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628"/>
        <w:gridCol w:w="6241"/>
      </w:tblGrid>
      <w:tr w:rsidR="003F20BF" w:rsidRPr="002A70AD" w:rsidTr="00964206">
        <w:tblPrEx>
          <w:tblCellMar>
            <w:top w:w="0" w:type="dxa"/>
            <w:bottom w:w="0" w:type="dxa"/>
          </w:tblCellMar>
        </w:tblPrEx>
        <w:tc>
          <w:tcPr>
            <w:tcW w:w="2628" w:type="dxa"/>
          </w:tcPr>
          <w:p w:rsidR="003F20BF" w:rsidRPr="002A70AD" w:rsidRDefault="003F20BF" w:rsidP="00964206">
            <w:pPr>
              <w:spacing w:beforeLines="50" w:before="120" w:afterLines="50" w:after="120"/>
              <w:jc w:val="center"/>
              <w:rPr>
                <w:b/>
                <w:bCs/>
                <w:color w:val="000000"/>
                <w:sz w:val="28"/>
                <w:szCs w:val="28"/>
              </w:rPr>
            </w:pPr>
            <w:r w:rsidRPr="002A70AD">
              <w:rPr>
                <w:b/>
                <w:bCs/>
                <w:color w:val="000000"/>
                <w:sz w:val="28"/>
                <w:szCs w:val="28"/>
              </w:rPr>
              <w:t>BỘ GIÁO DỤC VÀ ĐÀO TẠO</w:t>
            </w:r>
          </w:p>
          <w:p w:rsidR="003F20BF" w:rsidRPr="002A70AD" w:rsidRDefault="003F20BF" w:rsidP="00964206">
            <w:pPr>
              <w:spacing w:beforeLines="50" w:before="120" w:afterLines="50" w:after="120"/>
              <w:jc w:val="center"/>
              <w:rPr>
                <w:b/>
                <w:bCs/>
                <w:color w:val="000000"/>
                <w:sz w:val="28"/>
                <w:szCs w:val="28"/>
              </w:rPr>
            </w:pPr>
            <w:r w:rsidRPr="002A70AD">
              <w:rPr>
                <w:b/>
                <w:bCs/>
                <w:color w:val="000000"/>
                <w:sz w:val="28"/>
                <w:szCs w:val="28"/>
              </w:rPr>
              <w:t>TRƯỜNG .........</w:t>
            </w:r>
          </w:p>
        </w:tc>
        <w:tc>
          <w:tcPr>
            <w:tcW w:w="6241" w:type="dxa"/>
          </w:tcPr>
          <w:p w:rsidR="003F20BF" w:rsidRPr="002A70AD" w:rsidRDefault="003F20BF" w:rsidP="00964206">
            <w:pPr>
              <w:spacing w:beforeLines="50" w:before="120" w:afterLines="50" w:after="120"/>
              <w:jc w:val="center"/>
              <w:rPr>
                <w:b/>
                <w:bCs/>
                <w:color w:val="000000"/>
                <w:sz w:val="28"/>
                <w:szCs w:val="28"/>
              </w:rPr>
            </w:pPr>
            <w:r w:rsidRPr="002A70AD">
              <w:rPr>
                <w:b/>
                <w:bCs/>
                <w:color w:val="000000"/>
                <w:sz w:val="28"/>
                <w:szCs w:val="28"/>
              </w:rPr>
              <w:t>CỘNG HÒA XÃ HỘI CHỦ NGHĨA VIỆT NAM</w:t>
            </w:r>
          </w:p>
          <w:p w:rsidR="003F20BF" w:rsidRPr="002A70AD" w:rsidRDefault="003F20BF" w:rsidP="00964206">
            <w:pPr>
              <w:spacing w:beforeLines="50" w:before="120" w:afterLines="50" w:after="120"/>
              <w:jc w:val="center"/>
              <w:rPr>
                <w:b/>
                <w:bCs/>
                <w:color w:val="000000"/>
                <w:sz w:val="28"/>
                <w:szCs w:val="28"/>
              </w:rPr>
            </w:pPr>
            <w:r w:rsidRPr="002A70AD">
              <w:rPr>
                <w:b/>
                <w:bCs/>
                <w:color w:val="000000"/>
                <w:sz w:val="28"/>
                <w:szCs w:val="28"/>
              </w:rPr>
              <w:t>Độc lập - Tự do - Hạnh phúc</w:t>
            </w:r>
            <w:r w:rsidRPr="002A70AD">
              <w:rPr>
                <w:b/>
                <w:bCs/>
                <w:color w:val="000000"/>
                <w:sz w:val="28"/>
                <w:szCs w:val="28"/>
              </w:rPr>
              <w:br/>
              <w:t>---------------------</w:t>
            </w:r>
          </w:p>
        </w:tc>
      </w:tr>
    </w:tbl>
    <w:p w:rsidR="003F20BF" w:rsidRPr="002A70AD" w:rsidRDefault="003F20BF" w:rsidP="003F20BF">
      <w:pPr>
        <w:spacing w:beforeLines="50" w:before="120" w:afterLines="50" w:after="120"/>
        <w:jc w:val="center"/>
        <w:rPr>
          <w:b/>
          <w:bCs/>
          <w:color w:val="000000"/>
          <w:sz w:val="28"/>
          <w:szCs w:val="28"/>
        </w:rPr>
      </w:pPr>
      <w:r w:rsidRPr="002A70AD">
        <w:rPr>
          <w:b/>
          <w:bCs/>
          <w:color w:val="000000"/>
          <w:sz w:val="28"/>
          <w:szCs w:val="28"/>
        </w:rPr>
        <w:t>BÀI THU HOẠCH</w:t>
      </w:r>
    </w:p>
    <w:p w:rsidR="003F20BF" w:rsidRPr="002A70AD" w:rsidRDefault="003F20BF" w:rsidP="003F20BF">
      <w:pPr>
        <w:spacing w:beforeLines="50" w:before="120" w:afterLines="50" w:after="120"/>
        <w:jc w:val="center"/>
        <w:rPr>
          <w:b/>
          <w:bCs/>
          <w:color w:val="000000"/>
          <w:sz w:val="28"/>
          <w:szCs w:val="28"/>
        </w:rPr>
      </w:pPr>
      <w:r w:rsidRPr="002A70AD">
        <w:rPr>
          <w:b/>
          <w:bCs/>
          <w:color w:val="000000"/>
          <w:sz w:val="28"/>
          <w:szCs w:val="28"/>
        </w:rPr>
        <w:t>BỒI DƯỠNG THƯỜNG XUYÊN GIÁO VIÊN</w:t>
      </w:r>
    </w:p>
    <w:p w:rsidR="003F20BF" w:rsidRPr="002A70AD" w:rsidRDefault="003F20BF" w:rsidP="003F20BF">
      <w:pPr>
        <w:spacing w:beforeLines="50" w:before="120" w:afterLines="50" w:after="120"/>
        <w:jc w:val="center"/>
        <w:rPr>
          <w:b/>
          <w:bCs/>
          <w:color w:val="000000"/>
          <w:sz w:val="28"/>
          <w:szCs w:val="28"/>
        </w:rPr>
      </w:pPr>
      <w:r w:rsidRPr="002A70AD">
        <w:rPr>
          <w:b/>
          <w:bCs/>
          <w:color w:val="000000"/>
          <w:sz w:val="28"/>
          <w:szCs w:val="28"/>
        </w:rPr>
        <w:t xml:space="preserve">Module THCS26: </w:t>
      </w:r>
      <w:r w:rsidRPr="002A70AD">
        <w:rPr>
          <w:b/>
          <w:bCs/>
          <w:sz w:val="28"/>
          <w:szCs w:val="28"/>
        </w:rPr>
        <w:t>Nghiên cứu khóa học sư phạm ứng dụng trong trường THCS</w:t>
      </w:r>
    </w:p>
    <w:p w:rsidR="003F20BF" w:rsidRPr="002A70AD" w:rsidRDefault="003F20BF" w:rsidP="003F20BF">
      <w:pPr>
        <w:spacing w:beforeLines="50" w:before="120" w:afterLines="50" w:after="120"/>
        <w:jc w:val="center"/>
        <w:rPr>
          <w:color w:val="000000"/>
          <w:sz w:val="28"/>
          <w:szCs w:val="28"/>
        </w:rPr>
      </w:pPr>
      <w:r w:rsidRPr="002A70AD">
        <w:rPr>
          <w:color w:val="000000"/>
          <w:sz w:val="28"/>
          <w:szCs w:val="28"/>
        </w:rPr>
        <w:t>Năm học: ..............</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Họ và tên: .</w:t>
      </w:r>
      <w:r w:rsidRPr="002A70AD">
        <w:rPr>
          <w:color w:val="000000"/>
          <w:sz w:val="28"/>
          <w:szCs w:val="28"/>
        </w:rPr>
        <w:tab/>
      </w:r>
    </w:p>
    <w:p w:rsidR="003F20BF" w:rsidRPr="002A70AD" w:rsidRDefault="003F20BF" w:rsidP="003F20BF">
      <w:pPr>
        <w:tabs>
          <w:tab w:val="left" w:leader="dot" w:pos="8640"/>
        </w:tabs>
        <w:rPr>
          <w:color w:val="000000"/>
          <w:sz w:val="28"/>
          <w:szCs w:val="28"/>
        </w:rPr>
      </w:pPr>
      <w:r w:rsidRPr="002A70AD">
        <w:rPr>
          <w:color w:val="000000"/>
          <w:sz w:val="28"/>
          <w:szCs w:val="28"/>
        </w:rPr>
        <w:t xml:space="preserve">Đơn vị: </w:t>
      </w:r>
      <w:r w:rsidRPr="002A70AD">
        <w:rPr>
          <w:color w:val="000000"/>
          <w:sz w:val="28"/>
          <w:szCs w:val="28"/>
        </w:rPr>
        <w:tab/>
      </w:r>
    </w:p>
    <w:p w:rsidR="003F20BF" w:rsidRPr="002A70AD" w:rsidRDefault="003F20BF" w:rsidP="003F20BF">
      <w:pPr>
        <w:tabs>
          <w:tab w:val="left" w:leader="dot" w:pos="8640"/>
        </w:tabs>
        <w:jc w:val="both"/>
        <w:rPr>
          <w:b/>
          <w:bCs/>
          <w:color w:val="000000"/>
          <w:sz w:val="28"/>
          <w:szCs w:val="28"/>
        </w:rPr>
      </w:pPr>
      <w:r w:rsidRPr="002A70AD">
        <w:rPr>
          <w:b/>
          <w:bCs/>
          <w:color w:val="000000"/>
          <w:sz w:val="28"/>
          <w:szCs w:val="28"/>
        </w:rPr>
        <w:t>I. Giới thiệu về nghiên cứu khoa học sư phạm ứng dụng:</w:t>
      </w:r>
    </w:p>
    <w:p w:rsidR="003F20BF" w:rsidRPr="002A70AD" w:rsidRDefault="003F20BF" w:rsidP="003F20BF">
      <w:pPr>
        <w:tabs>
          <w:tab w:val="left" w:leader="dot" w:pos="8640"/>
        </w:tabs>
        <w:jc w:val="both"/>
        <w:rPr>
          <w:color w:val="000000"/>
          <w:sz w:val="28"/>
          <w:szCs w:val="28"/>
        </w:rPr>
      </w:pPr>
      <w:r w:rsidRPr="002A70AD">
        <w:rPr>
          <w:color w:val="000000"/>
          <w:sz w:val="28"/>
          <w:szCs w:val="28"/>
        </w:rPr>
        <w:t>1. Khái niệm</w:t>
      </w:r>
    </w:p>
    <w:p w:rsidR="003F20BF" w:rsidRPr="002A70AD" w:rsidRDefault="003F20BF" w:rsidP="003F20BF">
      <w:pPr>
        <w:tabs>
          <w:tab w:val="left" w:leader="dot" w:pos="8640"/>
        </w:tabs>
        <w:jc w:val="both"/>
        <w:rPr>
          <w:color w:val="000000"/>
          <w:sz w:val="28"/>
          <w:szCs w:val="28"/>
        </w:rPr>
      </w:pPr>
      <w:r w:rsidRPr="002A70AD">
        <w:rPr>
          <w:color w:val="000000"/>
          <w:sz w:val="28"/>
          <w:szCs w:val="28"/>
        </w:rPr>
        <w:t>- Nghiên cứu khoa học sư phạm ứng dụng là một loại hình nghiên cứu trong giáo dục nhằm thực hiện một tác động hoặc một can thiệp sư phạm và đánh giá ảnh hưởng của nó. Tác động hoặc can thiệp đó mức thể là việc sử dụng phương pháp dạy học, chương trình, sách giáo khoa, phương pháp quản lí, chính sách mới của giáo viên, cán bộ quản lí giáo dục. Người nghiên cứu (giáo viên, cán bộ quản lí) đánh giá ảnh hưởng của tác động một cách mức hệ thống bằng phuơng pháp nghiên cứu phù hợp.</w:t>
      </w:r>
    </w:p>
    <w:p w:rsidR="003F20BF" w:rsidRPr="002A70AD" w:rsidRDefault="003F20BF" w:rsidP="003F20BF">
      <w:pPr>
        <w:tabs>
          <w:tab w:val="left" w:leader="dot" w:pos="8640"/>
        </w:tabs>
        <w:jc w:val="both"/>
        <w:rPr>
          <w:color w:val="000000"/>
          <w:sz w:val="28"/>
          <w:szCs w:val="28"/>
        </w:rPr>
      </w:pPr>
      <w:r w:rsidRPr="002A70AD">
        <w:rPr>
          <w:color w:val="000000"/>
          <w:sz w:val="28"/>
          <w:szCs w:val="28"/>
        </w:rPr>
        <w:t>2. Lợi ích của nghiên cứu khoa học sư phạm ứng dụng đối với giáo viên trung học cơ sở.</w:t>
      </w:r>
    </w:p>
    <w:p w:rsidR="003F20BF" w:rsidRPr="002A70AD" w:rsidRDefault="003F20BF" w:rsidP="003F20BF">
      <w:pPr>
        <w:tabs>
          <w:tab w:val="left" w:leader="dot" w:pos="8640"/>
        </w:tabs>
        <w:jc w:val="both"/>
        <w:rPr>
          <w:color w:val="000000"/>
          <w:sz w:val="28"/>
          <w:szCs w:val="28"/>
        </w:rPr>
      </w:pPr>
      <w:r w:rsidRPr="002A70AD">
        <w:rPr>
          <w:color w:val="000000"/>
          <w:sz w:val="28"/>
          <w:szCs w:val="28"/>
        </w:rPr>
        <w:t>- Phát triển tư duy của giáo viên trung học cơ sở một cách hệ thống theo hướng giải quyết vấn đề mang tính nghề nghiệp, phù hợp với đối tượng học sinh và bối cảnh thực tế địa phương.</w:t>
      </w:r>
    </w:p>
    <w:p w:rsidR="003F20BF" w:rsidRPr="002A70AD" w:rsidRDefault="003F20BF" w:rsidP="003F20BF">
      <w:pPr>
        <w:tabs>
          <w:tab w:val="left" w:leader="dot" w:pos="8640"/>
        </w:tabs>
        <w:jc w:val="both"/>
        <w:rPr>
          <w:color w:val="000000"/>
          <w:sz w:val="28"/>
          <w:szCs w:val="28"/>
        </w:rPr>
      </w:pPr>
      <w:r w:rsidRPr="002A70AD">
        <w:rPr>
          <w:color w:val="000000"/>
          <w:sz w:val="28"/>
          <w:szCs w:val="28"/>
        </w:rPr>
        <w:t>- Tăng cường năng lực giải quyết vấn đề và đưa ra các quyết định về chuyên môn, sư phạm một cách chính xác.</w:t>
      </w:r>
    </w:p>
    <w:p w:rsidR="003F20BF" w:rsidRPr="002A70AD" w:rsidRDefault="003F20BF" w:rsidP="003F20BF">
      <w:pPr>
        <w:tabs>
          <w:tab w:val="left" w:leader="dot" w:pos="8640"/>
        </w:tabs>
        <w:jc w:val="both"/>
        <w:rPr>
          <w:color w:val="000000"/>
          <w:sz w:val="28"/>
          <w:szCs w:val="28"/>
        </w:rPr>
      </w:pPr>
      <w:r w:rsidRPr="002A70AD">
        <w:rPr>
          <w:color w:val="000000"/>
          <w:sz w:val="28"/>
          <w:szCs w:val="28"/>
        </w:rPr>
        <w:t>- Khuyến khích giáo viên nhìn lại quá trình và tự đánh giá quá trình dạy và học giáo dục học sinh của mình.</w:t>
      </w:r>
    </w:p>
    <w:p w:rsidR="003F20BF" w:rsidRPr="002A70AD" w:rsidRDefault="003F20BF" w:rsidP="003F20BF">
      <w:pPr>
        <w:tabs>
          <w:tab w:val="left" w:leader="dot" w:pos="8640"/>
        </w:tabs>
        <w:jc w:val="both"/>
        <w:rPr>
          <w:color w:val="000000"/>
          <w:sz w:val="28"/>
          <w:szCs w:val="28"/>
        </w:rPr>
      </w:pPr>
      <w:r w:rsidRPr="002A70AD">
        <w:rPr>
          <w:color w:val="000000"/>
          <w:sz w:val="28"/>
          <w:szCs w:val="28"/>
        </w:rPr>
        <w:t>- Tác động trực tiếp đến việc dạy và học, giáo dục và công tác quản lí giáo dục lớp học tại cơ sở.</w:t>
      </w:r>
    </w:p>
    <w:p w:rsidR="003F20BF" w:rsidRPr="002A70AD" w:rsidRDefault="003F20BF" w:rsidP="003F20BF">
      <w:pPr>
        <w:tabs>
          <w:tab w:val="left" w:leader="dot" w:pos="8640"/>
        </w:tabs>
        <w:jc w:val="both"/>
        <w:rPr>
          <w:color w:val="000000"/>
          <w:sz w:val="28"/>
          <w:szCs w:val="28"/>
        </w:rPr>
      </w:pPr>
      <w:r w:rsidRPr="002A70AD">
        <w:rPr>
          <w:color w:val="000000"/>
          <w:sz w:val="28"/>
          <w:szCs w:val="28"/>
        </w:rPr>
        <w:t>- Tăng cường khả năng phát triển chuyên môn, nghề nghiệp của giáo viên trung học cơ sở.</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xml:space="preserve">- Nghiên cứu khoa học sư phạm ứng dụng là công việc thường xuyên, liên tực của giáo viên. Điều đó kích thích giáo viên luôn tìm tòi, sáng tạo, cải tiến nâng cao chất </w:t>
      </w:r>
      <w:r w:rsidRPr="002A70AD">
        <w:rPr>
          <w:color w:val="000000"/>
          <w:sz w:val="28"/>
          <w:szCs w:val="28"/>
        </w:rPr>
        <w:lastRenderedPageBreak/>
        <w:t>lượng, hiệu quả giáo dục.</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Giáo viên tiến hành nghiên cứu khoa học sư phạm ứng dụng sẽ tiếp nhận chương trình phương pháp dạy học mới một cách sáng tạo mức tư duy phê phán theo hướng tích cực.</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3. Sự giống và khác nhau giữa nghiên cứu khoa học sư phạm ứng dụng và sáng kiến kinh nghiệm.</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Bảng so sánh nghiên cứu khoa học sư phạm ứng dụng và sáng kiến kinh nghiệm:</w:t>
      </w:r>
    </w:p>
    <w:tbl>
      <w:tblPr>
        <w:tblpPr w:horzAnchor="margin"/>
        <w:tblOverlap w:val="never"/>
        <w:tblW w:w="8740" w:type="dxa"/>
        <w:tblLayout w:type="fixed"/>
        <w:tblCellMar>
          <w:left w:w="10" w:type="dxa"/>
          <w:right w:w="10" w:type="dxa"/>
        </w:tblCellMar>
        <w:tblLook w:val="0000" w:firstRow="0" w:lastRow="0" w:firstColumn="0" w:lastColumn="0" w:noHBand="0" w:noVBand="0"/>
      </w:tblPr>
      <w:tblGrid>
        <w:gridCol w:w="1577"/>
        <w:gridCol w:w="2843"/>
        <w:gridCol w:w="4320"/>
      </w:tblGrid>
      <w:tr w:rsidR="003F20BF" w:rsidRPr="002A70AD" w:rsidTr="00964206">
        <w:trPr>
          <w:trHeight w:hRule="exact" w:val="986"/>
        </w:trPr>
        <w:tc>
          <w:tcPr>
            <w:tcW w:w="1577"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b/>
                <w:bCs/>
                <w:sz w:val="28"/>
                <w:szCs w:val="28"/>
              </w:rPr>
              <w:t>Nội dung</w:t>
            </w:r>
          </w:p>
        </w:tc>
        <w:tc>
          <w:tcPr>
            <w:tcW w:w="2843"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b/>
                <w:bCs/>
                <w:sz w:val="28"/>
                <w:szCs w:val="28"/>
              </w:rPr>
              <w:t>Sáng kiến kinh nghiệm</w:t>
            </w:r>
          </w:p>
        </w:tc>
        <w:tc>
          <w:tcPr>
            <w:tcW w:w="4320" w:type="dxa"/>
            <w:tcBorders>
              <w:top w:val="single" w:sz="4" w:space="0" w:color="auto"/>
              <w:left w:val="single" w:sz="4" w:space="0" w:color="auto"/>
              <w:right w:val="single" w:sz="4" w:space="0" w:color="auto"/>
            </w:tcBorders>
            <w:shd w:val="clear" w:color="auto" w:fill="FFFFFF"/>
          </w:tcPr>
          <w:p w:rsidR="003F20BF" w:rsidRPr="002A70AD" w:rsidRDefault="003F20BF" w:rsidP="00964206">
            <w:pPr>
              <w:jc w:val="center"/>
              <w:rPr>
                <w:b/>
                <w:sz w:val="28"/>
                <w:szCs w:val="28"/>
              </w:rPr>
            </w:pPr>
            <w:r w:rsidRPr="002A70AD">
              <w:rPr>
                <w:rFonts w:eastAsia="Verdana"/>
                <w:b/>
                <w:bCs/>
                <w:sz w:val="28"/>
                <w:szCs w:val="28"/>
              </w:rPr>
              <w:t>Nghiên cứu khoa học sư phạm ứng dụng</w:t>
            </w:r>
          </w:p>
        </w:tc>
      </w:tr>
      <w:tr w:rsidR="003F20BF" w:rsidRPr="002A70AD" w:rsidTr="00964206">
        <w:trPr>
          <w:trHeight w:hRule="exact" w:val="1578"/>
        </w:trPr>
        <w:tc>
          <w:tcPr>
            <w:tcW w:w="1577"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b/>
                <w:bCs/>
                <w:sz w:val="28"/>
                <w:szCs w:val="28"/>
              </w:rPr>
              <w:t>Mục đích</w:t>
            </w:r>
          </w:p>
        </w:tc>
        <w:tc>
          <w:tcPr>
            <w:tcW w:w="2843" w:type="dxa"/>
            <w:tcBorders>
              <w:top w:val="single" w:sz="4" w:space="0" w:color="auto"/>
              <w:left w:val="single" w:sz="4" w:space="0" w:color="auto"/>
            </w:tcBorders>
            <w:shd w:val="clear" w:color="auto" w:fill="FFFFFF"/>
          </w:tcPr>
          <w:p w:rsidR="003F20BF" w:rsidRPr="002A70AD" w:rsidRDefault="003F20BF" w:rsidP="00964206">
            <w:pPr>
              <w:jc w:val="both"/>
              <w:rPr>
                <w:sz w:val="28"/>
                <w:szCs w:val="28"/>
              </w:rPr>
            </w:pPr>
            <w:r w:rsidRPr="002A70AD">
              <w:rPr>
                <w:rFonts w:eastAsia="Verdana"/>
                <w:bCs/>
                <w:sz w:val="28"/>
                <w:szCs w:val="28"/>
              </w:rPr>
              <w:t>- Cải tiến tạo ra cái mới nhằm thay đổi hiện trạng mang lại chất lượng, hiệu quả cao.</w:t>
            </w:r>
          </w:p>
        </w:tc>
        <w:tc>
          <w:tcPr>
            <w:tcW w:w="4320" w:type="dxa"/>
            <w:tcBorders>
              <w:top w:val="single" w:sz="4" w:space="0" w:color="auto"/>
              <w:left w:val="single" w:sz="4" w:space="0" w:color="auto"/>
              <w:right w:val="single" w:sz="4" w:space="0" w:color="auto"/>
            </w:tcBorders>
            <w:shd w:val="clear" w:color="auto" w:fill="FFFFFF"/>
          </w:tcPr>
          <w:p w:rsidR="003F20BF" w:rsidRPr="002A70AD" w:rsidRDefault="003F20BF" w:rsidP="00964206">
            <w:pPr>
              <w:jc w:val="both"/>
              <w:rPr>
                <w:sz w:val="28"/>
                <w:szCs w:val="28"/>
              </w:rPr>
            </w:pPr>
            <w:r w:rsidRPr="002A70AD">
              <w:rPr>
                <w:rFonts w:eastAsia="Verdana"/>
                <w:bCs/>
                <w:sz w:val="28"/>
                <w:szCs w:val="28"/>
              </w:rPr>
              <w:t>- Cải tiến tạo ra cái mới nhằm thay đổi hiện trạng mang lại chất lượng, hiệu quả cao.</w:t>
            </w:r>
          </w:p>
        </w:tc>
      </w:tr>
      <w:tr w:rsidR="003F20BF" w:rsidRPr="002A70AD" w:rsidTr="00964206">
        <w:trPr>
          <w:trHeight w:hRule="exact" w:val="1509"/>
        </w:trPr>
        <w:tc>
          <w:tcPr>
            <w:tcW w:w="1577"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b/>
                <w:bCs/>
                <w:sz w:val="28"/>
                <w:szCs w:val="28"/>
              </w:rPr>
              <w:t>Căn cứ</w:t>
            </w:r>
          </w:p>
        </w:tc>
        <w:tc>
          <w:tcPr>
            <w:tcW w:w="2843" w:type="dxa"/>
            <w:tcBorders>
              <w:top w:val="single" w:sz="4" w:space="0" w:color="auto"/>
              <w:left w:val="single" w:sz="4" w:space="0" w:color="auto"/>
            </w:tcBorders>
            <w:shd w:val="clear" w:color="auto" w:fill="FFFFFF"/>
          </w:tcPr>
          <w:p w:rsidR="003F20BF" w:rsidRPr="002A70AD" w:rsidRDefault="003F20BF" w:rsidP="00964206">
            <w:pPr>
              <w:jc w:val="both"/>
              <w:rPr>
                <w:sz w:val="28"/>
                <w:szCs w:val="28"/>
              </w:rPr>
            </w:pPr>
            <w:r w:rsidRPr="002A70AD">
              <w:rPr>
                <w:rFonts w:eastAsia="Verdana"/>
                <w:bCs/>
                <w:sz w:val="28"/>
                <w:szCs w:val="28"/>
              </w:rPr>
              <w:t>- Xuất phát từ thực tiễn, được lí giải bằng lí lẽ mang tính chủ quan cá nhân.</w:t>
            </w:r>
          </w:p>
        </w:tc>
        <w:tc>
          <w:tcPr>
            <w:tcW w:w="4320" w:type="dxa"/>
            <w:tcBorders>
              <w:top w:val="single" w:sz="4" w:space="0" w:color="auto"/>
              <w:left w:val="single" w:sz="4" w:space="0" w:color="auto"/>
              <w:right w:val="single" w:sz="4" w:space="0" w:color="auto"/>
            </w:tcBorders>
            <w:shd w:val="clear" w:color="auto" w:fill="FFFFFF"/>
          </w:tcPr>
          <w:p w:rsidR="003F20BF" w:rsidRPr="002A70AD" w:rsidRDefault="003F20BF" w:rsidP="00964206">
            <w:pPr>
              <w:jc w:val="both"/>
              <w:rPr>
                <w:sz w:val="28"/>
                <w:szCs w:val="28"/>
              </w:rPr>
            </w:pPr>
            <w:r w:rsidRPr="002A70AD">
              <w:rPr>
                <w:rFonts w:eastAsia="Verdana"/>
                <w:bCs/>
                <w:sz w:val="28"/>
                <w:szCs w:val="28"/>
              </w:rPr>
              <w:t>- Xuất phát từ thực tiễn, được lí giải dựa trên các căn cứ mang tính khoa học.</w:t>
            </w:r>
          </w:p>
        </w:tc>
      </w:tr>
      <w:tr w:rsidR="003F20BF" w:rsidRPr="002A70AD" w:rsidTr="00964206">
        <w:trPr>
          <w:trHeight w:hRule="exact" w:val="1578"/>
        </w:trPr>
        <w:tc>
          <w:tcPr>
            <w:tcW w:w="1577"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b/>
                <w:bCs/>
                <w:sz w:val="28"/>
                <w:szCs w:val="28"/>
              </w:rPr>
              <w:t>Quy trình</w:t>
            </w:r>
          </w:p>
        </w:tc>
        <w:tc>
          <w:tcPr>
            <w:tcW w:w="2843" w:type="dxa"/>
            <w:tcBorders>
              <w:top w:val="single" w:sz="4" w:space="0" w:color="auto"/>
              <w:left w:val="single" w:sz="4" w:space="0" w:color="auto"/>
            </w:tcBorders>
            <w:shd w:val="clear" w:color="auto" w:fill="FFFFFF"/>
          </w:tcPr>
          <w:p w:rsidR="003F20BF" w:rsidRPr="002A70AD" w:rsidRDefault="003F20BF" w:rsidP="00964206">
            <w:pPr>
              <w:jc w:val="both"/>
              <w:rPr>
                <w:sz w:val="28"/>
                <w:szCs w:val="28"/>
              </w:rPr>
            </w:pPr>
            <w:r w:rsidRPr="002A70AD">
              <w:rPr>
                <w:rFonts w:eastAsia="Verdana"/>
                <w:bCs/>
                <w:sz w:val="28"/>
                <w:szCs w:val="28"/>
              </w:rPr>
              <w:t>- Tuỳ thuộc vào kinh nghiệm của mỗi cá nhân.</w:t>
            </w:r>
          </w:p>
        </w:tc>
        <w:tc>
          <w:tcPr>
            <w:tcW w:w="4320" w:type="dxa"/>
            <w:tcBorders>
              <w:top w:val="single" w:sz="4" w:space="0" w:color="auto"/>
              <w:left w:val="single" w:sz="4" w:space="0" w:color="auto"/>
              <w:right w:val="single" w:sz="4" w:space="0" w:color="auto"/>
            </w:tcBorders>
            <w:shd w:val="clear" w:color="auto" w:fill="FFFFFF"/>
          </w:tcPr>
          <w:p w:rsidR="003F20BF" w:rsidRPr="002A70AD" w:rsidRDefault="003F20BF" w:rsidP="00964206">
            <w:pPr>
              <w:jc w:val="both"/>
              <w:rPr>
                <w:sz w:val="28"/>
                <w:szCs w:val="28"/>
              </w:rPr>
            </w:pPr>
            <w:r w:rsidRPr="002A70AD">
              <w:rPr>
                <w:rFonts w:eastAsia="Verdana"/>
                <w:bCs/>
                <w:sz w:val="28"/>
                <w:szCs w:val="28"/>
              </w:rPr>
              <w:t>- Quy trình đơn giản mang tính khoa học, tính phổ biến quốc tế, áp dụng cho giáo viên, cán bộ quản lí giáo dục.</w:t>
            </w:r>
          </w:p>
        </w:tc>
      </w:tr>
      <w:tr w:rsidR="003F20BF" w:rsidRPr="002A70AD" w:rsidTr="00964206">
        <w:trPr>
          <w:trHeight w:hRule="exact" w:val="895"/>
        </w:trPr>
        <w:tc>
          <w:tcPr>
            <w:tcW w:w="1577" w:type="dxa"/>
            <w:tcBorders>
              <w:top w:val="single" w:sz="4" w:space="0" w:color="auto"/>
              <w:left w:val="single" w:sz="4" w:space="0" w:color="auto"/>
              <w:bottom w:val="single" w:sz="4" w:space="0" w:color="auto"/>
            </w:tcBorders>
            <w:shd w:val="clear" w:color="auto" w:fill="FFFFFF"/>
          </w:tcPr>
          <w:p w:rsidR="003F20BF" w:rsidRPr="002A70AD" w:rsidRDefault="003F20BF" w:rsidP="00964206">
            <w:pPr>
              <w:jc w:val="center"/>
              <w:rPr>
                <w:b/>
                <w:sz w:val="28"/>
                <w:szCs w:val="28"/>
              </w:rPr>
            </w:pPr>
            <w:r w:rsidRPr="002A70AD">
              <w:rPr>
                <w:rFonts w:eastAsia="Verdana"/>
                <w:b/>
                <w:bCs/>
                <w:sz w:val="28"/>
                <w:szCs w:val="28"/>
              </w:rPr>
              <w:t>Kết quả</w:t>
            </w:r>
          </w:p>
        </w:tc>
        <w:tc>
          <w:tcPr>
            <w:tcW w:w="2843" w:type="dxa"/>
            <w:tcBorders>
              <w:top w:val="single" w:sz="4" w:space="0" w:color="auto"/>
              <w:left w:val="single" w:sz="4" w:space="0" w:color="auto"/>
              <w:bottom w:val="single" w:sz="4" w:space="0" w:color="auto"/>
            </w:tcBorders>
            <w:shd w:val="clear" w:color="auto" w:fill="FFFFFF"/>
          </w:tcPr>
          <w:p w:rsidR="003F20BF" w:rsidRPr="002A70AD" w:rsidRDefault="003F20BF" w:rsidP="00964206">
            <w:pPr>
              <w:jc w:val="both"/>
              <w:rPr>
                <w:sz w:val="28"/>
                <w:szCs w:val="28"/>
              </w:rPr>
            </w:pPr>
            <w:r w:rsidRPr="002A70AD">
              <w:rPr>
                <w:rFonts w:eastAsia="Verdana"/>
                <w:bCs/>
                <w:sz w:val="28"/>
                <w:szCs w:val="28"/>
              </w:rPr>
              <w:t>- Mang tính định tính chủ quan.</w:t>
            </w:r>
          </w:p>
        </w:tc>
        <w:tc>
          <w:tcPr>
            <w:tcW w:w="4320" w:type="dxa"/>
            <w:tcBorders>
              <w:top w:val="single" w:sz="4" w:space="0" w:color="auto"/>
              <w:left w:val="single" w:sz="4" w:space="0" w:color="auto"/>
              <w:bottom w:val="single" w:sz="4" w:space="0" w:color="auto"/>
              <w:right w:val="single" w:sz="4" w:space="0" w:color="auto"/>
            </w:tcBorders>
            <w:shd w:val="clear" w:color="auto" w:fill="FFFFFF"/>
          </w:tcPr>
          <w:p w:rsidR="003F20BF" w:rsidRPr="002A70AD" w:rsidRDefault="003F20BF" w:rsidP="00964206">
            <w:pPr>
              <w:jc w:val="both"/>
              <w:rPr>
                <w:sz w:val="28"/>
                <w:szCs w:val="28"/>
              </w:rPr>
            </w:pPr>
            <w:r w:rsidRPr="002A70AD">
              <w:rPr>
                <w:rFonts w:eastAsia="Verdana"/>
                <w:bCs/>
                <w:sz w:val="28"/>
                <w:szCs w:val="28"/>
              </w:rPr>
              <w:t>- Mang tính định tính, định lượng khách quan.</w:t>
            </w:r>
          </w:p>
        </w:tc>
      </w:tr>
    </w:tbl>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4. Chu trình nghiên cứu khoa học sư phạm ứng dụng trong trường trung học cơ sở.</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Nghiên cứu khoa học sư phạm ứng dụng là một chu trình liên tục tiến triển. Chu trình này bắt đầu bằng việc giáo viên quan sát thấy mức các vấn đề trong lớp học hoặc trường học.</w:t>
      </w:r>
    </w:p>
    <w:p w:rsidR="003F20BF" w:rsidRPr="002A70AD" w:rsidRDefault="003F20BF" w:rsidP="003F20BF">
      <w:pPr>
        <w:numPr>
          <w:ilvl w:val="0"/>
          <w:numId w:val="1"/>
        </w:numPr>
        <w:tabs>
          <w:tab w:val="left" w:leader="dot" w:pos="8640"/>
        </w:tabs>
        <w:spacing w:beforeLines="50" w:before="120" w:afterLines="50" w:after="120" w:line="312" w:lineRule="auto"/>
        <w:jc w:val="both"/>
        <w:rPr>
          <w:color w:val="000000"/>
          <w:sz w:val="28"/>
          <w:szCs w:val="28"/>
        </w:rPr>
      </w:pPr>
      <w:r w:rsidRPr="002A70AD">
        <w:rPr>
          <w:color w:val="000000"/>
          <w:sz w:val="28"/>
          <w:szCs w:val="28"/>
        </w:rPr>
        <w:lastRenderedPageBreak/>
        <w:t>Khung nghiên cứu khoa học sư phạm ứng dụng.</w:t>
      </w:r>
    </w:p>
    <w:tbl>
      <w:tblPr>
        <w:tblW w:w="0" w:type="auto"/>
        <w:tblLayout w:type="fixed"/>
        <w:tblCellMar>
          <w:left w:w="10" w:type="dxa"/>
          <w:right w:w="10" w:type="dxa"/>
        </w:tblCellMar>
        <w:tblLook w:val="0000" w:firstRow="0" w:lastRow="0" w:firstColumn="0" w:lastColumn="0" w:noHBand="0" w:noVBand="0"/>
      </w:tblPr>
      <w:tblGrid>
        <w:gridCol w:w="1458"/>
        <w:gridCol w:w="7162"/>
      </w:tblGrid>
      <w:tr w:rsidR="003F20BF" w:rsidRPr="002A70AD" w:rsidTr="00964206">
        <w:trPr>
          <w:trHeight w:hRule="exact" w:val="587"/>
        </w:trPr>
        <w:tc>
          <w:tcPr>
            <w:tcW w:w="1458" w:type="dxa"/>
            <w:tcBorders>
              <w:top w:val="single" w:sz="4" w:space="0" w:color="auto"/>
              <w:left w:val="single" w:sz="4" w:space="0" w:color="auto"/>
              <w:bottom w:val="single" w:sz="4" w:space="0" w:color="auto"/>
            </w:tcBorders>
            <w:shd w:val="clear" w:color="auto" w:fill="FFFFFF"/>
          </w:tcPr>
          <w:p w:rsidR="003F20BF" w:rsidRPr="002A70AD" w:rsidRDefault="003F20BF" w:rsidP="00964206">
            <w:pPr>
              <w:jc w:val="center"/>
              <w:rPr>
                <w:b/>
                <w:sz w:val="28"/>
                <w:szCs w:val="28"/>
              </w:rPr>
            </w:pPr>
            <w:r w:rsidRPr="002A70AD">
              <w:rPr>
                <w:rFonts w:eastAsia="Verdana"/>
                <w:b/>
                <w:sz w:val="28"/>
                <w:szCs w:val="28"/>
              </w:rPr>
              <w:t>Bước</w:t>
            </w:r>
          </w:p>
        </w:tc>
        <w:tc>
          <w:tcPr>
            <w:tcW w:w="7162" w:type="dxa"/>
            <w:tcBorders>
              <w:top w:val="single" w:sz="4" w:space="0" w:color="auto"/>
              <w:left w:val="single" w:sz="4" w:space="0" w:color="auto"/>
              <w:bottom w:val="single" w:sz="4" w:space="0" w:color="auto"/>
              <w:right w:val="single" w:sz="4" w:space="0" w:color="auto"/>
            </w:tcBorders>
            <w:shd w:val="clear" w:color="auto" w:fill="FFFFFF"/>
          </w:tcPr>
          <w:p w:rsidR="003F20BF" w:rsidRPr="002A70AD" w:rsidRDefault="003F20BF" w:rsidP="00964206">
            <w:pPr>
              <w:jc w:val="center"/>
              <w:rPr>
                <w:b/>
                <w:sz w:val="28"/>
                <w:szCs w:val="28"/>
              </w:rPr>
            </w:pPr>
            <w:r w:rsidRPr="002A70AD">
              <w:rPr>
                <w:rFonts w:eastAsia="Verdana"/>
                <w:b/>
                <w:sz w:val="28"/>
                <w:szCs w:val="28"/>
              </w:rPr>
              <w:t>Hoạt động</w:t>
            </w:r>
          </w:p>
        </w:tc>
      </w:tr>
      <w:tr w:rsidR="003F20BF" w:rsidRPr="002A70AD" w:rsidTr="00964206">
        <w:trPr>
          <w:trHeight w:val="959"/>
        </w:trPr>
        <w:tc>
          <w:tcPr>
            <w:tcW w:w="1458" w:type="dxa"/>
            <w:tcBorders>
              <w:top w:val="single" w:sz="4" w:space="0" w:color="auto"/>
              <w:left w:val="single" w:sz="4" w:space="0" w:color="auto"/>
              <w:bottom w:val="single" w:sz="4" w:space="0" w:color="auto"/>
            </w:tcBorders>
            <w:shd w:val="clear" w:color="auto" w:fill="FFFFFF"/>
          </w:tcPr>
          <w:p w:rsidR="003F20BF" w:rsidRPr="002A70AD" w:rsidRDefault="003F20BF" w:rsidP="00964206">
            <w:pPr>
              <w:rPr>
                <w:b/>
                <w:sz w:val="28"/>
                <w:szCs w:val="28"/>
              </w:rPr>
            </w:pPr>
            <w:r w:rsidRPr="002A70AD">
              <w:rPr>
                <w:rFonts w:eastAsia="Verdana"/>
                <w:b/>
                <w:sz w:val="28"/>
                <w:szCs w:val="28"/>
              </w:rPr>
              <w:t>1. Hiện trạng</w:t>
            </w:r>
          </w:p>
        </w:tc>
        <w:tc>
          <w:tcPr>
            <w:tcW w:w="7162" w:type="dxa"/>
            <w:tcBorders>
              <w:top w:val="single" w:sz="4" w:space="0" w:color="auto"/>
              <w:left w:val="single" w:sz="4" w:space="0" w:color="auto"/>
              <w:bottom w:val="single" w:sz="4" w:space="0" w:color="auto"/>
              <w:right w:val="single" w:sz="4" w:space="0" w:color="auto"/>
            </w:tcBorders>
            <w:shd w:val="clear" w:color="auto" w:fill="FFFFFF"/>
          </w:tcPr>
          <w:p w:rsidR="003F20BF" w:rsidRPr="002A70AD" w:rsidRDefault="003F20BF" w:rsidP="00964206">
            <w:pPr>
              <w:jc w:val="both"/>
              <w:rPr>
                <w:b/>
                <w:sz w:val="28"/>
                <w:szCs w:val="28"/>
              </w:rPr>
            </w:pPr>
            <w:r w:rsidRPr="002A70AD">
              <w:rPr>
                <w:rFonts w:eastAsia="Verdana"/>
                <w:sz w:val="28"/>
                <w:szCs w:val="28"/>
              </w:rPr>
              <w:t>- Giáo viên, người nghiên cứu tìm ra những hạn chế của hiện trạng trong việc dạy - học, quản lí giáo dục và các hoạt động khác trong nhà trường.</w:t>
            </w:r>
          </w:p>
        </w:tc>
      </w:tr>
      <w:tr w:rsidR="003F20BF" w:rsidRPr="002A70AD" w:rsidTr="00964206">
        <w:trPr>
          <w:trHeight w:val="563"/>
        </w:trPr>
        <w:tc>
          <w:tcPr>
            <w:tcW w:w="1458" w:type="dxa"/>
            <w:tcBorders>
              <w:top w:val="single" w:sz="4" w:space="0" w:color="auto"/>
              <w:left w:val="single" w:sz="4" w:space="0" w:color="auto"/>
            </w:tcBorders>
            <w:shd w:val="clear" w:color="auto" w:fill="FFFFFF"/>
          </w:tcPr>
          <w:p w:rsidR="003F20BF" w:rsidRPr="002A70AD" w:rsidRDefault="003F20BF" w:rsidP="00964206">
            <w:pPr>
              <w:rPr>
                <w:rFonts w:eastAsia="Verdana"/>
                <w:b/>
                <w:sz w:val="28"/>
                <w:szCs w:val="28"/>
              </w:rPr>
            </w:pPr>
          </w:p>
        </w:tc>
        <w:tc>
          <w:tcPr>
            <w:tcW w:w="7162" w:type="dxa"/>
            <w:tcBorders>
              <w:top w:val="single" w:sz="4" w:space="0" w:color="auto"/>
              <w:left w:val="single" w:sz="4" w:space="0" w:color="auto"/>
              <w:right w:val="single" w:sz="4" w:space="0" w:color="auto"/>
            </w:tcBorders>
            <w:shd w:val="clear" w:color="auto" w:fill="FFFFFF"/>
          </w:tcPr>
          <w:p w:rsidR="003F20BF" w:rsidRPr="002A70AD" w:rsidRDefault="003F20BF" w:rsidP="00964206">
            <w:pPr>
              <w:jc w:val="both"/>
              <w:rPr>
                <w:rFonts w:eastAsia="Verdana"/>
                <w:sz w:val="28"/>
                <w:szCs w:val="28"/>
              </w:rPr>
            </w:pPr>
            <w:r w:rsidRPr="002A70AD">
              <w:rPr>
                <w:rFonts w:eastAsia="Verdana"/>
                <w:sz w:val="28"/>
                <w:szCs w:val="28"/>
              </w:rPr>
              <w:t>- Xác định các nguyên nhân gây ra hạn chế đó, lựa chọn một nguyên nhân mà mình muốn thay đổi.</w:t>
            </w:r>
          </w:p>
        </w:tc>
      </w:tr>
      <w:tr w:rsidR="003F20BF" w:rsidRPr="002A70AD" w:rsidTr="00964206">
        <w:trPr>
          <w:trHeight w:hRule="exact" w:val="1214"/>
        </w:trPr>
        <w:tc>
          <w:tcPr>
            <w:tcW w:w="1458" w:type="dxa"/>
            <w:tcBorders>
              <w:top w:val="single" w:sz="4" w:space="0" w:color="auto"/>
              <w:left w:val="single" w:sz="4" w:space="0" w:color="auto"/>
            </w:tcBorders>
            <w:shd w:val="clear" w:color="auto" w:fill="FFFFFF"/>
          </w:tcPr>
          <w:p w:rsidR="003F20BF" w:rsidRPr="002A70AD" w:rsidRDefault="003F20BF" w:rsidP="00964206">
            <w:pPr>
              <w:rPr>
                <w:b/>
                <w:sz w:val="28"/>
                <w:szCs w:val="28"/>
              </w:rPr>
            </w:pPr>
            <w:r w:rsidRPr="002A70AD">
              <w:rPr>
                <w:rFonts w:eastAsia="Verdana"/>
                <w:b/>
                <w:sz w:val="28"/>
                <w:szCs w:val="28"/>
              </w:rPr>
              <w:t>2. Giải pháp thay thế</w:t>
            </w:r>
          </w:p>
        </w:tc>
        <w:tc>
          <w:tcPr>
            <w:tcW w:w="7162" w:type="dxa"/>
            <w:tcBorders>
              <w:top w:val="single" w:sz="4" w:space="0" w:color="auto"/>
              <w:left w:val="single" w:sz="4" w:space="0" w:color="auto"/>
              <w:right w:val="single" w:sz="4" w:space="0" w:color="auto"/>
            </w:tcBorders>
            <w:shd w:val="clear" w:color="auto" w:fill="FFFFFF"/>
          </w:tcPr>
          <w:p w:rsidR="003F20BF" w:rsidRPr="002A70AD" w:rsidRDefault="003F20BF" w:rsidP="00964206">
            <w:pPr>
              <w:jc w:val="both"/>
              <w:rPr>
                <w:b/>
                <w:sz w:val="28"/>
                <w:szCs w:val="28"/>
              </w:rPr>
            </w:pPr>
            <w:r w:rsidRPr="002A70AD">
              <w:rPr>
                <w:rFonts w:eastAsia="Verdana"/>
                <w:sz w:val="28"/>
                <w:szCs w:val="28"/>
              </w:rPr>
              <w:t>- GV, người nghiên cứu suy nghĩ về các giải pháp thay thế cho giải pháp hiện tại và liên hệ với các ví dụ đã được thực hiện thành công mức thể áp dụng vào tình huống hiện tại.</w:t>
            </w:r>
          </w:p>
        </w:tc>
      </w:tr>
      <w:tr w:rsidR="003F20BF" w:rsidRPr="002A70AD" w:rsidTr="00964206">
        <w:trPr>
          <w:trHeight w:hRule="exact" w:val="1186"/>
        </w:trPr>
        <w:tc>
          <w:tcPr>
            <w:tcW w:w="1458" w:type="dxa"/>
            <w:tcBorders>
              <w:top w:val="single" w:sz="4" w:space="0" w:color="auto"/>
              <w:left w:val="single" w:sz="4" w:space="0" w:color="auto"/>
            </w:tcBorders>
            <w:shd w:val="clear" w:color="auto" w:fill="FFFFFF"/>
          </w:tcPr>
          <w:p w:rsidR="003F20BF" w:rsidRPr="002A70AD" w:rsidRDefault="003F20BF" w:rsidP="00964206">
            <w:pPr>
              <w:rPr>
                <w:b/>
                <w:sz w:val="28"/>
                <w:szCs w:val="28"/>
              </w:rPr>
            </w:pPr>
            <w:r w:rsidRPr="002A70AD">
              <w:rPr>
                <w:rFonts w:eastAsia="Verdana"/>
                <w:b/>
                <w:sz w:val="28"/>
                <w:szCs w:val="28"/>
              </w:rPr>
              <w:t>3. Vấn đề nghiên cứu</w:t>
            </w:r>
          </w:p>
        </w:tc>
        <w:tc>
          <w:tcPr>
            <w:tcW w:w="7162" w:type="dxa"/>
            <w:tcBorders>
              <w:top w:val="single" w:sz="4" w:space="0" w:color="auto"/>
              <w:left w:val="single" w:sz="4" w:space="0" w:color="auto"/>
              <w:right w:val="single" w:sz="4" w:space="0" w:color="auto"/>
            </w:tcBorders>
            <w:shd w:val="clear" w:color="auto" w:fill="FFFFFF"/>
          </w:tcPr>
          <w:p w:rsidR="003F20BF" w:rsidRPr="002A70AD" w:rsidRDefault="003F20BF" w:rsidP="00964206">
            <w:pPr>
              <w:jc w:val="both"/>
              <w:rPr>
                <w:b/>
                <w:sz w:val="28"/>
                <w:szCs w:val="28"/>
              </w:rPr>
            </w:pPr>
            <w:r w:rsidRPr="002A70AD">
              <w:rPr>
                <w:rFonts w:eastAsia="Verdana"/>
                <w:sz w:val="28"/>
                <w:szCs w:val="28"/>
              </w:rPr>
              <w:t>- GV, người nghiên cứu xác định các vấn đề cần nghiên cứu (dưới dạng câu hỏi) và nêu các giả thuyết.</w:t>
            </w:r>
          </w:p>
        </w:tc>
      </w:tr>
      <w:tr w:rsidR="003F20BF" w:rsidRPr="002A70AD" w:rsidTr="00964206">
        <w:trPr>
          <w:trHeight w:hRule="exact" w:val="1361"/>
        </w:trPr>
        <w:tc>
          <w:tcPr>
            <w:tcW w:w="1458" w:type="dxa"/>
            <w:tcBorders>
              <w:top w:val="single" w:sz="4" w:space="0" w:color="auto"/>
              <w:left w:val="single" w:sz="4" w:space="0" w:color="auto"/>
            </w:tcBorders>
            <w:shd w:val="clear" w:color="auto" w:fill="FFFFFF"/>
          </w:tcPr>
          <w:p w:rsidR="003F20BF" w:rsidRPr="002A70AD" w:rsidRDefault="003F20BF" w:rsidP="00964206">
            <w:pPr>
              <w:rPr>
                <w:b/>
                <w:sz w:val="28"/>
                <w:szCs w:val="28"/>
              </w:rPr>
            </w:pPr>
            <w:r w:rsidRPr="002A70AD">
              <w:rPr>
                <w:rFonts w:eastAsia="Verdana"/>
                <w:b/>
                <w:sz w:val="28"/>
                <w:szCs w:val="28"/>
              </w:rPr>
              <w:t>4. Thiết kế</w:t>
            </w:r>
          </w:p>
        </w:tc>
        <w:tc>
          <w:tcPr>
            <w:tcW w:w="7162" w:type="dxa"/>
            <w:tcBorders>
              <w:top w:val="single" w:sz="4" w:space="0" w:color="auto"/>
              <w:left w:val="single" w:sz="4" w:space="0" w:color="auto"/>
              <w:right w:val="single" w:sz="4" w:space="0" w:color="auto"/>
            </w:tcBorders>
            <w:shd w:val="clear" w:color="auto" w:fill="FFFFFF"/>
          </w:tcPr>
          <w:p w:rsidR="003F20BF" w:rsidRPr="002A70AD" w:rsidRDefault="003F20BF" w:rsidP="00964206">
            <w:pPr>
              <w:jc w:val="both"/>
              <w:rPr>
                <w:b/>
                <w:sz w:val="28"/>
                <w:szCs w:val="28"/>
              </w:rPr>
            </w:pPr>
            <w:r w:rsidRPr="002A70AD">
              <w:rPr>
                <w:rFonts w:eastAsia="Verdana"/>
                <w:sz w:val="28"/>
                <w:szCs w:val="28"/>
              </w:rPr>
              <w:t>- GV, người nghiên cứu lựa chọn thiết kế phù hợp để thu thập dữ liệu đáng tin cậy và mức giá trị. Thiết kế bao gồm việc xác định nhóm đối chứng và nhóm thực nghiệm, quy mò nhóm và thời gian thu thập dữ liệu.</w:t>
            </w:r>
          </w:p>
        </w:tc>
      </w:tr>
      <w:tr w:rsidR="003F20BF" w:rsidRPr="002A70AD" w:rsidTr="00964206">
        <w:trPr>
          <w:trHeight w:hRule="exact" w:val="996"/>
        </w:trPr>
        <w:tc>
          <w:tcPr>
            <w:tcW w:w="1458" w:type="dxa"/>
            <w:tcBorders>
              <w:top w:val="single" w:sz="4" w:space="0" w:color="auto"/>
              <w:left w:val="single" w:sz="4" w:space="0" w:color="auto"/>
            </w:tcBorders>
            <w:shd w:val="clear" w:color="auto" w:fill="FFFFFF"/>
          </w:tcPr>
          <w:p w:rsidR="003F20BF" w:rsidRPr="002A70AD" w:rsidRDefault="003F20BF" w:rsidP="00964206">
            <w:pPr>
              <w:rPr>
                <w:b/>
                <w:sz w:val="28"/>
                <w:szCs w:val="28"/>
              </w:rPr>
            </w:pPr>
            <w:r w:rsidRPr="002A70AD">
              <w:rPr>
                <w:rFonts w:eastAsia="Verdana"/>
                <w:b/>
                <w:sz w:val="28"/>
                <w:szCs w:val="28"/>
              </w:rPr>
              <w:t>5. Đo lường</w:t>
            </w:r>
          </w:p>
        </w:tc>
        <w:tc>
          <w:tcPr>
            <w:tcW w:w="7162" w:type="dxa"/>
            <w:tcBorders>
              <w:top w:val="single" w:sz="4" w:space="0" w:color="auto"/>
              <w:left w:val="single" w:sz="4" w:space="0" w:color="auto"/>
              <w:right w:val="single" w:sz="4" w:space="0" w:color="auto"/>
            </w:tcBorders>
            <w:shd w:val="clear" w:color="auto" w:fill="FFFFFF"/>
          </w:tcPr>
          <w:p w:rsidR="003F20BF" w:rsidRPr="002A70AD" w:rsidRDefault="003F20BF" w:rsidP="00964206">
            <w:pPr>
              <w:jc w:val="both"/>
              <w:rPr>
                <w:b/>
                <w:sz w:val="28"/>
                <w:szCs w:val="28"/>
              </w:rPr>
            </w:pPr>
            <w:r w:rsidRPr="002A70AD">
              <w:rPr>
                <w:rFonts w:eastAsia="Verdana"/>
                <w:sz w:val="28"/>
                <w:szCs w:val="28"/>
              </w:rPr>
              <w:t>- GV, người nghiên cứu xây dụng công cụ đo lường và thu thập dữ liệu theo thiết kế nghiên cứu.</w:t>
            </w:r>
          </w:p>
        </w:tc>
      </w:tr>
      <w:tr w:rsidR="003F20BF" w:rsidRPr="002A70AD" w:rsidTr="00964206">
        <w:trPr>
          <w:trHeight w:hRule="exact" w:val="1281"/>
        </w:trPr>
        <w:tc>
          <w:tcPr>
            <w:tcW w:w="1458" w:type="dxa"/>
            <w:tcBorders>
              <w:top w:val="single" w:sz="4" w:space="0" w:color="auto"/>
              <w:left w:val="single" w:sz="4" w:space="0" w:color="auto"/>
            </w:tcBorders>
            <w:shd w:val="clear" w:color="auto" w:fill="FFFFFF"/>
          </w:tcPr>
          <w:p w:rsidR="003F20BF" w:rsidRPr="002A70AD" w:rsidRDefault="003F20BF" w:rsidP="00964206">
            <w:pPr>
              <w:rPr>
                <w:b/>
                <w:sz w:val="28"/>
                <w:szCs w:val="28"/>
              </w:rPr>
            </w:pPr>
            <w:r w:rsidRPr="002A70AD">
              <w:rPr>
                <w:rFonts w:eastAsia="Verdana"/>
                <w:b/>
                <w:sz w:val="28"/>
                <w:szCs w:val="28"/>
              </w:rPr>
              <w:t>6. Phân tích</w:t>
            </w:r>
          </w:p>
        </w:tc>
        <w:tc>
          <w:tcPr>
            <w:tcW w:w="7162" w:type="dxa"/>
            <w:tcBorders>
              <w:top w:val="single" w:sz="4" w:space="0" w:color="auto"/>
              <w:left w:val="single" w:sz="4" w:space="0" w:color="auto"/>
              <w:right w:val="single" w:sz="4" w:space="0" w:color="auto"/>
            </w:tcBorders>
            <w:shd w:val="clear" w:color="auto" w:fill="FFFFFF"/>
          </w:tcPr>
          <w:p w:rsidR="003F20BF" w:rsidRPr="002A70AD" w:rsidRDefault="003F20BF" w:rsidP="00964206">
            <w:pPr>
              <w:jc w:val="both"/>
              <w:rPr>
                <w:b/>
                <w:sz w:val="28"/>
                <w:szCs w:val="28"/>
              </w:rPr>
            </w:pPr>
            <w:r w:rsidRPr="002A70AD">
              <w:rPr>
                <w:rFonts w:eastAsia="Verdana"/>
                <w:sz w:val="28"/>
                <w:szCs w:val="28"/>
              </w:rPr>
              <w:t>- GV, người nghiên cứu phân  tích các dữ liệu thu được và giải thích để trả lời các câu hỏi nghiên cứu. Giai đoạn này mức thể sử dụng các công cụ thống kê.</w:t>
            </w:r>
          </w:p>
        </w:tc>
      </w:tr>
      <w:tr w:rsidR="003F20BF" w:rsidRPr="002A70AD" w:rsidTr="00964206">
        <w:trPr>
          <w:trHeight w:hRule="exact" w:val="1201"/>
        </w:trPr>
        <w:tc>
          <w:tcPr>
            <w:tcW w:w="1458" w:type="dxa"/>
            <w:tcBorders>
              <w:top w:val="single" w:sz="4" w:space="0" w:color="auto"/>
              <w:left w:val="single" w:sz="4" w:space="0" w:color="auto"/>
              <w:bottom w:val="single" w:sz="4" w:space="0" w:color="auto"/>
            </w:tcBorders>
            <w:shd w:val="clear" w:color="auto" w:fill="FFFFFF"/>
          </w:tcPr>
          <w:p w:rsidR="003F20BF" w:rsidRPr="002A70AD" w:rsidRDefault="003F20BF" w:rsidP="00964206">
            <w:pPr>
              <w:rPr>
                <w:b/>
                <w:sz w:val="28"/>
                <w:szCs w:val="28"/>
              </w:rPr>
            </w:pPr>
            <w:r w:rsidRPr="002A70AD">
              <w:rPr>
                <w:rFonts w:eastAsia="Verdana"/>
                <w:b/>
                <w:sz w:val="28"/>
                <w:szCs w:val="28"/>
              </w:rPr>
              <w:t>7. Kết quả</w:t>
            </w:r>
          </w:p>
        </w:tc>
        <w:tc>
          <w:tcPr>
            <w:tcW w:w="7162" w:type="dxa"/>
            <w:tcBorders>
              <w:top w:val="single" w:sz="4" w:space="0" w:color="auto"/>
              <w:left w:val="single" w:sz="4" w:space="0" w:color="auto"/>
              <w:bottom w:val="single" w:sz="4" w:space="0" w:color="auto"/>
              <w:right w:val="single" w:sz="4" w:space="0" w:color="auto"/>
            </w:tcBorders>
            <w:shd w:val="clear" w:color="auto" w:fill="FFFFFF"/>
          </w:tcPr>
          <w:p w:rsidR="003F20BF" w:rsidRPr="002A70AD" w:rsidRDefault="003F20BF" w:rsidP="00964206">
            <w:pPr>
              <w:jc w:val="both"/>
              <w:rPr>
                <w:b/>
                <w:sz w:val="28"/>
                <w:szCs w:val="28"/>
              </w:rPr>
            </w:pPr>
            <w:r w:rsidRPr="002A70AD">
              <w:rPr>
                <w:rFonts w:eastAsia="Verdana"/>
                <w:sz w:val="28"/>
                <w:szCs w:val="28"/>
              </w:rPr>
              <w:t>- GV, người nghiên cứu đưa ra câu trả lời cho câu hỏi nghiên cứu, đưa ra các kết luận và kiến nghị.</w:t>
            </w:r>
          </w:p>
        </w:tc>
      </w:tr>
    </w:tbl>
    <w:p w:rsidR="003F20BF" w:rsidRPr="002A70AD" w:rsidRDefault="003F20BF" w:rsidP="003F20BF">
      <w:pPr>
        <w:tabs>
          <w:tab w:val="left" w:leader="dot" w:pos="8640"/>
        </w:tabs>
        <w:spacing w:beforeLines="50" w:before="120" w:afterLines="50" w:after="120" w:line="312" w:lineRule="auto"/>
        <w:jc w:val="both"/>
        <w:rPr>
          <w:b/>
          <w:bCs/>
          <w:color w:val="000000"/>
          <w:sz w:val="28"/>
          <w:szCs w:val="28"/>
        </w:rPr>
      </w:pPr>
      <w:r w:rsidRPr="002A70AD">
        <w:rPr>
          <w:b/>
          <w:bCs/>
          <w:color w:val="000000"/>
          <w:sz w:val="28"/>
          <w:szCs w:val="28"/>
        </w:rPr>
        <w:t>II. Cách tiến hành nghiên cứu khoa học sư phạm ứng dụng:</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1. Xác định đề tài nghiên cứu.</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xml:space="preserve">- Tiến hành một nghiên cứu khoa học sư phạm ứng dụng giáo viên, cán bộ quản lí phải thực hiện năm công đoạn, công đoạn đầu tiên là xác định đề tài nghiên cứu, đây </w:t>
      </w:r>
      <w:r w:rsidRPr="002A70AD">
        <w:rPr>
          <w:color w:val="000000"/>
          <w:sz w:val="28"/>
          <w:szCs w:val="28"/>
        </w:rPr>
        <w:lastRenderedPageBreak/>
        <w:t>là công đoạn mức ý nghĩa quan trọng nhằm đảm bảo cho kết quả nghiên cứu thực sự mang tính ứng dụng, gắn với các vấn đề cấp bách nảy sinh trong thực tế dạy học, giáo dục.</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1.1.Tìm hiểu thực trạng.</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Giáo viên, cán bộ quản lí suy ngẫm về tình hình thực tại là bước đầu tiên của nghiên cứu khoa học sư phạm ứng dụng, được bắt đầu bằng việc nhìn lại các vấn đề dạy học, giáo dục, kết quả học tập của học sinh, học sinh cá biệt... trong môn học, lớp học trường học của mình.</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1.2. Đưa các giải pháp thay thế.</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Từ vấn đề nghiên cứu, sau khi chọn nguyên nhân của vấn đề, giáo viên, cán bộ quản lí cần suy nghĩ tìm giải pháp tác động nhằm thay đổi thực trạng.  Đây là bước thứ hai của nghiên cứu khoa học sư phạm ứng dụng. Trong quá trình tìm kiểm và xây dụng các giải pháp thay thế, cần sử dụng tư duy sáng tạo, mức thể tìm giải pháp thay thế từ nhiều nguồn khác nhau.</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1.3. Xác định vấn đề nghiên cứu.</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Từ các hạn chế yếu kém của thực tế dạy  học, giáo dục, người nghiên cứu đưa ra giải pháp thay thế cho hiện tại sẽ giúp giáo viên, cán bộ quản lí hình thành các vấn đề nghiên cứu, đây là bước thứ ba của nghiên cứu khoa học sư phạm ứng dụng. Một đề tài nghiên cứu khoa học sư phạm ứng dụng thường mức từ một đến ba vấn đề nghiên cứu được viếtt dưới dạng câu hỏi.</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1.4. Xây dựng giả thuyết nghiên cứu.</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Đồng thời với xây dựng vấn đề nghiên cứu, người nghiên cứu cần lập ra giả thuyết nghiên cứu tượng ứng. Giả thuyết nghiên cứu là một câu trả lời giả định cho vấn đề nghiên cứu và sẽ đuợc chứng minh bằng dữ liệu.</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2. Lựa chọn thiết kế.</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xml:space="preserve">- Thiết kế kiểm tra trước tác động và sau tác động với nhóm duy nhất.Thiết kế được </w:t>
      </w:r>
      <w:r w:rsidRPr="002A70AD">
        <w:rPr>
          <w:color w:val="000000"/>
          <w:sz w:val="28"/>
          <w:szCs w:val="28"/>
        </w:rPr>
        <w:lastRenderedPageBreak/>
        <w:t>thực hiện trên một lớp học sinh (nhóm duy nhất), không mức nhóm đổi chứng.</w:t>
      </w:r>
    </w:p>
    <w:tbl>
      <w:tblPr>
        <w:tblW w:w="0" w:type="auto"/>
        <w:tblLayout w:type="fixed"/>
        <w:tblCellMar>
          <w:left w:w="10" w:type="dxa"/>
          <w:right w:w="10" w:type="dxa"/>
        </w:tblCellMar>
        <w:tblLook w:val="0000" w:firstRow="0" w:lastRow="0" w:firstColumn="0" w:lastColumn="0" w:noHBand="0" w:noVBand="0"/>
      </w:tblPr>
      <w:tblGrid>
        <w:gridCol w:w="2523"/>
        <w:gridCol w:w="2966"/>
        <w:gridCol w:w="3131"/>
      </w:tblGrid>
      <w:tr w:rsidR="003F20BF" w:rsidRPr="002A70AD" w:rsidTr="00964206">
        <w:trPr>
          <w:trHeight w:hRule="exact" w:val="805"/>
        </w:trPr>
        <w:tc>
          <w:tcPr>
            <w:tcW w:w="2523"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lang w:val="vi-VN"/>
              </w:rPr>
            </w:pPr>
            <w:r w:rsidRPr="002A70AD">
              <w:rPr>
                <w:rFonts w:eastAsia="Verdana"/>
                <w:b/>
                <w:sz w:val="28"/>
                <w:szCs w:val="28"/>
                <w:lang w:val="vi-VN"/>
              </w:rPr>
              <w:t>Kiểm tra trước tác động</w:t>
            </w:r>
          </w:p>
        </w:tc>
        <w:tc>
          <w:tcPr>
            <w:tcW w:w="2966" w:type="dxa"/>
            <w:tcBorders>
              <w:top w:val="single" w:sz="4" w:space="0" w:color="auto"/>
              <w:left w:val="single" w:sz="4" w:space="0" w:color="auto"/>
            </w:tcBorders>
            <w:shd w:val="clear" w:color="auto" w:fill="FFFFFF"/>
          </w:tcPr>
          <w:p w:rsidR="003F20BF" w:rsidRPr="002A70AD" w:rsidRDefault="003F20BF" w:rsidP="00964206">
            <w:pPr>
              <w:jc w:val="center"/>
              <w:rPr>
                <w:rFonts w:eastAsia="Verdana"/>
                <w:b/>
                <w:sz w:val="28"/>
                <w:szCs w:val="28"/>
              </w:rPr>
            </w:pPr>
            <w:r w:rsidRPr="002A70AD">
              <w:rPr>
                <w:rFonts w:eastAsia="Verdana"/>
                <w:b/>
                <w:sz w:val="28"/>
                <w:szCs w:val="28"/>
              </w:rPr>
              <w:t>Giải pháp hoặc tác động</w:t>
            </w:r>
          </w:p>
          <w:p w:rsidR="003F20BF" w:rsidRPr="002A70AD" w:rsidRDefault="003F20BF" w:rsidP="00964206">
            <w:pPr>
              <w:jc w:val="center"/>
              <w:rPr>
                <w:rFonts w:eastAsia="Verdana"/>
                <w:b/>
                <w:sz w:val="28"/>
                <w:szCs w:val="28"/>
              </w:rPr>
            </w:pPr>
          </w:p>
          <w:p w:rsidR="003F20BF" w:rsidRPr="002A70AD" w:rsidRDefault="003F20BF" w:rsidP="00964206">
            <w:pPr>
              <w:jc w:val="center"/>
              <w:rPr>
                <w:rFonts w:eastAsia="Verdana"/>
                <w:b/>
                <w:sz w:val="28"/>
                <w:szCs w:val="28"/>
              </w:rPr>
            </w:pPr>
          </w:p>
          <w:p w:rsidR="003F20BF" w:rsidRPr="002A70AD" w:rsidRDefault="003F20BF" w:rsidP="00964206">
            <w:pPr>
              <w:jc w:val="center"/>
              <w:rPr>
                <w:b/>
                <w:sz w:val="28"/>
                <w:szCs w:val="28"/>
              </w:rPr>
            </w:pPr>
          </w:p>
        </w:tc>
        <w:tc>
          <w:tcPr>
            <w:tcW w:w="3131" w:type="dxa"/>
            <w:tcBorders>
              <w:top w:val="single" w:sz="4" w:space="0" w:color="auto"/>
              <w:left w:val="single" w:sz="4" w:space="0" w:color="auto"/>
              <w:right w:val="single" w:sz="4" w:space="0" w:color="auto"/>
            </w:tcBorders>
            <w:shd w:val="clear" w:color="auto" w:fill="FFFFFF"/>
          </w:tcPr>
          <w:p w:rsidR="003F20BF" w:rsidRPr="002A70AD" w:rsidRDefault="003F20BF" w:rsidP="00964206">
            <w:pPr>
              <w:jc w:val="center"/>
              <w:rPr>
                <w:b/>
                <w:sz w:val="28"/>
                <w:szCs w:val="28"/>
                <w:lang w:val="fr-FR"/>
              </w:rPr>
            </w:pPr>
            <w:r w:rsidRPr="002A70AD">
              <w:rPr>
                <w:rFonts w:eastAsia="Verdana"/>
                <w:b/>
                <w:sz w:val="28"/>
                <w:szCs w:val="28"/>
                <w:lang w:val="fr-FR"/>
              </w:rPr>
              <w:t>Kiểm tra sau tác động</w:t>
            </w:r>
          </w:p>
        </w:tc>
      </w:tr>
      <w:tr w:rsidR="003F20BF" w:rsidRPr="002A70AD" w:rsidTr="00964206">
        <w:trPr>
          <w:trHeight w:hRule="exact" w:val="499"/>
        </w:trPr>
        <w:tc>
          <w:tcPr>
            <w:tcW w:w="2523" w:type="dxa"/>
            <w:tcBorders>
              <w:top w:val="single" w:sz="4" w:space="0" w:color="auto"/>
              <w:left w:val="single" w:sz="4" w:space="0" w:color="auto"/>
              <w:bottom w:val="single" w:sz="4" w:space="0" w:color="auto"/>
            </w:tcBorders>
            <w:shd w:val="clear" w:color="auto" w:fill="FFFFFF"/>
          </w:tcPr>
          <w:p w:rsidR="003F20BF" w:rsidRPr="002A70AD" w:rsidRDefault="003F20BF" w:rsidP="00964206">
            <w:pPr>
              <w:jc w:val="center"/>
              <w:rPr>
                <w:sz w:val="28"/>
                <w:szCs w:val="28"/>
              </w:rPr>
            </w:pPr>
            <w:r w:rsidRPr="002A70AD">
              <w:rPr>
                <w:rFonts w:eastAsia="Verdana"/>
                <w:sz w:val="28"/>
                <w:szCs w:val="28"/>
              </w:rPr>
              <w:t>01</w:t>
            </w:r>
          </w:p>
        </w:tc>
        <w:tc>
          <w:tcPr>
            <w:tcW w:w="2966" w:type="dxa"/>
            <w:tcBorders>
              <w:top w:val="single" w:sz="4" w:space="0" w:color="auto"/>
              <w:left w:val="single" w:sz="4" w:space="0" w:color="auto"/>
              <w:bottom w:val="single" w:sz="4" w:space="0" w:color="auto"/>
            </w:tcBorders>
            <w:shd w:val="clear" w:color="auto" w:fill="FFFFFF"/>
          </w:tcPr>
          <w:p w:rsidR="003F20BF" w:rsidRPr="002A70AD" w:rsidRDefault="003F20BF" w:rsidP="00964206">
            <w:pPr>
              <w:jc w:val="center"/>
              <w:rPr>
                <w:sz w:val="28"/>
                <w:szCs w:val="28"/>
              </w:rPr>
            </w:pPr>
            <w:r w:rsidRPr="002A70AD">
              <w:rPr>
                <w:rFonts w:eastAsia="Verdana"/>
                <w:sz w:val="28"/>
                <w:szCs w:val="28"/>
              </w:rPr>
              <w:t>Tác động</w:t>
            </w:r>
          </w:p>
        </w:tc>
        <w:tc>
          <w:tcPr>
            <w:tcW w:w="3131" w:type="dxa"/>
            <w:tcBorders>
              <w:top w:val="single" w:sz="4" w:space="0" w:color="auto"/>
              <w:left w:val="single" w:sz="4" w:space="0" w:color="auto"/>
              <w:bottom w:val="single" w:sz="4" w:space="0" w:color="auto"/>
              <w:right w:val="single" w:sz="4" w:space="0" w:color="auto"/>
            </w:tcBorders>
            <w:shd w:val="clear" w:color="auto" w:fill="FFFFFF"/>
          </w:tcPr>
          <w:p w:rsidR="003F20BF" w:rsidRPr="002A70AD" w:rsidRDefault="003F20BF" w:rsidP="00964206">
            <w:pPr>
              <w:jc w:val="center"/>
              <w:rPr>
                <w:sz w:val="28"/>
                <w:szCs w:val="28"/>
              </w:rPr>
            </w:pPr>
            <w:r w:rsidRPr="002A70AD">
              <w:rPr>
                <w:rFonts w:eastAsia="Verdana"/>
                <w:sz w:val="28"/>
                <w:szCs w:val="28"/>
              </w:rPr>
              <w:t>02</w:t>
            </w:r>
          </w:p>
        </w:tc>
      </w:tr>
    </w:tbl>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2.1. Thiết kế kiểm tra trước tác động và sau tác động đối với các nhóm tượng đương.</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Thiết kế này được thực hiện như sau: Người nghiên cứu chọn 2 nhóm hoặc 2 lớp học mức học sinh tượng đương về trình độ.</w:t>
      </w:r>
    </w:p>
    <w:tbl>
      <w:tblPr>
        <w:tblW w:w="0" w:type="auto"/>
        <w:tblInd w:w="10" w:type="dxa"/>
        <w:tblLayout w:type="fixed"/>
        <w:tblCellMar>
          <w:left w:w="10" w:type="dxa"/>
          <w:right w:w="10" w:type="dxa"/>
        </w:tblCellMar>
        <w:tblLook w:val="0000" w:firstRow="0" w:lastRow="0" w:firstColumn="0" w:lastColumn="0" w:noHBand="0" w:noVBand="0"/>
      </w:tblPr>
      <w:tblGrid>
        <w:gridCol w:w="2407"/>
        <w:gridCol w:w="1714"/>
        <w:gridCol w:w="1780"/>
        <w:gridCol w:w="2839"/>
      </w:tblGrid>
      <w:tr w:rsidR="003F20BF" w:rsidRPr="002A70AD" w:rsidTr="00964206">
        <w:trPr>
          <w:trHeight w:hRule="exact" w:val="618"/>
        </w:trPr>
        <w:tc>
          <w:tcPr>
            <w:tcW w:w="2407"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b/>
                <w:sz w:val="28"/>
                <w:szCs w:val="28"/>
              </w:rPr>
              <w:t>Nhóm, lớp</w:t>
            </w:r>
          </w:p>
        </w:tc>
        <w:tc>
          <w:tcPr>
            <w:tcW w:w="1714"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b/>
                <w:sz w:val="28"/>
                <w:szCs w:val="28"/>
              </w:rPr>
              <w:t>Kiểm tra trước tác động</w:t>
            </w:r>
          </w:p>
        </w:tc>
        <w:tc>
          <w:tcPr>
            <w:tcW w:w="1780"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b/>
                <w:sz w:val="28"/>
                <w:szCs w:val="28"/>
              </w:rPr>
              <w:t>Tác động</w:t>
            </w:r>
          </w:p>
        </w:tc>
        <w:tc>
          <w:tcPr>
            <w:tcW w:w="2839" w:type="dxa"/>
            <w:tcBorders>
              <w:top w:val="single" w:sz="4" w:space="0" w:color="auto"/>
              <w:left w:val="single" w:sz="4" w:space="0" w:color="auto"/>
              <w:right w:val="single" w:sz="4" w:space="0" w:color="auto"/>
            </w:tcBorders>
            <w:shd w:val="clear" w:color="auto" w:fill="FFFFFF"/>
          </w:tcPr>
          <w:p w:rsidR="003F20BF" w:rsidRPr="002A70AD" w:rsidRDefault="003F20BF" w:rsidP="00964206">
            <w:pPr>
              <w:jc w:val="center"/>
              <w:rPr>
                <w:b/>
                <w:sz w:val="28"/>
                <w:szCs w:val="28"/>
                <w:lang w:val="fr-FR"/>
              </w:rPr>
            </w:pPr>
            <w:r w:rsidRPr="002A70AD">
              <w:rPr>
                <w:rFonts w:eastAsia="Verdana"/>
                <w:b/>
                <w:sz w:val="28"/>
                <w:szCs w:val="28"/>
                <w:lang w:val="fr-FR"/>
              </w:rPr>
              <w:t>Kiểm tra sau tác động</w:t>
            </w:r>
          </w:p>
        </w:tc>
      </w:tr>
      <w:tr w:rsidR="003F20BF" w:rsidRPr="002A70AD" w:rsidTr="00964206">
        <w:trPr>
          <w:trHeight w:hRule="exact" w:val="635"/>
        </w:trPr>
        <w:tc>
          <w:tcPr>
            <w:tcW w:w="2407"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lang w:val="fr-FR"/>
              </w:rPr>
            </w:pPr>
            <w:r w:rsidRPr="002A70AD">
              <w:rPr>
                <w:rFonts w:eastAsia="Verdana"/>
                <w:sz w:val="28"/>
                <w:szCs w:val="28"/>
                <w:lang w:val="fr-FR"/>
              </w:rPr>
              <w:t>Nhóm, lớp thực nghiệm (N1)</w:t>
            </w:r>
          </w:p>
        </w:tc>
        <w:tc>
          <w:tcPr>
            <w:tcW w:w="1714"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01</w:t>
            </w:r>
          </w:p>
        </w:tc>
        <w:tc>
          <w:tcPr>
            <w:tcW w:w="1780"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Mức tác động</w:t>
            </w:r>
          </w:p>
        </w:tc>
        <w:tc>
          <w:tcPr>
            <w:tcW w:w="2839" w:type="dxa"/>
            <w:tcBorders>
              <w:top w:val="single" w:sz="4" w:space="0" w:color="auto"/>
              <w:left w:val="single" w:sz="4" w:space="0" w:color="auto"/>
              <w:right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03</w:t>
            </w:r>
          </w:p>
        </w:tc>
      </w:tr>
      <w:tr w:rsidR="003F20BF" w:rsidRPr="002A70AD" w:rsidTr="00964206">
        <w:trPr>
          <w:trHeight w:hRule="exact" w:val="630"/>
        </w:trPr>
        <w:tc>
          <w:tcPr>
            <w:tcW w:w="2407" w:type="dxa"/>
            <w:tcBorders>
              <w:top w:val="single" w:sz="4" w:space="0" w:color="auto"/>
              <w:left w:val="single" w:sz="4" w:space="0" w:color="auto"/>
              <w:bottom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Nhóm, lớp đối chứng (N2)</w:t>
            </w:r>
          </w:p>
        </w:tc>
        <w:tc>
          <w:tcPr>
            <w:tcW w:w="1714" w:type="dxa"/>
            <w:tcBorders>
              <w:top w:val="single" w:sz="4" w:space="0" w:color="auto"/>
              <w:left w:val="single" w:sz="4" w:space="0" w:color="auto"/>
              <w:bottom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02</w:t>
            </w:r>
          </w:p>
        </w:tc>
        <w:tc>
          <w:tcPr>
            <w:tcW w:w="1780" w:type="dxa"/>
            <w:tcBorders>
              <w:top w:val="single" w:sz="4" w:space="0" w:color="auto"/>
              <w:left w:val="single" w:sz="4" w:space="0" w:color="auto"/>
              <w:bottom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Không tác động</w:t>
            </w:r>
          </w:p>
        </w:tc>
        <w:tc>
          <w:tcPr>
            <w:tcW w:w="2839" w:type="dxa"/>
            <w:tcBorders>
              <w:top w:val="single" w:sz="4" w:space="0" w:color="auto"/>
              <w:left w:val="single" w:sz="4" w:space="0" w:color="auto"/>
              <w:bottom w:val="single" w:sz="4" w:space="0" w:color="auto"/>
              <w:right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04</w:t>
            </w:r>
          </w:p>
        </w:tc>
      </w:tr>
    </w:tbl>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2.2. Thiết kế kiểm tra trước tác động và sau tác động đối với các nhóm ngẫu nhiên.</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Thiết kế này được thực hiện như sau: Người nghiên cứu chọn hai nhóm: N1 là nhóm thực nghiệm và N2 là nhóm đối chứng theo cách ngẫu nhiên nhưng trên cơ sở mức sự tượng đương.</w:t>
      </w:r>
    </w:p>
    <w:tbl>
      <w:tblPr>
        <w:tblW w:w="0" w:type="auto"/>
        <w:jc w:val="center"/>
        <w:tblLayout w:type="fixed"/>
        <w:tblCellMar>
          <w:left w:w="10" w:type="dxa"/>
          <w:right w:w="10" w:type="dxa"/>
        </w:tblCellMar>
        <w:tblLook w:val="0000" w:firstRow="0" w:lastRow="0" w:firstColumn="0" w:lastColumn="0" w:noHBand="0" w:noVBand="0"/>
      </w:tblPr>
      <w:tblGrid>
        <w:gridCol w:w="1553"/>
        <w:gridCol w:w="2113"/>
        <w:gridCol w:w="1701"/>
        <w:gridCol w:w="3653"/>
      </w:tblGrid>
      <w:tr w:rsidR="003F20BF" w:rsidRPr="002A70AD" w:rsidTr="00964206">
        <w:trPr>
          <w:trHeight w:hRule="exact" w:val="633"/>
          <w:jc w:val="center"/>
        </w:trPr>
        <w:tc>
          <w:tcPr>
            <w:tcW w:w="1553"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b/>
                <w:sz w:val="28"/>
                <w:szCs w:val="28"/>
              </w:rPr>
              <w:t>Nhóm</w:t>
            </w:r>
          </w:p>
        </w:tc>
        <w:tc>
          <w:tcPr>
            <w:tcW w:w="2113"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b/>
                <w:sz w:val="28"/>
                <w:szCs w:val="28"/>
              </w:rPr>
              <w:t>Kiểm tra trước tác động</w:t>
            </w:r>
          </w:p>
        </w:tc>
        <w:tc>
          <w:tcPr>
            <w:tcW w:w="1701"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b/>
                <w:sz w:val="28"/>
                <w:szCs w:val="28"/>
              </w:rPr>
              <w:t>Tác động</w:t>
            </w:r>
          </w:p>
        </w:tc>
        <w:tc>
          <w:tcPr>
            <w:tcW w:w="3653" w:type="dxa"/>
            <w:tcBorders>
              <w:top w:val="single" w:sz="4" w:space="0" w:color="auto"/>
              <w:left w:val="single" w:sz="4" w:space="0" w:color="auto"/>
              <w:right w:val="single" w:sz="4" w:space="0" w:color="auto"/>
            </w:tcBorders>
            <w:shd w:val="clear" w:color="auto" w:fill="FFFFFF"/>
          </w:tcPr>
          <w:p w:rsidR="003F20BF" w:rsidRPr="002A70AD" w:rsidRDefault="003F20BF" w:rsidP="00964206">
            <w:pPr>
              <w:jc w:val="center"/>
              <w:rPr>
                <w:b/>
                <w:sz w:val="28"/>
                <w:szCs w:val="28"/>
                <w:lang w:val="fr-FR"/>
              </w:rPr>
            </w:pPr>
            <w:r w:rsidRPr="002A70AD">
              <w:rPr>
                <w:rFonts w:eastAsia="Verdana"/>
                <w:b/>
                <w:sz w:val="28"/>
                <w:szCs w:val="28"/>
                <w:lang w:val="fr-FR"/>
              </w:rPr>
              <w:t>Kiểm tra sau tác động</w:t>
            </w:r>
          </w:p>
        </w:tc>
      </w:tr>
      <w:tr w:rsidR="003F20BF" w:rsidRPr="002A70AD" w:rsidTr="00964206">
        <w:trPr>
          <w:trHeight w:hRule="exact" w:val="339"/>
          <w:jc w:val="center"/>
        </w:trPr>
        <w:tc>
          <w:tcPr>
            <w:tcW w:w="1553"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N1</w:t>
            </w:r>
          </w:p>
        </w:tc>
        <w:tc>
          <w:tcPr>
            <w:tcW w:w="2113"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01</w:t>
            </w:r>
          </w:p>
        </w:tc>
        <w:tc>
          <w:tcPr>
            <w:tcW w:w="1701"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Tác động</w:t>
            </w:r>
          </w:p>
        </w:tc>
        <w:tc>
          <w:tcPr>
            <w:tcW w:w="3653" w:type="dxa"/>
            <w:tcBorders>
              <w:top w:val="single" w:sz="4" w:space="0" w:color="auto"/>
              <w:left w:val="single" w:sz="4" w:space="0" w:color="auto"/>
              <w:right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03</w:t>
            </w:r>
          </w:p>
        </w:tc>
      </w:tr>
      <w:tr w:rsidR="003F20BF" w:rsidRPr="002A70AD" w:rsidTr="00964206">
        <w:trPr>
          <w:trHeight w:hRule="exact" w:val="303"/>
          <w:jc w:val="center"/>
        </w:trPr>
        <w:tc>
          <w:tcPr>
            <w:tcW w:w="1553" w:type="dxa"/>
            <w:tcBorders>
              <w:top w:val="single" w:sz="4" w:space="0" w:color="auto"/>
              <w:left w:val="single" w:sz="4" w:space="0" w:color="auto"/>
              <w:bottom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N2</w:t>
            </w:r>
          </w:p>
        </w:tc>
        <w:tc>
          <w:tcPr>
            <w:tcW w:w="2113" w:type="dxa"/>
            <w:tcBorders>
              <w:top w:val="single" w:sz="4" w:space="0" w:color="auto"/>
              <w:left w:val="single" w:sz="4" w:space="0" w:color="auto"/>
              <w:bottom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02</w:t>
            </w:r>
          </w:p>
        </w:tc>
        <w:tc>
          <w:tcPr>
            <w:tcW w:w="1701" w:type="dxa"/>
            <w:tcBorders>
              <w:top w:val="single" w:sz="4" w:space="0" w:color="auto"/>
              <w:left w:val="single" w:sz="4" w:space="0" w:color="auto"/>
              <w:bottom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Không tác động</w:t>
            </w:r>
          </w:p>
        </w:tc>
        <w:tc>
          <w:tcPr>
            <w:tcW w:w="3653" w:type="dxa"/>
            <w:tcBorders>
              <w:top w:val="single" w:sz="4" w:space="0" w:color="auto"/>
              <w:left w:val="single" w:sz="4" w:space="0" w:color="auto"/>
              <w:bottom w:val="single" w:sz="4" w:space="0" w:color="auto"/>
              <w:right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04</w:t>
            </w:r>
          </w:p>
        </w:tc>
      </w:tr>
    </w:tbl>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2.3. Thiết kế kiểm tra sau tác động với các nhóm ngẫu nhiên.</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Trong thiết kế này, cả hai nhóm (N1 và N2) đều được chọn lựa ngẫu nhiên.</w:t>
      </w:r>
    </w:p>
    <w:tbl>
      <w:tblPr>
        <w:tblW w:w="0" w:type="auto"/>
        <w:jc w:val="center"/>
        <w:tblLayout w:type="fixed"/>
        <w:tblCellMar>
          <w:left w:w="10" w:type="dxa"/>
          <w:right w:w="10" w:type="dxa"/>
        </w:tblCellMar>
        <w:tblLook w:val="0000" w:firstRow="0" w:lastRow="0" w:firstColumn="0" w:lastColumn="0" w:noHBand="0" w:noVBand="0"/>
      </w:tblPr>
      <w:tblGrid>
        <w:gridCol w:w="1943"/>
        <w:gridCol w:w="2892"/>
        <w:gridCol w:w="4325"/>
      </w:tblGrid>
      <w:tr w:rsidR="003F20BF" w:rsidRPr="002A70AD" w:rsidTr="00964206">
        <w:trPr>
          <w:trHeight w:hRule="exact" w:val="319"/>
          <w:jc w:val="center"/>
        </w:trPr>
        <w:tc>
          <w:tcPr>
            <w:tcW w:w="1943"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b/>
                <w:sz w:val="28"/>
                <w:szCs w:val="28"/>
              </w:rPr>
              <w:t>Nhóm</w:t>
            </w:r>
          </w:p>
        </w:tc>
        <w:tc>
          <w:tcPr>
            <w:tcW w:w="2892"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b/>
                <w:sz w:val="28"/>
                <w:szCs w:val="28"/>
              </w:rPr>
              <w:t>Tác động</w:t>
            </w:r>
          </w:p>
        </w:tc>
        <w:tc>
          <w:tcPr>
            <w:tcW w:w="4325" w:type="dxa"/>
            <w:tcBorders>
              <w:top w:val="single" w:sz="4" w:space="0" w:color="auto"/>
              <w:left w:val="single" w:sz="4" w:space="0" w:color="auto"/>
              <w:right w:val="single" w:sz="4" w:space="0" w:color="auto"/>
            </w:tcBorders>
            <w:shd w:val="clear" w:color="auto" w:fill="FFFFFF"/>
          </w:tcPr>
          <w:p w:rsidR="003F20BF" w:rsidRPr="002A70AD" w:rsidRDefault="003F20BF" w:rsidP="00964206">
            <w:pPr>
              <w:jc w:val="center"/>
              <w:rPr>
                <w:b/>
                <w:sz w:val="28"/>
                <w:szCs w:val="28"/>
              </w:rPr>
            </w:pPr>
            <w:r w:rsidRPr="002A70AD">
              <w:rPr>
                <w:rFonts w:eastAsia="Verdana"/>
                <w:b/>
                <w:sz w:val="28"/>
                <w:szCs w:val="28"/>
              </w:rPr>
              <w:t>Kiểm tra sau TĐ</w:t>
            </w:r>
          </w:p>
        </w:tc>
      </w:tr>
      <w:tr w:rsidR="003F20BF" w:rsidRPr="002A70AD" w:rsidTr="00964206">
        <w:trPr>
          <w:trHeight w:hRule="exact" w:val="382"/>
          <w:jc w:val="center"/>
        </w:trPr>
        <w:tc>
          <w:tcPr>
            <w:tcW w:w="1943"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N1</w:t>
            </w:r>
          </w:p>
        </w:tc>
        <w:tc>
          <w:tcPr>
            <w:tcW w:w="2892" w:type="dxa"/>
            <w:tcBorders>
              <w:top w:val="single" w:sz="4" w:space="0" w:color="auto"/>
              <w:left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Tác động</w:t>
            </w:r>
          </w:p>
        </w:tc>
        <w:tc>
          <w:tcPr>
            <w:tcW w:w="4325" w:type="dxa"/>
            <w:tcBorders>
              <w:top w:val="single" w:sz="4" w:space="0" w:color="auto"/>
              <w:left w:val="single" w:sz="4" w:space="0" w:color="auto"/>
              <w:right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03</w:t>
            </w:r>
          </w:p>
        </w:tc>
      </w:tr>
      <w:tr w:rsidR="003F20BF" w:rsidRPr="002A70AD" w:rsidTr="00964206">
        <w:trPr>
          <w:trHeight w:hRule="exact" w:val="316"/>
          <w:jc w:val="center"/>
        </w:trPr>
        <w:tc>
          <w:tcPr>
            <w:tcW w:w="1943" w:type="dxa"/>
            <w:tcBorders>
              <w:top w:val="single" w:sz="4" w:space="0" w:color="auto"/>
              <w:left w:val="single" w:sz="4" w:space="0" w:color="auto"/>
              <w:bottom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N2</w:t>
            </w:r>
          </w:p>
        </w:tc>
        <w:tc>
          <w:tcPr>
            <w:tcW w:w="2892" w:type="dxa"/>
            <w:tcBorders>
              <w:top w:val="single" w:sz="4" w:space="0" w:color="auto"/>
              <w:left w:val="single" w:sz="4" w:space="0" w:color="auto"/>
              <w:bottom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Không tác động</w:t>
            </w:r>
          </w:p>
        </w:tc>
        <w:tc>
          <w:tcPr>
            <w:tcW w:w="4325" w:type="dxa"/>
            <w:tcBorders>
              <w:top w:val="single" w:sz="4" w:space="0" w:color="auto"/>
              <w:left w:val="single" w:sz="4" w:space="0" w:color="auto"/>
              <w:bottom w:val="single" w:sz="4" w:space="0" w:color="auto"/>
              <w:right w:val="single" w:sz="4" w:space="0" w:color="auto"/>
            </w:tcBorders>
            <w:shd w:val="clear" w:color="auto" w:fill="FFFFFF"/>
          </w:tcPr>
          <w:p w:rsidR="003F20BF" w:rsidRPr="002A70AD" w:rsidRDefault="003F20BF" w:rsidP="00964206">
            <w:pPr>
              <w:jc w:val="center"/>
              <w:rPr>
                <w:b/>
                <w:sz w:val="28"/>
                <w:szCs w:val="28"/>
              </w:rPr>
            </w:pPr>
            <w:r w:rsidRPr="002A70AD">
              <w:rPr>
                <w:rFonts w:eastAsia="Verdana"/>
                <w:sz w:val="28"/>
                <w:szCs w:val="28"/>
              </w:rPr>
              <w:t>04</w:t>
            </w:r>
          </w:p>
        </w:tc>
      </w:tr>
    </w:tbl>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2.4. Thiết kế cơ sở AB hoặc thiết kế đa cơ sở AB.</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xml:space="preserve">- Ngoài bốn dạng thiết kế trên, còn mức dạng thiết kế được gọi là thiết kế cơ sở AB </w:t>
      </w:r>
      <w:r w:rsidRPr="002A70AD">
        <w:rPr>
          <w:color w:val="000000"/>
          <w:sz w:val="28"/>
          <w:szCs w:val="28"/>
        </w:rPr>
        <w:lastRenderedPageBreak/>
        <w:t>hoặc thiết kế đa cơ sở AB.</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Học sinh cá biệt thường mức trong lớp học, trường học. Học sinh cá biệt là những học sinh mức hành vi, thái độ thiếu tích cực hoặc kết quả học tập chưa tốt như: thường xuyên không hoàn thành bài tập về nhà; hay đi học muộn; hiếu động, không tập trung chú ý trong giờ học; hay gây gổ, đánh nhau...</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3. Đo lường - thu thập dữ liệu.</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Thu thập dữ liệu: Trong nghiên cứu khoa học sư phạm ứng dụng mức ba dạng dữ liệu cần thu thập.</w:t>
      </w:r>
    </w:p>
    <w:tbl>
      <w:tblPr>
        <w:tblW w:w="0" w:type="auto"/>
        <w:tblLayout w:type="fixed"/>
        <w:tblCellMar>
          <w:left w:w="10" w:type="dxa"/>
          <w:right w:w="10" w:type="dxa"/>
        </w:tblCellMar>
        <w:tblLook w:val="0000" w:firstRow="0" w:lastRow="0" w:firstColumn="0" w:lastColumn="0" w:noHBand="0" w:noVBand="0"/>
      </w:tblPr>
      <w:tblGrid>
        <w:gridCol w:w="2253"/>
        <w:gridCol w:w="6467"/>
      </w:tblGrid>
      <w:tr w:rsidR="003F20BF" w:rsidRPr="002A70AD" w:rsidTr="00964206">
        <w:trPr>
          <w:trHeight w:hRule="exact" w:val="557"/>
        </w:trPr>
        <w:tc>
          <w:tcPr>
            <w:tcW w:w="2253" w:type="dxa"/>
            <w:tcBorders>
              <w:top w:val="single" w:sz="4" w:space="0" w:color="auto"/>
              <w:left w:val="single" w:sz="4" w:space="0" w:color="auto"/>
            </w:tcBorders>
            <w:shd w:val="clear" w:color="auto" w:fill="FFFFFF"/>
          </w:tcPr>
          <w:p w:rsidR="003F20BF" w:rsidRPr="002A70AD" w:rsidRDefault="003F20BF" w:rsidP="00964206">
            <w:pPr>
              <w:jc w:val="both"/>
              <w:rPr>
                <w:sz w:val="28"/>
                <w:szCs w:val="28"/>
              </w:rPr>
            </w:pPr>
            <w:r w:rsidRPr="002A70AD">
              <w:rPr>
                <w:rFonts w:eastAsia="Verdana"/>
                <w:sz w:val="28"/>
                <w:szCs w:val="28"/>
              </w:rPr>
              <w:t>- Kiến thức</w:t>
            </w:r>
          </w:p>
        </w:tc>
        <w:tc>
          <w:tcPr>
            <w:tcW w:w="6467" w:type="dxa"/>
            <w:tcBorders>
              <w:top w:val="single" w:sz="4" w:space="0" w:color="auto"/>
              <w:left w:val="single" w:sz="4" w:space="0" w:color="auto"/>
              <w:right w:val="single" w:sz="4" w:space="0" w:color="auto"/>
            </w:tcBorders>
            <w:shd w:val="clear" w:color="auto" w:fill="FFFFFF"/>
          </w:tcPr>
          <w:p w:rsidR="003F20BF" w:rsidRPr="002A70AD" w:rsidRDefault="003F20BF" w:rsidP="00964206">
            <w:pPr>
              <w:jc w:val="both"/>
              <w:rPr>
                <w:sz w:val="28"/>
                <w:szCs w:val="28"/>
              </w:rPr>
            </w:pPr>
            <w:r w:rsidRPr="002A70AD">
              <w:rPr>
                <w:rFonts w:eastAsia="Verdana"/>
                <w:sz w:val="28"/>
                <w:szCs w:val="28"/>
              </w:rPr>
              <w:t>- Biết, hiểu, áp dung...</w:t>
            </w:r>
          </w:p>
        </w:tc>
      </w:tr>
      <w:tr w:rsidR="003F20BF" w:rsidRPr="002A70AD" w:rsidTr="00964206">
        <w:trPr>
          <w:trHeight w:hRule="exact" w:val="490"/>
        </w:trPr>
        <w:tc>
          <w:tcPr>
            <w:tcW w:w="2253" w:type="dxa"/>
            <w:tcBorders>
              <w:top w:val="single" w:sz="4" w:space="0" w:color="auto"/>
              <w:left w:val="single" w:sz="4" w:space="0" w:color="auto"/>
            </w:tcBorders>
            <w:shd w:val="clear" w:color="auto" w:fill="FFFFFF"/>
          </w:tcPr>
          <w:p w:rsidR="003F20BF" w:rsidRPr="002A70AD" w:rsidRDefault="003F20BF" w:rsidP="00964206">
            <w:pPr>
              <w:jc w:val="both"/>
              <w:rPr>
                <w:sz w:val="28"/>
                <w:szCs w:val="28"/>
              </w:rPr>
            </w:pPr>
            <w:r w:rsidRPr="002A70AD">
              <w:rPr>
                <w:rFonts w:eastAsia="Verdana"/>
                <w:sz w:val="28"/>
                <w:szCs w:val="28"/>
              </w:rPr>
              <w:t>- Hành vi, kĩ nâng</w:t>
            </w:r>
          </w:p>
        </w:tc>
        <w:tc>
          <w:tcPr>
            <w:tcW w:w="6467" w:type="dxa"/>
            <w:tcBorders>
              <w:top w:val="single" w:sz="4" w:space="0" w:color="auto"/>
              <w:left w:val="single" w:sz="4" w:space="0" w:color="auto"/>
              <w:right w:val="single" w:sz="4" w:space="0" w:color="auto"/>
            </w:tcBorders>
            <w:shd w:val="clear" w:color="auto" w:fill="FFFFFF"/>
          </w:tcPr>
          <w:p w:rsidR="003F20BF" w:rsidRPr="002A70AD" w:rsidRDefault="003F20BF" w:rsidP="00964206">
            <w:pPr>
              <w:jc w:val="both"/>
              <w:rPr>
                <w:sz w:val="28"/>
                <w:szCs w:val="28"/>
              </w:rPr>
            </w:pPr>
            <w:r w:rsidRPr="002A70AD">
              <w:rPr>
                <w:rFonts w:eastAsia="Verdana"/>
                <w:sz w:val="28"/>
                <w:szCs w:val="28"/>
              </w:rPr>
              <w:t>- Sự tham gìa, thói quen, sự thuần thực trong thao tác.</w:t>
            </w:r>
          </w:p>
        </w:tc>
      </w:tr>
      <w:tr w:rsidR="003F20BF" w:rsidRPr="002A70AD" w:rsidTr="00964206">
        <w:trPr>
          <w:trHeight w:hRule="exact" w:val="528"/>
        </w:trPr>
        <w:tc>
          <w:tcPr>
            <w:tcW w:w="2253" w:type="dxa"/>
            <w:tcBorders>
              <w:top w:val="single" w:sz="4" w:space="0" w:color="auto"/>
              <w:left w:val="single" w:sz="4" w:space="0" w:color="auto"/>
              <w:bottom w:val="single" w:sz="4" w:space="0" w:color="auto"/>
            </w:tcBorders>
            <w:shd w:val="clear" w:color="auto" w:fill="FFFFFF"/>
          </w:tcPr>
          <w:p w:rsidR="003F20BF" w:rsidRPr="002A70AD" w:rsidRDefault="003F20BF" w:rsidP="00964206">
            <w:pPr>
              <w:jc w:val="both"/>
              <w:rPr>
                <w:sz w:val="28"/>
                <w:szCs w:val="28"/>
              </w:rPr>
            </w:pPr>
            <w:r w:rsidRPr="002A70AD">
              <w:rPr>
                <w:rFonts w:eastAsia="Verdana"/>
                <w:sz w:val="28"/>
                <w:szCs w:val="28"/>
              </w:rPr>
              <w:t>- Thái độ</w:t>
            </w:r>
          </w:p>
        </w:tc>
        <w:tc>
          <w:tcPr>
            <w:tcW w:w="6467" w:type="dxa"/>
            <w:tcBorders>
              <w:top w:val="single" w:sz="4" w:space="0" w:color="auto"/>
              <w:left w:val="single" w:sz="4" w:space="0" w:color="auto"/>
              <w:bottom w:val="single" w:sz="4" w:space="0" w:color="auto"/>
              <w:right w:val="single" w:sz="4" w:space="0" w:color="auto"/>
            </w:tcBorders>
            <w:shd w:val="clear" w:color="auto" w:fill="FFFFFF"/>
          </w:tcPr>
          <w:p w:rsidR="003F20BF" w:rsidRPr="002A70AD" w:rsidRDefault="003F20BF" w:rsidP="00964206">
            <w:pPr>
              <w:jc w:val="both"/>
              <w:rPr>
                <w:sz w:val="28"/>
                <w:szCs w:val="28"/>
              </w:rPr>
            </w:pPr>
            <w:r w:rsidRPr="002A70AD">
              <w:rPr>
                <w:rFonts w:eastAsia="Verdana"/>
                <w:sz w:val="28"/>
                <w:szCs w:val="28"/>
              </w:rPr>
              <w:t>- Hứng thú, tích cực tham gìa, quan tâm, ý kiến...</w:t>
            </w:r>
          </w:p>
        </w:tc>
      </w:tr>
    </w:tbl>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3.2. Độ tin cậy và độ giá trị.</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Trong nghiên cứu khoa học sư phạm ứng dụng các dữ liệu thu thập được thông qua việc kiểm tra kiến thức, đo kĩ nâng và đo thái độ mức  thể không đáng tin về độ tin cậy và độ giá trị. Những dữ liệu không đáng tin cậy thì không thể được sử dụng vào bất kì mục đích nào trong thực tế.</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3.3. Kiểm chứng độ tin cậy của dữ liệu.</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Người nghiên cứu mức thể sử dụng một số cách để kiểm chứng độ tin cậy của dữ liệu:</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Kiểm tra nhiều lần.</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Sử dụng các dạng đề tượng đương.</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Chia đôi dữ liệu.</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4. Phân tích dữ liệu.</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4.1. Mô tả dữ liệu.</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lastRenderedPageBreak/>
        <w:t>- Mô tả dữ liệu là bước đầu tiên trong việc xử lí các dữ liệu thu thập được. Sau khi một nhóm học sinh làm một bài kiểm tra hoặc trả lời một thang đo, người nghiên cứu sẽ thu được nhiều điểm số khác nhau. Tất cả các điểm số này là dữ liệu thô cần được truyền thành thông tin mức giá trị về kết quả nghiên cứu.</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4.2. So sánh dữ liệu.</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So sánh dữ liệu nhằm kiểm chứng xem kết quả giữa các nhóm thực nghiệm và nhóm đối chứng mức khác nhau không. Nếu sự khác biệt là mức ý nghĩa (kết quả nhóm thực nghiệm cao hơn nhóm đối chứng), người nghiên cứu cần biết mức độ ảnh hưởng của kết quả đó đến mức độ nào.</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5. Báo cáo kết quả nghiên cứu.</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5.1. Mục đích của báo cáo kết quả nghiên cứu khoa học sư phạm ứng dụng.</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Báo cáo là phuơng tiện để trình bày kết quả của một nghiên cứu tác động. Mọi hoạt động và kết quả của nghiên cứu tác động cần được báo cáo đúng cách để truyền đạt ý nghĩa, kết quả của nghiên cứu tới những người quan tâm.</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5.2. Các nội dung cơ bản của báo cáo nghiên cứu tác động.</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xml:space="preserve">- Để đạt được mục đích trong việc báo cáo nghiên cứu tác động, giáo viên, người nghiên cứu cần thực hiện theo các nội dung cơ bản của báo cáo. </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Các phần cơ bản của báo cáo nghiên cứu tác động gồm:</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Vấn đề nghiên cứu nảy sinh như thế nào? Vì sao vấn đề lại quan trọng như thế?</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Giải pháp cụ thể là gì? Các kết quả dự kiến là gì?</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Tác động nào đã được thực hiện? Trên đối tượng nào? Và bằng cách nào?</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Đo các kết quả bằng cách nào? Độ tin cậy của phép đo ra sao?</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Kết quả nghiên cứu cho thấy điều gì? Vấn đề nghiên cứu đã đuợc giải quyết chưa?</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Mức những kết luận và kiến nghị gì?</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lastRenderedPageBreak/>
        <w:t>- Để xác định đưa bao nhiêu chi tiết vào báo cáo và sử dụng phong cách báo cáo như thế nào? Cần căn cứ vào trình độ và nhu cầu của người đọc.</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5.3. Cấu trúc báo cáo.</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Báo cáo nghiên cứu khoa học sư phạm ứng dụng bao gồm:</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Trang bìa: Tên đề tài, tên tác giả và tổ chức.</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Trang 1: Mục lục.</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Các trang tiếp theo: Tóm tắt, gìới thiệu, phương pháp, khách thể nghiên cứu, thiết kế nghiên cứu, quy trình nghiên cứu, đo lường và thu thập dữ liệu, phân  tích dữ liệu và bản luận kết quả, kết luận và khuyến nghị.</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Tài liệu tham khảo: Phụ lục, ngôn ngữ và trình bày.</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Để mức thể viết một báo cáo nghiên cứu khoa học sư phạm ứng dụng tốt, giáo viên, người nghiên cứu cần rất nhiều thời gian để rèn luyện. Báo cáo cần tập trung vào trọng tâm của vấn đề nghiên cứu, không lan man.</w:t>
      </w:r>
    </w:p>
    <w:p w:rsidR="003F20BF" w:rsidRPr="002A70AD" w:rsidRDefault="003F20BF" w:rsidP="003F20BF">
      <w:pPr>
        <w:tabs>
          <w:tab w:val="left" w:leader="dot" w:pos="8640"/>
        </w:tabs>
        <w:spacing w:beforeLines="50" w:before="120" w:afterLines="50" w:after="120" w:line="312" w:lineRule="auto"/>
        <w:jc w:val="both"/>
        <w:rPr>
          <w:color w:val="000000"/>
          <w:sz w:val="28"/>
          <w:szCs w:val="28"/>
        </w:rPr>
      </w:pPr>
      <w:r w:rsidRPr="002A70AD">
        <w:rPr>
          <w:color w:val="000000"/>
          <w:sz w:val="28"/>
          <w:szCs w:val="28"/>
        </w:rPr>
        <w:t>- Báo cáo cần sử dụng ngôn ngữ đơn giản, tránh diễn đạt phức tạp hoặc sử dụng các từ chuyên môn không cần thiết.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3F20BF" w:rsidRPr="002A70AD" w:rsidTr="00964206">
        <w:tblPrEx>
          <w:tblCellMar>
            <w:top w:w="0" w:type="dxa"/>
            <w:bottom w:w="0" w:type="dxa"/>
          </w:tblCellMar>
        </w:tblPrEx>
        <w:tc>
          <w:tcPr>
            <w:tcW w:w="4434" w:type="dxa"/>
            <w:tcBorders>
              <w:top w:val="nil"/>
              <w:left w:val="nil"/>
              <w:bottom w:val="nil"/>
              <w:right w:val="nil"/>
            </w:tcBorders>
          </w:tcPr>
          <w:p w:rsidR="003F20BF" w:rsidRPr="002A70AD" w:rsidRDefault="003F20BF" w:rsidP="00964206">
            <w:pPr>
              <w:spacing w:beforeLines="50" w:before="120" w:afterLines="50" w:after="120"/>
              <w:rPr>
                <w:sz w:val="28"/>
                <w:szCs w:val="28"/>
              </w:rPr>
            </w:pPr>
          </w:p>
        </w:tc>
        <w:tc>
          <w:tcPr>
            <w:tcW w:w="4435" w:type="dxa"/>
            <w:tcBorders>
              <w:top w:val="nil"/>
              <w:left w:val="nil"/>
              <w:bottom w:val="nil"/>
              <w:right w:val="nil"/>
            </w:tcBorders>
          </w:tcPr>
          <w:p w:rsidR="003F20BF" w:rsidRPr="002A70AD" w:rsidRDefault="003F20BF" w:rsidP="00964206">
            <w:pPr>
              <w:wordWrap w:val="0"/>
              <w:spacing w:beforeLines="50" w:before="120" w:afterLines="50" w:after="120"/>
              <w:jc w:val="right"/>
              <w:rPr>
                <w:i/>
                <w:iCs/>
                <w:sz w:val="28"/>
                <w:szCs w:val="28"/>
              </w:rPr>
            </w:pPr>
            <w:r w:rsidRPr="002A70AD">
              <w:rPr>
                <w:i/>
                <w:iCs/>
                <w:sz w:val="28"/>
                <w:szCs w:val="28"/>
              </w:rPr>
              <w:t>............., ngày...tháng...năm....</w:t>
            </w:r>
          </w:p>
        </w:tc>
      </w:tr>
      <w:tr w:rsidR="003F20BF" w:rsidRPr="002A70AD" w:rsidTr="00964206">
        <w:tblPrEx>
          <w:tblCellMar>
            <w:top w:w="0" w:type="dxa"/>
            <w:bottom w:w="0" w:type="dxa"/>
          </w:tblCellMar>
        </w:tblPrEx>
        <w:tc>
          <w:tcPr>
            <w:tcW w:w="4434" w:type="dxa"/>
            <w:tcBorders>
              <w:top w:val="nil"/>
              <w:left w:val="nil"/>
              <w:bottom w:val="nil"/>
              <w:right w:val="nil"/>
            </w:tcBorders>
          </w:tcPr>
          <w:p w:rsidR="003F20BF" w:rsidRPr="002A70AD" w:rsidRDefault="003F20BF" w:rsidP="00964206">
            <w:pPr>
              <w:spacing w:beforeLines="50" w:before="120" w:afterLines="50" w:after="120"/>
              <w:rPr>
                <w:sz w:val="28"/>
                <w:szCs w:val="28"/>
              </w:rPr>
            </w:pPr>
          </w:p>
        </w:tc>
        <w:tc>
          <w:tcPr>
            <w:tcW w:w="4435" w:type="dxa"/>
            <w:tcBorders>
              <w:top w:val="nil"/>
              <w:left w:val="nil"/>
              <w:bottom w:val="nil"/>
              <w:right w:val="nil"/>
            </w:tcBorders>
          </w:tcPr>
          <w:p w:rsidR="003F20BF" w:rsidRPr="002A70AD" w:rsidRDefault="003F20BF" w:rsidP="00964206">
            <w:pPr>
              <w:spacing w:beforeLines="50" w:before="120" w:afterLines="50" w:after="120"/>
              <w:jc w:val="center"/>
              <w:rPr>
                <w:sz w:val="28"/>
                <w:szCs w:val="28"/>
              </w:rPr>
            </w:pPr>
            <w:r w:rsidRPr="002A70AD">
              <w:rPr>
                <w:b/>
                <w:bCs/>
                <w:sz w:val="28"/>
                <w:szCs w:val="28"/>
              </w:rPr>
              <w:t>Người viết</w:t>
            </w:r>
          </w:p>
        </w:tc>
      </w:tr>
    </w:tbl>
    <w:p w:rsidR="003F20BF" w:rsidRPr="002A70AD" w:rsidRDefault="003F20BF" w:rsidP="003F20BF">
      <w:pPr>
        <w:rPr>
          <w:sz w:val="28"/>
          <w:szCs w:val="28"/>
        </w:rPr>
      </w:pPr>
    </w:p>
    <w:p w:rsidR="00FF7049" w:rsidRPr="0080500B" w:rsidRDefault="00AF20A7">
      <w:pPr>
        <w:rPr>
          <w:sz w:val="28"/>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0A7" w:rsidRDefault="00AF20A7" w:rsidP="0080500B">
      <w:r>
        <w:separator/>
      </w:r>
    </w:p>
  </w:endnote>
  <w:endnote w:type="continuationSeparator" w:id="0">
    <w:p w:rsidR="00AF20A7" w:rsidRDefault="00AF20A7"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3F20BF" w:rsidRDefault="0080500B" w:rsidP="0080500B">
    <w:pPr>
      <w:pStyle w:val="Footer"/>
      <w:rPr>
        <w:color w:val="FF0000"/>
        <w:sz w:val="22"/>
        <w:szCs w:val="22"/>
      </w:rPr>
    </w:pPr>
    <w:bookmarkStart w:id="0" w:name="_GoBack"/>
    <w:r w:rsidRPr="003F20BF">
      <w:rPr>
        <w:color w:val="FF0000"/>
        <w:sz w:val="22"/>
        <w:szCs w:val="22"/>
      </w:rPr>
      <w:t>Học trực tuyến: khoahoc.vietjack.com                                                            Youtube: Học Cùng VietJack</w:t>
    </w:r>
  </w:p>
  <w:bookmarkEnd w:id="0"/>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0A7" w:rsidRDefault="00AF20A7" w:rsidP="0080500B">
      <w:r>
        <w:separator/>
      </w:r>
    </w:p>
  </w:footnote>
  <w:footnote w:type="continuationSeparator" w:id="0">
    <w:p w:rsidR="00AF20A7" w:rsidRDefault="00AF20A7"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F20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3F20BF" w:rsidRDefault="00AF20A7" w:rsidP="0080500B">
    <w:pPr>
      <w:pStyle w:val="Header"/>
      <w:rPr>
        <w:color w:val="FF0000"/>
        <w:sz w:val="22"/>
        <w:szCs w:val="22"/>
      </w:rPr>
    </w:pPr>
    <w:r w:rsidRPr="003F20BF">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3F20BF">
      <w:rPr>
        <w:color w:val="FF0000"/>
        <w:sz w:val="22"/>
        <w:szCs w:val="22"/>
        <w:highlight w:val="yellow"/>
      </w:rPr>
      <w:t>VietJack.com</w:t>
    </w:r>
    <w:r w:rsidR="0080500B" w:rsidRPr="003F20BF">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F20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AC1CE"/>
    <w:multiLevelType w:val="singleLevel"/>
    <w:tmpl w:val="591AC1CE"/>
    <w:lvl w:ilvl="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0BF"/>
    <w:rsid w:val="003F20BF"/>
    <w:rsid w:val="00570ED1"/>
    <w:rsid w:val="0080500B"/>
    <w:rsid w:val="009155A7"/>
    <w:rsid w:val="00AF20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8317DD4-538E-4560-8379-531F0D57E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0BF"/>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8</Pages>
  <Words>1644</Words>
  <Characters>9374</Characters>
  <Application>Microsoft Office Word</Application>
  <DocSecurity>0</DocSecurity>
  <Lines>78</Lines>
  <Paragraphs>21</Paragraphs>
  <ScaleCrop>false</ScaleCrop>
  <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2020-05-14T09:19:00Z</dcterms:created>
  <dcterms:modified xsi:type="dcterms:W3CDTF">2020-05-14T09:19:00Z</dcterms:modified>
</cp:coreProperties>
</file>