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b/>
          <w:bCs/>
          <w:sz w:val="28"/>
          <w:szCs w:val="28"/>
        </w:rPr>
      </w:pPr>
      <w:proofErr w:type="spellStart"/>
      <w:r w:rsidRPr="00A36110">
        <w:rPr>
          <w:b/>
          <w:bCs/>
          <w:sz w:val="28"/>
          <w:szCs w:val="28"/>
        </w:rPr>
        <w:t>Đặc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điểm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của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hộ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kinh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doanh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là</w:t>
      </w:r>
      <w:proofErr w:type="spellEnd"/>
      <w:r w:rsidRPr="00A36110">
        <w:rPr>
          <w:b/>
          <w:bCs/>
          <w:sz w:val="28"/>
          <w:szCs w:val="28"/>
        </w:rPr>
        <w:t xml:space="preserve"> </w:t>
      </w:r>
      <w:proofErr w:type="spellStart"/>
      <w:r w:rsidRPr="00A36110">
        <w:rPr>
          <w:b/>
          <w:bCs/>
          <w:sz w:val="28"/>
          <w:szCs w:val="28"/>
        </w:rPr>
        <w:t>gì</w:t>
      </w:r>
      <w:proofErr w:type="spellEnd"/>
      <w:r w:rsidRPr="00A36110">
        <w:rPr>
          <w:b/>
          <w:bCs/>
          <w:sz w:val="28"/>
          <w:szCs w:val="28"/>
        </w:rPr>
        <w:t>?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proofErr w:type="spellStart"/>
      <w:r w:rsidRPr="00A36110">
        <w:rPr>
          <w:sz w:val="28"/>
          <w:szCs w:val="28"/>
        </w:rPr>
        <w:t>Trong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nền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tế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nước</w:t>
      </w:r>
      <w:proofErr w:type="spellEnd"/>
      <w:r w:rsidRPr="00A36110">
        <w:rPr>
          <w:sz w:val="28"/>
          <w:szCs w:val="28"/>
        </w:rPr>
        <w:t xml:space="preserve"> ta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thể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chiếm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số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lượng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đảo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nhất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yếu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trong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lĩnh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thương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mại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rStyle w:val="Emphasis"/>
          <w:sz w:val="28"/>
          <w:szCs w:val="28"/>
        </w:rPr>
      </w:pPr>
      <w:r w:rsidRPr="00A36110">
        <w:rPr>
          <w:sz w:val="28"/>
          <w:szCs w:val="28"/>
        </w:rPr>
        <w:t xml:space="preserve">Theo </w:t>
      </w:r>
      <w:proofErr w:type="spellStart"/>
      <w:r w:rsidRPr="00A36110">
        <w:rPr>
          <w:sz w:val="28"/>
          <w:szCs w:val="28"/>
        </w:rPr>
        <w:t>quy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định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Điều</w:t>
      </w:r>
      <w:proofErr w:type="spellEnd"/>
      <w:r w:rsidRPr="00A36110">
        <w:rPr>
          <w:rStyle w:val="Strong"/>
          <w:sz w:val="28"/>
          <w:szCs w:val="28"/>
        </w:rPr>
        <w:t xml:space="preserve"> 66 </w:t>
      </w:r>
      <w:hyperlink r:id="rId6" w:tgtFrame="_blank" w:history="1">
        <w:proofErr w:type="spellStart"/>
        <w:r w:rsidRPr="00A36110">
          <w:rPr>
            <w:rStyle w:val="Hyperlink"/>
            <w:color w:val="auto"/>
            <w:sz w:val="28"/>
            <w:szCs w:val="28"/>
            <w:u w:val="none"/>
          </w:rPr>
          <w:t>Nghị</w:t>
        </w:r>
        <w:proofErr w:type="spellEnd"/>
        <w:r w:rsidRPr="00A36110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A36110">
          <w:rPr>
            <w:rStyle w:val="Hyperlink"/>
            <w:color w:val="auto"/>
            <w:sz w:val="28"/>
            <w:szCs w:val="28"/>
            <w:u w:val="none"/>
          </w:rPr>
          <w:t>định</w:t>
        </w:r>
        <w:proofErr w:type="spellEnd"/>
        <w:r w:rsidRPr="00A36110">
          <w:rPr>
            <w:rStyle w:val="Hyperlink"/>
            <w:color w:val="auto"/>
            <w:sz w:val="28"/>
            <w:szCs w:val="28"/>
            <w:u w:val="none"/>
          </w:rPr>
          <w:t xml:space="preserve"> 78/2015/NĐ-CP</w:t>
        </w:r>
      </w:hyperlink>
      <w:r w:rsidRPr="00A36110">
        <w:rPr>
          <w:sz w:val="28"/>
          <w:szCs w:val="28"/>
        </w:rPr>
        <w:t xml:space="preserve">: </w:t>
      </w:r>
      <w:r w:rsidRPr="00A36110">
        <w:rPr>
          <w:rStyle w:val="Emphasis"/>
          <w:sz w:val="28"/>
          <w:szCs w:val="28"/>
        </w:rPr>
        <w:t>“</w:t>
      </w:r>
      <w:proofErr w:type="spellStart"/>
      <w:r w:rsidRPr="00A36110">
        <w:rPr>
          <w:rStyle w:val="Emphasis"/>
          <w:sz w:val="28"/>
          <w:szCs w:val="28"/>
        </w:rPr>
        <w:t>Hộ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kinh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doanh</w:t>
      </w:r>
      <w:proofErr w:type="spellEnd"/>
      <w:r w:rsidRPr="00A36110">
        <w:rPr>
          <w:rStyle w:val="Emphasis"/>
          <w:sz w:val="28"/>
          <w:szCs w:val="28"/>
        </w:rPr>
        <w:t xml:space="preserve"> do </w:t>
      </w:r>
      <w:proofErr w:type="spellStart"/>
      <w:r w:rsidRPr="00A36110">
        <w:rPr>
          <w:rStyle w:val="Emphasis"/>
          <w:sz w:val="28"/>
          <w:szCs w:val="28"/>
        </w:rPr>
        <w:t>một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cá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nhân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hoặc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một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nhóm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ngườigồm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các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cá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nhân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là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công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dân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Việt</w:t>
      </w:r>
      <w:proofErr w:type="spellEnd"/>
      <w:r w:rsidRPr="00A36110">
        <w:rPr>
          <w:rStyle w:val="Emphasis"/>
          <w:sz w:val="28"/>
          <w:szCs w:val="28"/>
        </w:rPr>
        <w:t xml:space="preserve"> Nam </w:t>
      </w:r>
      <w:proofErr w:type="spellStart"/>
      <w:r w:rsidRPr="00A36110">
        <w:rPr>
          <w:rStyle w:val="Emphasis"/>
          <w:sz w:val="28"/>
          <w:szCs w:val="28"/>
        </w:rPr>
        <w:t>đủ</w:t>
      </w:r>
      <w:proofErr w:type="spellEnd"/>
      <w:r w:rsidRPr="00A36110">
        <w:rPr>
          <w:rStyle w:val="Emphasis"/>
          <w:sz w:val="28"/>
          <w:szCs w:val="28"/>
        </w:rPr>
        <w:t xml:space="preserve"> 18 </w:t>
      </w:r>
      <w:proofErr w:type="spellStart"/>
      <w:r w:rsidRPr="00A36110">
        <w:rPr>
          <w:rStyle w:val="Emphasis"/>
          <w:sz w:val="28"/>
          <w:szCs w:val="28"/>
        </w:rPr>
        <w:t>tuổi</w:t>
      </w:r>
      <w:proofErr w:type="spellEnd"/>
      <w:r w:rsidRPr="00A36110">
        <w:rPr>
          <w:rStyle w:val="Emphasis"/>
          <w:sz w:val="28"/>
          <w:szCs w:val="28"/>
        </w:rPr>
        <w:t xml:space="preserve">, </w:t>
      </w:r>
      <w:proofErr w:type="spellStart"/>
      <w:r w:rsidRPr="00A36110">
        <w:rPr>
          <w:rStyle w:val="Emphasis"/>
          <w:sz w:val="28"/>
          <w:szCs w:val="28"/>
        </w:rPr>
        <w:t>có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năng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lực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hành</w:t>
      </w:r>
      <w:proofErr w:type="spellEnd"/>
      <w:r w:rsidRPr="00A36110">
        <w:rPr>
          <w:rStyle w:val="Emphasis"/>
          <w:sz w:val="28"/>
          <w:szCs w:val="28"/>
        </w:rPr>
        <w:t xml:space="preserve"> vi </w:t>
      </w:r>
      <w:proofErr w:type="spellStart"/>
      <w:r w:rsidRPr="00A36110">
        <w:rPr>
          <w:rStyle w:val="Emphasis"/>
          <w:sz w:val="28"/>
          <w:szCs w:val="28"/>
        </w:rPr>
        <w:t>dân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sự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đầy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đủ</w:t>
      </w:r>
      <w:proofErr w:type="spellEnd"/>
      <w:r w:rsidRPr="00A36110">
        <w:rPr>
          <w:rStyle w:val="Emphasis"/>
          <w:sz w:val="28"/>
          <w:szCs w:val="28"/>
        </w:rPr>
        <w:t xml:space="preserve">, </w:t>
      </w:r>
      <w:proofErr w:type="spellStart"/>
      <w:r w:rsidRPr="00A36110">
        <w:rPr>
          <w:rStyle w:val="Emphasis"/>
          <w:sz w:val="28"/>
          <w:szCs w:val="28"/>
        </w:rPr>
        <w:t>hoặc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một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hộ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gia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đình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làm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chủ</w:t>
      </w:r>
      <w:proofErr w:type="spellEnd"/>
      <w:r w:rsidRPr="00A36110">
        <w:rPr>
          <w:rStyle w:val="Emphasis"/>
          <w:sz w:val="28"/>
          <w:szCs w:val="28"/>
        </w:rPr>
        <w:t xml:space="preserve">, </w:t>
      </w:r>
      <w:proofErr w:type="spellStart"/>
      <w:r w:rsidRPr="00A36110">
        <w:rPr>
          <w:rStyle w:val="Emphasis"/>
          <w:sz w:val="28"/>
          <w:szCs w:val="28"/>
        </w:rPr>
        <w:t>chỉ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được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đăng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ký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kinh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doanh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tại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một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địa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điểm</w:t>
      </w:r>
      <w:proofErr w:type="spellEnd"/>
      <w:r w:rsidRPr="00A36110">
        <w:rPr>
          <w:rStyle w:val="Emphasis"/>
          <w:sz w:val="28"/>
          <w:szCs w:val="28"/>
        </w:rPr>
        <w:t xml:space="preserve">, </w:t>
      </w:r>
      <w:proofErr w:type="spellStart"/>
      <w:r w:rsidRPr="00A36110">
        <w:rPr>
          <w:rStyle w:val="Emphasis"/>
          <w:sz w:val="28"/>
          <w:szCs w:val="28"/>
        </w:rPr>
        <w:t>sử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dụng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dưới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mười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lao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động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và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chịu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trách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nhiệm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bằng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toàn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bộ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tài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sản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của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mình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đối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với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hoạt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động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kinh</w:t>
      </w:r>
      <w:proofErr w:type="spellEnd"/>
      <w:r w:rsidRPr="00A36110">
        <w:rPr>
          <w:rStyle w:val="Emphasis"/>
          <w:sz w:val="28"/>
          <w:szCs w:val="28"/>
        </w:rPr>
        <w:t xml:space="preserve"> </w:t>
      </w:r>
      <w:proofErr w:type="spellStart"/>
      <w:r w:rsidRPr="00A36110">
        <w:rPr>
          <w:rStyle w:val="Emphasis"/>
          <w:sz w:val="28"/>
          <w:szCs w:val="28"/>
        </w:rPr>
        <w:t>doanh</w:t>
      </w:r>
      <w:proofErr w:type="spellEnd"/>
      <w:r w:rsidRPr="00A36110">
        <w:rPr>
          <w:rStyle w:val="Emphasis"/>
          <w:sz w:val="28"/>
          <w:szCs w:val="28"/>
        </w:rPr>
        <w:t>“.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rStyle w:val="Emphasis"/>
          <w:sz w:val="28"/>
          <w:szCs w:val="28"/>
        </w:rPr>
      </w:pPr>
      <w:r w:rsidRPr="00A36110">
        <w:rPr>
          <w:rStyle w:val="Emphasis"/>
          <w:noProof/>
          <w:sz w:val="28"/>
          <w:szCs w:val="28"/>
          <w:lang w:eastAsia="en-US"/>
        </w:rPr>
        <w:drawing>
          <wp:inline distT="0" distB="0" distL="0" distR="0">
            <wp:extent cx="5276850" cy="2771775"/>
            <wp:effectExtent l="0" t="0" r="0" b="9525"/>
            <wp:docPr id="1" name="Picture 1" descr="dac-diem-cua-ho-kinh-doanh-la-gi-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-diem-cua-ho-kinh-doanh-la-gi-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proofErr w:type="spellStart"/>
      <w:r w:rsidRPr="00A36110">
        <w:rPr>
          <w:rStyle w:val="Strong"/>
          <w:sz w:val="28"/>
          <w:szCs w:val="28"/>
        </w:rPr>
        <w:t>Hộ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kinh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doanh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có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những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đặc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điểm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sau</w:t>
      </w:r>
      <w:proofErr w:type="spellEnd"/>
      <w:r w:rsidRPr="00A36110">
        <w:rPr>
          <w:rStyle w:val="Strong"/>
          <w:sz w:val="28"/>
          <w:szCs w:val="28"/>
        </w:rPr>
        <w:t>: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–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do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gồm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Việt</w:t>
      </w:r>
      <w:proofErr w:type="spellEnd"/>
      <w:r w:rsidRPr="00A36110">
        <w:rPr>
          <w:sz w:val="28"/>
          <w:szCs w:val="28"/>
        </w:rPr>
        <w:t xml:space="preserve"> Nam </w:t>
      </w:r>
      <w:proofErr w:type="spellStart"/>
      <w:r w:rsidRPr="00A36110">
        <w:rPr>
          <w:sz w:val="28"/>
          <w:szCs w:val="28"/>
        </w:rPr>
        <w:t>đủ</w:t>
      </w:r>
      <w:proofErr w:type="spellEnd"/>
      <w:r w:rsidRPr="00A36110">
        <w:rPr>
          <w:sz w:val="28"/>
          <w:szCs w:val="28"/>
        </w:rPr>
        <w:t xml:space="preserve"> 18 </w:t>
      </w:r>
      <w:proofErr w:type="spellStart"/>
      <w:r w:rsidRPr="00A36110">
        <w:rPr>
          <w:sz w:val="28"/>
          <w:szCs w:val="28"/>
        </w:rPr>
        <w:t>tuổi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năng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hành</w:t>
      </w:r>
      <w:proofErr w:type="spellEnd"/>
      <w:r w:rsidRPr="00A36110">
        <w:rPr>
          <w:sz w:val="28"/>
          <w:szCs w:val="28"/>
        </w:rPr>
        <w:t xml:space="preserve"> vi </w:t>
      </w:r>
      <w:proofErr w:type="spellStart"/>
      <w:r w:rsidRPr="00A36110">
        <w:rPr>
          <w:sz w:val="28"/>
          <w:szCs w:val="28"/>
        </w:rPr>
        <w:t>dân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sự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đầy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đủ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+ </w:t>
      </w:r>
      <w:proofErr w:type="spellStart"/>
      <w:r w:rsidRPr="00A36110">
        <w:rPr>
          <w:sz w:val="28"/>
          <w:szCs w:val="28"/>
        </w:rPr>
        <w:t>Đối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với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do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toàn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quyền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quyết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định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về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mọi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gramStart"/>
      <w:r w:rsidRPr="00A36110">
        <w:rPr>
          <w:sz w:val="28"/>
          <w:szCs w:val="28"/>
        </w:rPr>
        <w:t xml:space="preserve">( </w:t>
      </w:r>
      <w:proofErr w:type="spellStart"/>
      <w:r w:rsidRPr="00A36110">
        <w:rPr>
          <w:sz w:val="28"/>
          <w:szCs w:val="28"/>
        </w:rPr>
        <w:t>như</w:t>
      </w:r>
      <w:proofErr w:type="spellEnd"/>
      <w:proofErr w:type="gram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đối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với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>).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+ </w:t>
      </w:r>
      <w:proofErr w:type="spellStart"/>
      <w:r w:rsidRPr="00A36110">
        <w:rPr>
          <w:sz w:val="28"/>
          <w:szCs w:val="28"/>
        </w:rPr>
        <w:t>Đối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với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do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mọi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do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thành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viên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trong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quyết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lastRenderedPageBreak/>
        <w:t>định</w:t>
      </w:r>
      <w:proofErr w:type="spellEnd"/>
      <w:r w:rsidRPr="00A36110">
        <w:rPr>
          <w:sz w:val="28"/>
          <w:szCs w:val="28"/>
        </w:rPr>
        <w:t xml:space="preserve">.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cử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để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tham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dịch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với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bên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ngoài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–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xuất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mang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tính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nghề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thường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xuyên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nghĩa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một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chuyên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nhập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chính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họ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từ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proofErr w:type="spellStart"/>
      <w:r w:rsidRPr="00A36110">
        <w:rPr>
          <w:sz w:val="28"/>
          <w:szCs w:val="28"/>
        </w:rPr>
        <w:t>Vì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vậy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tại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Khoản</w:t>
      </w:r>
      <w:proofErr w:type="spellEnd"/>
      <w:r w:rsidRPr="00A36110">
        <w:rPr>
          <w:rStyle w:val="Strong"/>
          <w:sz w:val="28"/>
          <w:szCs w:val="28"/>
        </w:rPr>
        <w:t xml:space="preserve"> 2 </w:t>
      </w:r>
      <w:proofErr w:type="spellStart"/>
      <w:r w:rsidRPr="00A36110">
        <w:rPr>
          <w:rStyle w:val="Strong"/>
          <w:sz w:val="28"/>
          <w:szCs w:val="28"/>
        </w:rPr>
        <w:t>Điều</w:t>
      </w:r>
      <w:proofErr w:type="spellEnd"/>
      <w:r w:rsidRPr="00A36110">
        <w:rPr>
          <w:rStyle w:val="Strong"/>
          <w:sz w:val="28"/>
          <w:szCs w:val="28"/>
        </w:rPr>
        <w:t xml:space="preserve"> 66 </w:t>
      </w:r>
      <w:proofErr w:type="spellStart"/>
      <w:r w:rsidRPr="00A36110">
        <w:rPr>
          <w:rStyle w:val="Strong"/>
          <w:sz w:val="28"/>
          <w:szCs w:val="28"/>
        </w:rPr>
        <w:t>Nghị</w:t>
      </w:r>
      <w:proofErr w:type="spellEnd"/>
      <w:r w:rsidRPr="00A36110">
        <w:rPr>
          <w:rStyle w:val="Strong"/>
          <w:sz w:val="28"/>
          <w:szCs w:val="28"/>
        </w:rPr>
        <w:t xml:space="preserve"> </w:t>
      </w:r>
      <w:proofErr w:type="spellStart"/>
      <w:r w:rsidRPr="00A36110">
        <w:rPr>
          <w:rStyle w:val="Strong"/>
          <w:sz w:val="28"/>
          <w:szCs w:val="28"/>
        </w:rPr>
        <w:t>định</w:t>
      </w:r>
      <w:proofErr w:type="spellEnd"/>
      <w:r w:rsidRPr="00A36110">
        <w:rPr>
          <w:rStyle w:val="Strong"/>
          <w:sz w:val="28"/>
          <w:szCs w:val="28"/>
        </w:rPr>
        <w:t xml:space="preserve"> 78/2015/NĐ-CP,</w:t>
      </w:r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xuất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nông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lâm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ngư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muối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những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bán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hàng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rong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quà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vặt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buôn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chuyến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lưu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làm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dịch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vụ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nhập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thấp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phải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đăng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ký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trừ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trường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hợp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ngành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nghề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điều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kiện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Ủy</w:t>
      </w:r>
      <w:proofErr w:type="spellEnd"/>
      <w:r w:rsidRPr="00A36110">
        <w:rPr>
          <w:sz w:val="28"/>
          <w:szCs w:val="28"/>
        </w:rPr>
        <w:t xml:space="preserve"> ban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tỉnh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thành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phố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thuộc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Trung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ương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định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mức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nhập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thấp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áp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dụng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phạm</w:t>
      </w:r>
      <w:proofErr w:type="spellEnd"/>
      <w:r w:rsidRPr="00A36110">
        <w:rPr>
          <w:sz w:val="28"/>
          <w:szCs w:val="28"/>
        </w:rPr>
        <w:t xml:space="preserve"> vi </w:t>
      </w:r>
      <w:proofErr w:type="spellStart"/>
      <w:r w:rsidRPr="00A36110">
        <w:rPr>
          <w:sz w:val="28"/>
          <w:szCs w:val="28"/>
        </w:rPr>
        <w:t>địa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phương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–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phải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: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chính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tham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vào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. </w:t>
      </w:r>
      <w:proofErr w:type="spellStart"/>
      <w:r w:rsidRPr="00A36110">
        <w:rPr>
          <w:sz w:val="28"/>
          <w:szCs w:val="28"/>
        </w:rPr>
        <w:t>Mặc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dù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chủ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thể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chuyên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nhưng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con </w:t>
      </w:r>
      <w:proofErr w:type="spellStart"/>
      <w:r w:rsidRPr="00A36110">
        <w:rPr>
          <w:sz w:val="28"/>
          <w:szCs w:val="28"/>
        </w:rPr>
        <w:t>dấu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được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mở</w:t>
      </w:r>
      <w:proofErr w:type="spellEnd"/>
      <w:r w:rsidRPr="00A36110">
        <w:rPr>
          <w:sz w:val="28"/>
          <w:szCs w:val="28"/>
        </w:rPr>
        <w:t xml:space="preserve"> chi </w:t>
      </w:r>
      <w:proofErr w:type="spellStart"/>
      <w:r w:rsidRPr="00A36110">
        <w:rPr>
          <w:sz w:val="28"/>
          <w:szCs w:val="28"/>
        </w:rPr>
        <w:t>nhánh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văn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phòng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diện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được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quyền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đang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xuất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nhập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khẩu</w:t>
      </w:r>
      <w:proofErr w:type="spellEnd"/>
      <w:r w:rsidRPr="00A36110">
        <w:rPr>
          <w:sz w:val="28"/>
          <w:szCs w:val="28"/>
        </w:rPr>
        <w:t xml:space="preserve"> hay </w:t>
      </w:r>
      <w:proofErr w:type="spellStart"/>
      <w:r w:rsidRPr="00A36110">
        <w:rPr>
          <w:sz w:val="28"/>
          <w:szCs w:val="28"/>
        </w:rPr>
        <w:t>áp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dụng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Luật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lỗ</w:t>
      </w:r>
      <w:proofErr w:type="spellEnd"/>
      <w:r w:rsidRPr="00A36110">
        <w:rPr>
          <w:sz w:val="28"/>
          <w:szCs w:val="28"/>
        </w:rPr>
        <w:t xml:space="preserve">. </w:t>
      </w:r>
      <w:proofErr w:type="spellStart"/>
      <w:r w:rsidRPr="00A36110">
        <w:rPr>
          <w:sz w:val="28"/>
          <w:szCs w:val="28"/>
        </w:rPr>
        <w:t>Khi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tham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dịch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theo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hay </w:t>
      </w:r>
      <w:proofErr w:type="spellStart"/>
      <w:r w:rsidRPr="00A36110">
        <w:rPr>
          <w:sz w:val="28"/>
          <w:szCs w:val="28"/>
        </w:rPr>
        <w:t>đại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gia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để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>.</w:t>
      </w:r>
    </w:p>
    <w:p w:rsidR="00A36110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A36110">
        <w:rPr>
          <w:sz w:val="28"/>
          <w:szCs w:val="28"/>
        </w:rPr>
        <w:t xml:space="preserve">–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nhóm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viên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như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trong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chịu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nhiệm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đến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cùng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về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mọi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khoản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nợ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từ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(</w:t>
      </w:r>
      <w:proofErr w:type="spellStart"/>
      <w:r w:rsidRPr="00A36110">
        <w:rPr>
          <w:sz w:val="28"/>
          <w:szCs w:val="28"/>
        </w:rPr>
        <w:t>trách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nhiệm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vô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hạn</w:t>
      </w:r>
      <w:proofErr w:type="spellEnd"/>
      <w:r w:rsidRPr="00A36110">
        <w:rPr>
          <w:sz w:val="28"/>
          <w:szCs w:val="28"/>
        </w:rPr>
        <w:t xml:space="preserve">). Hay </w:t>
      </w:r>
      <w:proofErr w:type="spellStart"/>
      <w:r w:rsidRPr="00A36110">
        <w:rPr>
          <w:sz w:val="28"/>
          <w:szCs w:val="28"/>
        </w:rPr>
        <w:t>nói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khác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khi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khoản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nợ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cá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thành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viên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phải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chịu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trách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nhiệm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trả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hết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nợ</w:t>
      </w:r>
      <w:proofErr w:type="spellEnd"/>
      <w:r w:rsidRPr="00A36110">
        <w:rPr>
          <w:sz w:val="28"/>
          <w:szCs w:val="28"/>
        </w:rPr>
        <w:t xml:space="preserve">,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phụ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thuộc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vào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số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tài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sản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hay </w:t>
      </w:r>
      <w:proofErr w:type="spellStart"/>
      <w:r w:rsidRPr="00A36110">
        <w:rPr>
          <w:sz w:val="28"/>
          <w:szCs w:val="28"/>
        </w:rPr>
        <w:t>dân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sự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họ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đang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; </w:t>
      </w:r>
      <w:proofErr w:type="spellStart"/>
      <w:r w:rsidRPr="00A36110">
        <w:rPr>
          <w:sz w:val="28"/>
          <w:szCs w:val="28"/>
        </w:rPr>
        <w:t>không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phụ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thuộc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vào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việc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họ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đang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hiện</w:t>
      </w:r>
      <w:proofErr w:type="spellEnd"/>
      <w:r w:rsidRPr="00A36110">
        <w:rPr>
          <w:sz w:val="28"/>
          <w:szCs w:val="28"/>
        </w:rPr>
        <w:t xml:space="preserve"> hay </w:t>
      </w:r>
      <w:proofErr w:type="spellStart"/>
      <w:r w:rsidRPr="00A36110">
        <w:rPr>
          <w:sz w:val="28"/>
          <w:szCs w:val="28"/>
        </w:rPr>
        <w:t>đã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chấm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dứt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thực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hiện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hoạt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>.</w:t>
      </w:r>
    </w:p>
    <w:p w:rsidR="002526CF" w:rsidRPr="00A36110" w:rsidRDefault="00A36110" w:rsidP="00A3611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proofErr w:type="spellStart"/>
      <w:r w:rsidRPr="00A36110">
        <w:rPr>
          <w:sz w:val="28"/>
          <w:szCs w:val="28"/>
        </w:rPr>
        <w:t>Trên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đây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các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điểm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của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. </w:t>
      </w:r>
      <w:proofErr w:type="spellStart"/>
      <w:r w:rsidRPr="00A36110">
        <w:rPr>
          <w:sz w:val="28"/>
          <w:szCs w:val="28"/>
        </w:rPr>
        <w:t>Điểm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đặc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biệt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lưu</w:t>
      </w:r>
      <w:proofErr w:type="spellEnd"/>
      <w:r w:rsidRPr="00A36110">
        <w:rPr>
          <w:sz w:val="28"/>
          <w:szCs w:val="28"/>
        </w:rPr>
        <w:t xml:space="preserve"> ý </w:t>
      </w:r>
      <w:proofErr w:type="spellStart"/>
      <w:r w:rsidRPr="00A36110">
        <w:rPr>
          <w:sz w:val="28"/>
          <w:szCs w:val="28"/>
        </w:rPr>
        <w:t>đó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là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trường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hợp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hộ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kinh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có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sử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dụng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từ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mười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lao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động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trở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lên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phải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chuyển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loại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hình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đăng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ký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thành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lập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doanh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nghiệp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theo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quy</w:t>
      </w:r>
      <w:proofErr w:type="spellEnd"/>
      <w:r w:rsidRPr="00A36110">
        <w:rPr>
          <w:sz w:val="28"/>
          <w:szCs w:val="28"/>
        </w:rPr>
        <w:t xml:space="preserve"> </w:t>
      </w:r>
      <w:proofErr w:type="spellStart"/>
      <w:r w:rsidRPr="00A36110">
        <w:rPr>
          <w:sz w:val="28"/>
          <w:szCs w:val="28"/>
        </w:rPr>
        <w:t>định</w:t>
      </w:r>
      <w:proofErr w:type="spellEnd"/>
      <w:r w:rsidRPr="00A36110">
        <w:rPr>
          <w:sz w:val="28"/>
          <w:szCs w:val="28"/>
        </w:rPr>
        <w:t>.</w:t>
      </w:r>
      <w:bookmarkStart w:id="0" w:name="_GoBack"/>
      <w:bookmarkEnd w:id="0"/>
    </w:p>
    <w:sectPr w:rsidR="002526CF" w:rsidRPr="00A36110" w:rsidSect="00A36110">
      <w:footerReference w:type="default" r:id="rId8"/>
      <w:pgSz w:w="11906" w:h="16838"/>
      <w:pgMar w:top="1170" w:right="1466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6E" w:rsidRDefault="00D7306E" w:rsidP="00A36110">
      <w:pPr>
        <w:spacing w:after="0" w:line="240" w:lineRule="auto"/>
      </w:pPr>
      <w:r>
        <w:separator/>
      </w:r>
    </w:p>
  </w:endnote>
  <w:endnote w:type="continuationSeparator" w:id="0">
    <w:p w:rsidR="00D7306E" w:rsidRDefault="00D7306E" w:rsidP="00A3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306E">
    <w:pPr>
      <w:pStyle w:val="Header"/>
      <w:tabs>
        <w:tab w:val="clear" w:pos="4153"/>
        <w:tab w:val="clear" w:pos="8306"/>
        <w:tab w:val="center" w:pos="4680"/>
        <w:tab w:val="right" w:pos="9360"/>
      </w:tabs>
    </w:pPr>
    <w:r>
      <w:rPr>
        <w:rFonts w:ascii="Times New Roman" w:hAnsi="Times New Roman"/>
        <w:sz w:val="20"/>
        <w:szCs w:val="20"/>
      </w:rPr>
      <w:t xml:space="preserve">  </w:t>
    </w:r>
    <w:r>
      <w:rPr>
        <w:rFonts w:ascii="Times New Roman" w:hAnsi="Times New Roman"/>
        <w:sz w:val="20"/>
        <w:szCs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6E" w:rsidRDefault="00D7306E" w:rsidP="00A36110">
      <w:pPr>
        <w:spacing w:after="0" w:line="240" w:lineRule="auto"/>
      </w:pPr>
      <w:r>
        <w:separator/>
      </w:r>
    </w:p>
  </w:footnote>
  <w:footnote w:type="continuationSeparator" w:id="0">
    <w:p w:rsidR="00D7306E" w:rsidRDefault="00D7306E" w:rsidP="00A36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0"/>
    <w:rsid w:val="002526CF"/>
    <w:rsid w:val="00A36110"/>
    <w:rsid w:val="00D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5E12"/>
  <w15:chartTrackingRefBased/>
  <w15:docId w15:val="{3C3A6DD7-D2E6-4157-8DB0-B4B54AC7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36110"/>
    <w:rPr>
      <w:b/>
      <w:bCs/>
    </w:rPr>
  </w:style>
  <w:style w:type="character" w:styleId="Hyperlink">
    <w:name w:val="Hyperlink"/>
    <w:basedOn w:val="DefaultParagraphFont"/>
    <w:rsid w:val="00A36110"/>
    <w:rPr>
      <w:color w:val="0000FF"/>
      <w:u w:val="single"/>
    </w:rPr>
  </w:style>
  <w:style w:type="character" w:styleId="Emphasis">
    <w:name w:val="Emphasis"/>
    <w:basedOn w:val="DefaultParagraphFont"/>
    <w:qFormat/>
    <w:rsid w:val="00A36110"/>
    <w:rPr>
      <w:i/>
      <w:iCs/>
    </w:rPr>
  </w:style>
  <w:style w:type="paragraph" w:styleId="Header">
    <w:name w:val="header"/>
    <w:basedOn w:val="Normal"/>
    <w:link w:val="HeaderChar"/>
    <w:rsid w:val="00A36110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A36110"/>
    <w:rPr>
      <w:rFonts w:ascii="Calibri" w:eastAsia="SimSun" w:hAnsi="Calibri" w:cs="Times New Roman"/>
      <w:sz w:val="18"/>
      <w:szCs w:val="18"/>
      <w:lang w:eastAsia="zh-CN"/>
    </w:rPr>
  </w:style>
  <w:style w:type="paragraph" w:styleId="NormalWeb">
    <w:name w:val="Normal (Web)"/>
    <w:rsid w:val="00A3611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3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ndoc.com/nghi-dinh-ve-dang-ky-doanh-nghiep-so-78-2015-nd-cp/downloa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2020-05-07T15:13:00Z</dcterms:created>
  <dcterms:modified xsi:type="dcterms:W3CDTF">2020-05-07T15:14:00Z</dcterms:modified>
</cp:coreProperties>
</file>