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32036" w14:textId="7B4571A0" w:rsidR="00923ED5" w:rsidRPr="00CD4177" w:rsidRDefault="00D462AA" w:rsidP="00CD4177">
      <w:pPr>
        <w:spacing w:beforeLines="20" w:before="48" w:afterLines="20" w:after="48" w:line="360" w:lineRule="auto"/>
        <w:jc w:val="center"/>
        <w:rPr>
          <w:rFonts w:ascii="Times New Roman" w:hAnsi="Times New Roman" w:cs="Times New Roman"/>
          <w:b/>
          <w:bCs/>
          <w:color w:val="FF0000"/>
          <w:sz w:val="28"/>
          <w:szCs w:val="28"/>
        </w:rPr>
      </w:pPr>
      <w:r w:rsidRPr="00CD4177">
        <w:rPr>
          <w:rFonts w:ascii="Times New Roman" w:hAnsi="Times New Roman" w:cs="Times New Roman"/>
          <w:b/>
          <w:bCs/>
          <w:color w:val="FF0000"/>
          <w:sz w:val="28"/>
          <w:szCs w:val="28"/>
        </w:rPr>
        <w:t>Mẫu đơn đề nghị cấp giấy phép kinh doanh mua, bán vàng miếng</w:t>
      </w:r>
      <w:r w:rsidR="00012EF7">
        <w:rPr>
          <w:rFonts w:ascii="Times New Roman" w:hAnsi="Times New Roman" w:cs="Times New Roman"/>
          <w:b/>
          <w:bCs/>
          <w:color w:val="FF0000"/>
          <w:sz w:val="28"/>
          <w:szCs w:val="28"/>
        </w:rPr>
        <w:t xml:space="preserve"> mới nhất 2025</w:t>
      </w:r>
    </w:p>
    <w:p w14:paraId="22042067" w14:textId="07CE5066" w:rsidR="00D462AA" w:rsidRDefault="00012EF7" w:rsidP="00CD4177">
      <w:pPr>
        <w:spacing w:beforeLines="20" w:before="48" w:afterLines="20" w:after="48" w:line="360" w:lineRule="auto"/>
        <w:jc w:val="both"/>
        <w:rPr>
          <w:rFonts w:ascii="Times New Roman" w:hAnsi="Times New Roman" w:cs="Times New Roman"/>
          <w:i/>
          <w:iCs/>
          <w:sz w:val="28"/>
          <w:szCs w:val="28"/>
        </w:rPr>
      </w:pPr>
      <w:r w:rsidRPr="00012EF7">
        <w:rPr>
          <w:rFonts w:ascii="Times New Roman" w:hAnsi="Times New Roman" w:cs="Times New Roman"/>
          <w:i/>
          <w:iCs/>
          <w:sz w:val="28"/>
          <w:szCs w:val="28"/>
        </w:rPr>
        <w:t>Mẫu Đơn đề nghị cấp giấy phép kinh doanh mua, bán vàng miếng mới nhất hiện nay là phụ lục số 02 được quy định tại Thông tư 34/2025/TT-NHNN</w:t>
      </w:r>
      <w:r w:rsidR="00D462AA" w:rsidRPr="00CD4177">
        <w:rPr>
          <w:rFonts w:ascii="Times New Roman" w:hAnsi="Times New Roman" w:cs="Times New Roman"/>
          <w:i/>
          <w:iCs/>
          <w:sz w:val="28"/>
          <w:szCs w:val="28"/>
        </w:rPr>
        <w:t>. Trong bài viết này, VietJack sẽ chia sẻ đến bạn mẫu đơn đề nghị cấp giấy phép kinh doanh mua, bán vàng miếng mới nhất năm 2025, k</w:t>
      </w:r>
      <w:r>
        <w:rPr>
          <w:rFonts w:ascii="Times New Roman" w:hAnsi="Times New Roman" w:cs="Times New Roman"/>
          <w:i/>
          <w:iCs/>
          <w:sz w:val="28"/>
          <w:szCs w:val="28"/>
        </w:rPr>
        <w:t xml:space="preserve">èm cung cấp những thông tin về hồ sơ đề nghị và thủ tục cấp Giấy phép kinh doanh mua, bán vàng miếng. Cùng theo dõi nhé! </w:t>
      </w:r>
    </w:p>
    <w:p w14:paraId="3CA11C03" w14:textId="624A2775" w:rsidR="00012EF7" w:rsidRPr="00012EF7" w:rsidRDefault="00012EF7" w:rsidP="00CD4177">
      <w:pPr>
        <w:spacing w:beforeLines="20" w:before="48" w:afterLines="20" w:after="48" w:line="360" w:lineRule="auto"/>
        <w:jc w:val="both"/>
        <w:rPr>
          <w:rFonts w:ascii="Times New Roman" w:hAnsi="Times New Roman" w:cs="Times New Roman"/>
          <w:b/>
          <w:bCs/>
          <w:sz w:val="28"/>
          <w:szCs w:val="28"/>
        </w:rPr>
      </w:pPr>
      <w:r w:rsidRPr="00012EF7">
        <w:rPr>
          <w:rFonts w:ascii="Times New Roman" w:hAnsi="Times New Roman" w:cs="Times New Roman"/>
          <w:b/>
          <w:bCs/>
          <w:sz w:val="28"/>
          <w:szCs w:val="28"/>
        </w:rPr>
        <w:t>1. Mẫu đơn đề nghị cấp giấy phép kinh doanh mua, bán vàng miếng là gì?</w:t>
      </w:r>
    </w:p>
    <w:p w14:paraId="0022A790" w14:textId="168F7E22" w:rsidR="00012EF7" w:rsidRPr="00012EF7" w:rsidRDefault="00012EF7" w:rsidP="00CD4177">
      <w:pPr>
        <w:spacing w:beforeLines="20" w:before="48" w:afterLines="20" w:after="48" w:line="360" w:lineRule="auto"/>
        <w:jc w:val="both"/>
        <w:rPr>
          <w:rFonts w:ascii="Times New Roman" w:hAnsi="Times New Roman" w:cs="Times New Roman"/>
          <w:sz w:val="28"/>
          <w:szCs w:val="28"/>
        </w:rPr>
      </w:pPr>
      <w:r w:rsidRPr="00012EF7">
        <w:rPr>
          <w:rFonts w:ascii="Times New Roman" w:hAnsi="Times New Roman" w:cs="Times New Roman"/>
          <w:sz w:val="28"/>
          <w:szCs w:val="28"/>
        </w:rPr>
        <w:t xml:space="preserve">Mẫu đơn này dùng để tổ chức tín dụng đề nghị cấp giấy phép kinh doanh mua, bán vàng miếng theo quy định tại Thông tư </w:t>
      </w:r>
      <w:r>
        <w:rPr>
          <w:rFonts w:ascii="Times New Roman" w:hAnsi="Times New Roman" w:cs="Times New Roman"/>
          <w:sz w:val="28"/>
          <w:szCs w:val="28"/>
        </w:rPr>
        <w:t>34/2025</w:t>
      </w:r>
      <w:r w:rsidRPr="00012EF7">
        <w:rPr>
          <w:rFonts w:ascii="Times New Roman" w:hAnsi="Times New Roman" w:cs="Times New Roman"/>
          <w:sz w:val="28"/>
          <w:szCs w:val="28"/>
        </w:rPr>
        <w:t>/TT-NHNN. Đơn cần điền đầy đủ thông tin về tổ chức, mục đích kinh doanh và các cam kết liên quan đến hoạt động mua, bán vàng.</w:t>
      </w:r>
    </w:p>
    <w:p w14:paraId="6F8869DA" w14:textId="3C788325" w:rsidR="00D462AA" w:rsidRPr="00CD4177" w:rsidRDefault="00012EF7" w:rsidP="00CD4177">
      <w:pPr>
        <w:pStyle w:val="Heading2"/>
        <w:spacing w:beforeLines="20" w:before="48" w:beforeAutospacing="0" w:afterLines="20" w:after="48" w:afterAutospacing="0" w:line="360" w:lineRule="auto"/>
        <w:jc w:val="both"/>
        <w:rPr>
          <w:sz w:val="28"/>
          <w:szCs w:val="28"/>
        </w:rPr>
      </w:pPr>
      <w:r>
        <w:rPr>
          <w:sz w:val="28"/>
          <w:szCs w:val="28"/>
        </w:rPr>
        <w:t>2</w:t>
      </w:r>
      <w:r w:rsidR="00D462AA" w:rsidRPr="00CD4177">
        <w:rPr>
          <w:sz w:val="28"/>
          <w:szCs w:val="28"/>
        </w:rPr>
        <w:t>.  Mẫu Đơn đề nghị cấp giấy phép kinh doanh mua, bán vàng miếng</w:t>
      </w:r>
      <w:r>
        <w:rPr>
          <w:sz w:val="28"/>
          <w:szCs w:val="28"/>
        </w:rPr>
        <w:t xml:space="preserve"> mới nhất 2025</w:t>
      </w:r>
    </w:p>
    <w:p w14:paraId="5F51C036" w14:textId="7088596B" w:rsidR="00D462AA" w:rsidRPr="00D462AA" w:rsidRDefault="00012EF7" w:rsidP="00CD4177">
      <w:pPr>
        <w:spacing w:beforeLines="20" w:before="48" w:afterLines="20" w:after="48" w:line="360" w:lineRule="auto"/>
        <w:jc w:val="both"/>
        <w:rPr>
          <w:rFonts w:ascii="Times New Roman" w:eastAsia="Times New Roman" w:hAnsi="Times New Roman" w:cs="Times New Roman"/>
          <w:sz w:val="28"/>
          <w:szCs w:val="28"/>
        </w:rPr>
      </w:pPr>
      <w:r w:rsidRPr="00012EF7">
        <w:rPr>
          <w:rFonts w:ascii="Times New Roman" w:eastAsia="Times New Roman" w:hAnsi="Times New Roman" w:cs="Times New Roman"/>
          <w:sz w:val="28"/>
          <w:szCs w:val="28"/>
        </w:rPr>
        <w:t>Mẫu Đơn đề nghị cấp giấy phép kinh doanh mua, bán vàng miếng mới nhất hiện nay là phụ lục số 02 được ban hành kèm theo Thông tư 34/2025/TT-NHNN.</w:t>
      </w:r>
    </w:p>
    <w:tbl>
      <w:tblPr>
        <w:tblStyle w:val="TableGrid"/>
        <w:tblW w:w="5000" w:type="pct"/>
        <w:tblLook w:val="04A0" w:firstRow="1" w:lastRow="0" w:firstColumn="1" w:lastColumn="0" w:noHBand="0" w:noVBand="1"/>
      </w:tblPr>
      <w:tblGrid>
        <w:gridCol w:w="9962"/>
      </w:tblGrid>
      <w:tr w:rsidR="00CD4177" w:rsidRPr="00CD4177" w14:paraId="423F9320" w14:textId="77777777" w:rsidTr="00012EF7">
        <w:tc>
          <w:tcPr>
            <w:tcW w:w="5000"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6459"/>
            </w:tblGrid>
            <w:tr w:rsidR="00012EF7" w14:paraId="367107D5" w14:textId="77777777" w:rsidTr="00012EF7">
              <w:tc>
                <w:tcPr>
                  <w:tcW w:w="3277" w:type="dxa"/>
                </w:tcPr>
                <w:p w14:paraId="3E7A2F24" w14:textId="77777777" w:rsidR="00012EF7" w:rsidRDefault="00012EF7" w:rsidP="00012EF7">
                  <w:pPr>
                    <w:spacing w:beforeLines="20" w:before="48" w:afterLines="20"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TÊN DOANH NGHIỆP/</w:t>
                  </w:r>
                </w:p>
                <w:p w14:paraId="0283B895" w14:textId="77777777" w:rsidR="00012EF7" w:rsidRDefault="00012EF7" w:rsidP="00012EF7">
                  <w:pPr>
                    <w:spacing w:beforeLines="20" w:before="48" w:afterLines="20"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TÍN DỤNG</w:t>
                  </w:r>
                </w:p>
                <w:p w14:paraId="54A3ED03" w14:textId="6E347839" w:rsidR="00012EF7" w:rsidRDefault="00012EF7" w:rsidP="00012EF7">
                  <w:pPr>
                    <w:spacing w:beforeLines="20" w:before="48" w:afterLines="20"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 ..................</w:t>
                  </w:r>
                </w:p>
              </w:tc>
              <w:tc>
                <w:tcPr>
                  <w:tcW w:w="6459" w:type="dxa"/>
                </w:tcPr>
                <w:p w14:paraId="61BF94A1" w14:textId="3D21A64F" w:rsidR="00012EF7" w:rsidRPr="00012EF7" w:rsidRDefault="00012EF7" w:rsidP="00012EF7">
                  <w:pPr>
                    <w:spacing w:beforeLines="20" w:before="48" w:afterLines="20" w:after="48" w:line="360" w:lineRule="auto"/>
                    <w:jc w:val="center"/>
                    <w:rPr>
                      <w:rFonts w:ascii="Times New Roman" w:eastAsia="Times New Roman" w:hAnsi="Times New Roman" w:cs="Times New Roman"/>
                      <w:b/>
                      <w:bCs/>
                      <w:sz w:val="28"/>
                      <w:szCs w:val="28"/>
                    </w:rPr>
                  </w:pPr>
                  <w:r w:rsidRPr="00012EF7">
                    <w:rPr>
                      <w:rFonts w:ascii="Times New Roman" w:eastAsia="Times New Roman" w:hAnsi="Times New Roman" w:cs="Times New Roman"/>
                      <w:b/>
                      <w:bCs/>
                      <w:sz w:val="28"/>
                      <w:szCs w:val="28"/>
                    </w:rPr>
                    <w:t>CỘNG HÒA XÃ HỘI CHỦ NGHĨA VIỆT NAM</w:t>
                  </w:r>
                </w:p>
                <w:p w14:paraId="3D0B65BE" w14:textId="4EF5FE3D" w:rsidR="00012EF7" w:rsidRPr="00012EF7" w:rsidRDefault="00012EF7" w:rsidP="00012EF7">
                  <w:pPr>
                    <w:spacing w:beforeLines="20" w:before="48" w:afterLines="20" w:after="48" w:line="360" w:lineRule="auto"/>
                    <w:jc w:val="center"/>
                    <w:rPr>
                      <w:rFonts w:ascii="Times New Roman" w:eastAsia="Times New Roman" w:hAnsi="Times New Roman" w:cs="Times New Roman"/>
                      <w:b/>
                      <w:bCs/>
                      <w:sz w:val="28"/>
                      <w:szCs w:val="28"/>
                      <w:u w:val="single"/>
                    </w:rPr>
                  </w:pPr>
                  <w:r w:rsidRPr="00012EF7">
                    <w:rPr>
                      <w:rFonts w:ascii="Times New Roman" w:eastAsia="Times New Roman" w:hAnsi="Times New Roman" w:cs="Times New Roman"/>
                      <w:b/>
                      <w:bCs/>
                      <w:sz w:val="28"/>
                      <w:szCs w:val="28"/>
                      <w:u w:val="single"/>
                    </w:rPr>
                    <w:t>Độc lập – Tự do – Hạnh phúc</w:t>
                  </w:r>
                </w:p>
                <w:p w14:paraId="2FC86901" w14:textId="78ED27ED" w:rsidR="00012EF7" w:rsidRPr="00012EF7" w:rsidRDefault="00012EF7" w:rsidP="00012EF7">
                  <w:pPr>
                    <w:spacing w:beforeLines="20" w:before="48" w:afterLines="20" w:after="48" w:line="360" w:lineRule="auto"/>
                    <w:jc w:val="right"/>
                    <w:rPr>
                      <w:rFonts w:ascii="Times New Roman" w:eastAsia="Times New Roman" w:hAnsi="Times New Roman" w:cs="Times New Roman"/>
                      <w:i/>
                      <w:iCs/>
                      <w:sz w:val="28"/>
                      <w:szCs w:val="28"/>
                    </w:rPr>
                  </w:pPr>
                  <w:r w:rsidRPr="00012EF7">
                    <w:rPr>
                      <w:rFonts w:ascii="Times New Roman" w:eastAsia="Times New Roman" w:hAnsi="Times New Roman" w:cs="Times New Roman"/>
                      <w:i/>
                      <w:iCs/>
                      <w:sz w:val="28"/>
                      <w:szCs w:val="28"/>
                    </w:rPr>
                    <w:t>............., ngày ......tháng......năm........</w:t>
                  </w:r>
                </w:p>
              </w:tc>
            </w:tr>
          </w:tbl>
          <w:p w14:paraId="0DC053A3" w14:textId="39DB6292" w:rsidR="00D462AA" w:rsidRPr="00D462AA" w:rsidRDefault="00D462AA" w:rsidP="00012EF7">
            <w:pPr>
              <w:spacing w:beforeLines="20" w:before="48" w:afterLines="20" w:after="48" w:line="360" w:lineRule="auto"/>
              <w:jc w:val="center"/>
              <w:rPr>
                <w:rFonts w:ascii="Times New Roman" w:eastAsia="Times New Roman" w:hAnsi="Times New Roman" w:cs="Times New Roman"/>
                <w:sz w:val="28"/>
                <w:szCs w:val="28"/>
              </w:rPr>
            </w:pPr>
            <w:r w:rsidRPr="00D462AA">
              <w:rPr>
                <w:rFonts w:ascii="Times New Roman" w:eastAsia="Times New Roman" w:hAnsi="Times New Roman" w:cs="Times New Roman"/>
                <w:b/>
                <w:bCs/>
                <w:sz w:val="28"/>
                <w:szCs w:val="28"/>
              </w:rPr>
              <w:t>ĐƠN ĐỀ NGHỊ CẤP GIẤY PHÉP</w:t>
            </w:r>
            <w:r w:rsidRPr="00D462AA">
              <w:rPr>
                <w:rFonts w:ascii="Times New Roman" w:eastAsia="Times New Roman" w:hAnsi="Times New Roman" w:cs="Times New Roman"/>
                <w:b/>
                <w:bCs/>
                <w:sz w:val="28"/>
                <w:szCs w:val="28"/>
              </w:rPr>
              <w:br/>
              <w:t>KINH DOANH MUA, BÁN VÀNG MIẾNG</w:t>
            </w:r>
          </w:p>
          <w:p w14:paraId="77618B94" w14:textId="317C9BD4" w:rsidR="00012EF7" w:rsidRPr="00012EF7" w:rsidRDefault="00012EF7" w:rsidP="00012EF7">
            <w:pPr>
              <w:spacing w:beforeLines="20" w:before="48" w:afterLines="20" w:after="48" w:line="360" w:lineRule="auto"/>
              <w:jc w:val="center"/>
              <w:rPr>
                <w:rFonts w:ascii="Times New Roman" w:eastAsia="Times New Roman" w:hAnsi="Times New Roman" w:cs="Times New Roman"/>
                <w:b/>
                <w:bCs/>
                <w:sz w:val="28"/>
                <w:szCs w:val="28"/>
              </w:rPr>
            </w:pPr>
            <w:r w:rsidRPr="00012EF7">
              <w:rPr>
                <w:rFonts w:ascii="Times New Roman" w:eastAsia="Times New Roman" w:hAnsi="Times New Roman" w:cs="Times New Roman"/>
                <w:b/>
                <w:bCs/>
                <w:sz w:val="28"/>
                <w:szCs w:val="28"/>
              </w:rPr>
              <w:t>Kính gửi: Ngân hàng Nhà nước Việt Nam (Cục Quản lý ngoại hối)</w:t>
            </w:r>
          </w:p>
          <w:p w14:paraId="39E344C0" w14:textId="240F47C9"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1. Tên doanh nghiệp/tổ chức tín dụng:</w:t>
            </w:r>
            <w:r w:rsidR="00012EF7">
              <w:rPr>
                <w:rFonts w:ascii="Times New Roman" w:eastAsia="Times New Roman" w:hAnsi="Times New Roman" w:cs="Times New Roman"/>
                <w:sz w:val="28"/>
                <w:szCs w:val="28"/>
              </w:rPr>
              <w:t xml:space="preserve"> ..............................................................................</w:t>
            </w:r>
          </w:p>
          <w:p w14:paraId="5ED1414E" w14:textId="4F77538D"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2. Trụ sở chính:</w:t>
            </w:r>
            <w:r w:rsidR="00012EF7">
              <w:rPr>
                <w:rFonts w:ascii="Times New Roman" w:eastAsia="Times New Roman" w:hAnsi="Times New Roman" w:cs="Times New Roman"/>
                <w:sz w:val="28"/>
                <w:szCs w:val="28"/>
              </w:rPr>
              <w:t xml:space="preserve"> .................................................................................................................</w:t>
            </w:r>
          </w:p>
          <w:p w14:paraId="1CC33916" w14:textId="2F48D06A"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3. Điện thoại</w:t>
            </w:r>
            <w:r w:rsidR="00012EF7">
              <w:rPr>
                <w:rFonts w:ascii="Times New Roman" w:eastAsia="Times New Roman" w:hAnsi="Times New Roman" w:cs="Times New Roman"/>
                <w:sz w:val="28"/>
                <w:szCs w:val="28"/>
              </w:rPr>
              <w:t>: ..........................................</w:t>
            </w:r>
            <w:r w:rsidRPr="00D462AA">
              <w:rPr>
                <w:rFonts w:ascii="Times New Roman" w:eastAsia="Times New Roman" w:hAnsi="Times New Roman" w:cs="Times New Roman"/>
                <w:sz w:val="28"/>
                <w:szCs w:val="28"/>
              </w:rPr>
              <w:t>Email</w:t>
            </w:r>
            <w:r w:rsidR="00012EF7">
              <w:rPr>
                <w:rFonts w:ascii="Times New Roman" w:eastAsia="Times New Roman" w:hAnsi="Times New Roman" w:cs="Times New Roman"/>
                <w:sz w:val="28"/>
                <w:szCs w:val="28"/>
              </w:rPr>
              <w:t>: ...............................................................</w:t>
            </w:r>
          </w:p>
          <w:p w14:paraId="0871BC1D" w14:textId="410B4274"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4. Họ và tên Người đại diện theo pháp luật:</w:t>
            </w:r>
            <w:r w:rsidR="00012EF7">
              <w:rPr>
                <w:rFonts w:ascii="Times New Roman" w:eastAsia="Times New Roman" w:hAnsi="Times New Roman" w:cs="Times New Roman"/>
                <w:sz w:val="28"/>
                <w:szCs w:val="28"/>
              </w:rPr>
              <w:t xml:space="preserve"> ......................................................................</w:t>
            </w:r>
          </w:p>
          <w:p w14:paraId="0E4A6414" w14:textId="251F853A"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5. Giấy chứng nhận đăng ký doanh nghiệp/Giấy phép thành lập và hoạt động tổ chức tín dụng số:</w:t>
            </w:r>
            <w:r w:rsidR="00012EF7">
              <w:rPr>
                <w:rFonts w:ascii="Times New Roman" w:eastAsia="Times New Roman" w:hAnsi="Times New Roman" w:cs="Times New Roman"/>
                <w:sz w:val="28"/>
                <w:szCs w:val="28"/>
              </w:rPr>
              <w:t xml:space="preserve"> ........................................................................................................................</w:t>
            </w:r>
          </w:p>
          <w:p w14:paraId="56EE07F0" w14:textId="418BC24A"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6. Giấy chứng nhận đăng ký hoạt động chi nhánh số </w:t>
            </w:r>
            <w:r w:rsidRPr="00D462AA">
              <w:rPr>
                <w:rFonts w:ascii="Times New Roman" w:eastAsia="Times New Roman" w:hAnsi="Times New Roman" w:cs="Times New Roman"/>
                <w:i/>
                <w:iCs/>
                <w:sz w:val="28"/>
                <w:szCs w:val="28"/>
              </w:rPr>
              <w:t>(đối với doanh nghiệp)</w:t>
            </w:r>
            <w:r w:rsidRPr="00D462AA">
              <w:rPr>
                <w:rFonts w:ascii="Times New Roman" w:eastAsia="Times New Roman" w:hAnsi="Times New Roman" w:cs="Times New Roman"/>
                <w:sz w:val="28"/>
                <w:szCs w:val="28"/>
              </w:rPr>
              <w:t>:</w:t>
            </w:r>
            <w:r w:rsidR="00012EF7">
              <w:rPr>
                <w:rFonts w:ascii="Times New Roman" w:eastAsia="Times New Roman" w:hAnsi="Times New Roman" w:cs="Times New Roman"/>
                <w:sz w:val="28"/>
                <w:szCs w:val="28"/>
              </w:rPr>
              <w:t xml:space="preserve"> .................</w:t>
            </w:r>
          </w:p>
          <w:p w14:paraId="04B376A1" w14:textId="677C2462"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lastRenderedPageBreak/>
              <w:t>7. Vốn điều lệ:</w:t>
            </w:r>
            <w:r w:rsidR="00012EF7">
              <w:rPr>
                <w:rFonts w:ascii="Times New Roman" w:eastAsia="Times New Roman" w:hAnsi="Times New Roman" w:cs="Times New Roman"/>
                <w:sz w:val="28"/>
                <w:szCs w:val="28"/>
              </w:rPr>
              <w:t xml:space="preserve"> ...................................................................................................................</w:t>
            </w:r>
          </w:p>
          <w:p w14:paraId="73DABC4D" w14:textId="09AFB62F"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8. Thời gian hoạt động trong lĩnh vực kinh doanh vàng:</w:t>
            </w:r>
            <w:r w:rsidR="00012EF7">
              <w:rPr>
                <w:rFonts w:ascii="Times New Roman" w:eastAsia="Times New Roman" w:hAnsi="Times New Roman" w:cs="Times New Roman"/>
                <w:sz w:val="28"/>
                <w:szCs w:val="28"/>
              </w:rPr>
              <w:t xml:space="preserve"> ....................................................</w:t>
            </w:r>
          </w:p>
          <w:p w14:paraId="2976D08F" w14:textId="34ECCCF7" w:rsid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xml:space="preserve">9. Số lượng chi nhánh, địa điểm dự kiến kinh doanh mua, bán vàng miếng tại Việt Nam: </w:t>
            </w:r>
          </w:p>
          <w:p w14:paraId="779EC752" w14:textId="02F86AAD" w:rsidR="00012EF7" w:rsidRPr="00D462AA" w:rsidRDefault="00012EF7" w:rsidP="00CD4177">
            <w:pPr>
              <w:spacing w:beforeLines="20" w:before="48" w:afterLines="20"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4E2BB7B8" w14:textId="573E24B7" w:rsidR="00D462AA" w:rsidRPr="00012EF7"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xml:space="preserve">Căn cứ điều kiện quy định tại Nghị định 24/2012/NĐ-CP ngày 03/4/2012 của Chính phủ về quản lý hoạt động kinh doanh vàng được sửa đổi, bổ sung bởi Nghị định 232/2025/NĐ-CP và hướng dẫn tại Thông tư số </w:t>
            </w:r>
            <w:r w:rsidR="00012EF7">
              <w:rPr>
                <w:rFonts w:ascii="Times New Roman" w:eastAsia="Times New Roman" w:hAnsi="Times New Roman" w:cs="Times New Roman"/>
                <w:sz w:val="28"/>
                <w:szCs w:val="28"/>
              </w:rPr>
              <w:t>...........................</w:t>
            </w:r>
            <w:r w:rsidRPr="00D462AA">
              <w:rPr>
                <w:rFonts w:ascii="Times New Roman" w:eastAsia="Times New Roman" w:hAnsi="Times New Roman" w:cs="Times New Roman"/>
                <w:sz w:val="28"/>
                <w:szCs w:val="28"/>
              </w:rPr>
              <w:t>/2025/TT-NHNN ngày</w:t>
            </w:r>
            <w:r w:rsidR="00012EF7">
              <w:rPr>
                <w:rFonts w:ascii="Times New Roman" w:eastAsia="Times New Roman" w:hAnsi="Times New Roman" w:cs="Times New Roman"/>
                <w:sz w:val="28"/>
                <w:szCs w:val="28"/>
              </w:rPr>
              <w:t xml:space="preserve"> .................................................................... </w:t>
            </w:r>
            <w:r w:rsidRPr="00D462AA">
              <w:rPr>
                <w:rFonts w:ascii="Times New Roman" w:eastAsia="Times New Roman" w:hAnsi="Times New Roman" w:cs="Times New Roman"/>
                <w:sz w:val="28"/>
                <w:szCs w:val="28"/>
              </w:rPr>
              <w:t>của Thống đốc Ngân hàng Nhà nước, đề nghị Ngân hàng Nhà nước Việt Nam xem xét cấp Giấy phép kinh doanh mua, bán vàng miếng cho </w:t>
            </w:r>
            <w:r w:rsidRPr="00D462AA">
              <w:rPr>
                <w:rFonts w:ascii="Times New Roman" w:eastAsia="Times New Roman" w:hAnsi="Times New Roman" w:cs="Times New Roman"/>
                <w:i/>
                <w:iCs/>
                <w:sz w:val="28"/>
                <w:szCs w:val="28"/>
              </w:rPr>
              <w:t>(tên doanh nghiệp/tổ chức tín dụng).</w:t>
            </w:r>
            <w:r w:rsidR="00012EF7">
              <w:rPr>
                <w:rFonts w:ascii="Times New Roman" w:eastAsia="Times New Roman" w:hAnsi="Times New Roman" w:cs="Times New Roman"/>
                <w:sz w:val="28"/>
                <w:szCs w:val="28"/>
              </w:rPr>
              <w:t>................................................................</w:t>
            </w:r>
          </w:p>
          <w:p w14:paraId="7E33E967"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b/>
                <w:bCs/>
                <w:i/>
                <w:iCs/>
                <w:sz w:val="28"/>
                <w:szCs w:val="28"/>
              </w:rPr>
              <w:t>Chúng tôi xin cam đoan:</w:t>
            </w:r>
          </w:p>
          <w:p w14:paraId="288E1346"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Chịu trách nhiệm trước pháp luật về tính chính xác, trung thực của các tài liệu, hồ sơ gửi Ngân hàng Nhà nước Việt Nam;</w:t>
            </w:r>
          </w:p>
          <w:p w14:paraId="6D862BD5"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Tuân thủ các quy định về quản lý hoạt động kinh doanh vàng, các quy định về quản lý ngoại hối và các quy định pháp luật có liên quan.</w:t>
            </w:r>
          </w:p>
          <w:p w14:paraId="5F9072B0" w14:textId="77777777" w:rsidR="00D462AA" w:rsidRPr="00012EF7" w:rsidRDefault="00012EF7" w:rsidP="00012EF7">
            <w:pPr>
              <w:spacing w:beforeLines="20" w:before="48" w:afterLines="20" w:after="48" w:line="360" w:lineRule="auto"/>
              <w:jc w:val="right"/>
              <w:rPr>
                <w:rFonts w:ascii="Times New Roman" w:hAnsi="Times New Roman" w:cs="Times New Roman"/>
                <w:b/>
                <w:bCs/>
                <w:sz w:val="28"/>
                <w:szCs w:val="28"/>
              </w:rPr>
            </w:pPr>
            <w:r w:rsidRPr="00012EF7">
              <w:rPr>
                <w:rFonts w:ascii="Times New Roman" w:hAnsi="Times New Roman" w:cs="Times New Roman"/>
                <w:b/>
                <w:bCs/>
                <w:sz w:val="28"/>
                <w:szCs w:val="28"/>
              </w:rPr>
              <w:t>Người đại diện hợp pháp của doanh nghiệp/ TCTD</w:t>
            </w:r>
          </w:p>
          <w:p w14:paraId="094C2C1F" w14:textId="737C438B" w:rsidR="00012EF7" w:rsidRPr="00012EF7" w:rsidRDefault="00012EF7" w:rsidP="00012EF7">
            <w:pPr>
              <w:spacing w:beforeLines="20" w:before="48" w:afterLines="20" w:after="48" w:line="360" w:lineRule="auto"/>
              <w:jc w:val="center"/>
              <w:rPr>
                <w:rFonts w:ascii="Times New Roman" w:hAnsi="Times New Roman" w:cs="Times New Roman"/>
                <w:i/>
                <w:iCs/>
                <w:sz w:val="28"/>
                <w:szCs w:val="28"/>
              </w:rPr>
            </w:pPr>
            <w:r>
              <w:rPr>
                <w:rFonts w:ascii="Times New Roman" w:hAnsi="Times New Roman" w:cs="Times New Roman"/>
                <w:i/>
                <w:iCs/>
                <w:sz w:val="28"/>
                <w:szCs w:val="28"/>
              </w:rPr>
              <w:t xml:space="preserve">                                                          </w:t>
            </w:r>
            <w:r w:rsidRPr="00012EF7">
              <w:rPr>
                <w:rFonts w:ascii="Times New Roman" w:hAnsi="Times New Roman" w:cs="Times New Roman"/>
                <w:i/>
                <w:iCs/>
                <w:sz w:val="28"/>
                <w:szCs w:val="28"/>
              </w:rPr>
              <w:t>(Ký, họ tên, đóng dấu)</w:t>
            </w:r>
          </w:p>
          <w:p w14:paraId="75E73740" w14:textId="7DC80CB0" w:rsidR="00012EF7" w:rsidRPr="00CD4177" w:rsidRDefault="00012EF7" w:rsidP="00012EF7">
            <w:pPr>
              <w:spacing w:beforeLines="20" w:before="48" w:afterLines="20" w:after="48" w:line="360" w:lineRule="auto"/>
              <w:jc w:val="both"/>
              <w:rPr>
                <w:rFonts w:ascii="Times New Roman" w:hAnsi="Times New Roman" w:cs="Times New Roman"/>
                <w:sz w:val="28"/>
                <w:szCs w:val="28"/>
              </w:rPr>
            </w:pPr>
            <w:r w:rsidRPr="00012EF7">
              <w:rPr>
                <w:rFonts w:ascii="Times New Roman" w:hAnsi="Times New Roman" w:cs="Times New Roman"/>
                <w:b/>
                <w:bCs/>
                <w:sz w:val="28"/>
                <w:szCs w:val="28"/>
              </w:rPr>
              <w:t>Hồ sơ gửi kèm:</w:t>
            </w:r>
            <w:r>
              <w:rPr>
                <w:rFonts w:ascii="Times New Roman" w:hAnsi="Times New Roman" w:cs="Times New Roman"/>
                <w:sz w:val="28"/>
                <w:szCs w:val="28"/>
              </w:rPr>
              <w:t xml:space="preserve"> </w:t>
            </w:r>
            <w:r w:rsidRPr="00012EF7">
              <w:rPr>
                <w:rFonts w:ascii="Times New Roman" w:hAnsi="Times New Roman" w:cs="Times New Roman"/>
                <w:i/>
                <w:iCs/>
                <w:sz w:val="28"/>
                <w:szCs w:val="28"/>
              </w:rPr>
              <w:t>(Doanh nghiệp, tổ chức tín dụng liệt kê các tài liệu gửi kèm).</w:t>
            </w:r>
            <w:r>
              <w:rPr>
                <w:rFonts w:ascii="Times New Roman" w:hAnsi="Times New Roman" w:cs="Times New Roman"/>
                <w:sz w:val="28"/>
                <w:szCs w:val="28"/>
              </w:rPr>
              <w:t xml:space="preserve"> </w:t>
            </w:r>
          </w:p>
        </w:tc>
      </w:tr>
    </w:tbl>
    <w:p w14:paraId="6C9DEB63" w14:textId="647AAF03" w:rsidR="00012EF7" w:rsidRPr="00012EF7" w:rsidRDefault="00012EF7" w:rsidP="00CD4177">
      <w:pPr>
        <w:spacing w:beforeLines="20" w:before="48" w:afterLines="20" w:after="48" w:line="360" w:lineRule="auto"/>
        <w:jc w:val="both"/>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đơn đề nghị cấp giấy phép kinh doanh </w:t>
      </w:r>
      <w:r w:rsidR="00B248D9">
        <w:rPr>
          <w:rFonts w:ascii="Times New Roman" w:eastAsia="Times New Roman" w:hAnsi="Times New Roman" w:cs="Times New Roman"/>
          <w:sz w:val="28"/>
          <w:szCs w:val="28"/>
        </w:rPr>
        <w:t xml:space="preserve">mua, bán vàng miếng mới nhất 2025 </w:t>
      </w:r>
      <w:r w:rsidR="00B248D9" w:rsidRPr="00B248D9">
        <w:rPr>
          <w:rFonts w:ascii="Times New Roman" w:eastAsia="Times New Roman" w:hAnsi="Times New Roman" w:cs="Times New Roman"/>
          <w:b/>
          <w:bCs/>
          <w:color w:val="0070C0"/>
          <w:sz w:val="28"/>
          <w:szCs w:val="28"/>
        </w:rPr>
        <w:t>TẠI ĐÂY</w:t>
      </w:r>
      <w:r w:rsidR="00B248D9">
        <w:rPr>
          <w:rFonts w:ascii="Times New Roman" w:eastAsia="Times New Roman" w:hAnsi="Times New Roman" w:cs="Times New Roman"/>
          <w:sz w:val="28"/>
          <w:szCs w:val="28"/>
        </w:rPr>
        <w:t xml:space="preserve">. </w:t>
      </w:r>
    </w:p>
    <w:p w14:paraId="6EE2784C" w14:textId="7D20D48B" w:rsidR="00D462AA" w:rsidRPr="00D462AA" w:rsidRDefault="00B248D9" w:rsidP="00CD4177">
      <w:pPr>
        <w:spacing w:beforeLines="20" w:before="48" w:afterLines="20" w:after="48" w:line="36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r w:rsidR="00D462AA" w:rsidRPr="00D462AA">
        <w:rPr>
          <w:rFonts w:ascii="Times New Roman" w:eastAsia="Times New Roman" w:hAnsi="Times New Roman" w:cs="Times New Roman"/>
          <w:b/>
          <w:bCs/>
          <w:sz w:val="28"/>
          <w:szCs w:val="28"/>
        </w:rPr>
        <w:t>. Hồ sơ đề nghị cấp Giấy phép kinh doanh mua, bán vàng miếng</w:t>
      </w:r>
    </w:p>
    <w:p w14:paraId="012DF84B"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Theo Điều 4 Thông tư 34/2025/TT-NHNN, hồ sơ đề nghị cấp Giấy phép kinh doanh mua, bán vàng miếng gồm:</w:t>
      </w:r>
    </w:p>
    <w:p w14:paraId="59088D58" w14:textId="77777777" w:rsidR="00B248D9"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Đơn đề nghị cấp Giấy phép kinh doanh mua, bán vàng miếng theo mẫu tại Phụ lục số 02 ban hành kèm theo Thông tư này.</w:t>
      </w:r>
    </w:p>
    <w:p w14:paraId="435BD011" w14:textId="6831C968" w:rsidR="00B248D9"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lastRenderedPageBreak/>
        <w:t>- Danh sách các địa điểm đăng ký làm địa điểm kinh doanh mua, bán vàng miếng (trụ sở chính, chi nhánh, địa điểm kinh doanh).</w:t>
      </w:r>
    </w:p>
    <w:p w14:paraId="5EDBB113" w14:textId="77777777" w:rsidR="00CD4177" w:rsidRDefault="00D462AA" w:rsidP="00CD4177">
      <w:pPr>
        <w:spacing w:beforeLines="20" w:before="48" w:afterLines="20" w:after="48" w:line="360" w:lineRule="auto"/>
        <w:jc w:val="center"/>
        <w:rPr>
          <w:rFonts w:ascii="Times New Roman" w:eastAsia="Times New Roman" w:hAnsi="Times New Roman" w:cs="Times New Roman"/>
          <w:i/>
          <w:iCs/>
          <w:sz w:val="28"/>
          <w:szCs w:val="28"/>
        </w:rPr>
      </w:pPr>
      <w:r w:rsidRPr="00CD4177">
        <w:rPr>
          <w:rFonts w:ascii="Times New Roman" w:eastAsia="Times New Roman" w:hAnsi="Times New Roman" w:cs="Times New Roman"/>
          <w:noProof/>
          <w:sz w:val="28"/>
          <w:szCs w:val="28"/>
        </w:rPr>
        <w:drawing>
          <wp:inline distT="0" distB="0" distL="0" distR="0" wp14:anchorId="311ADECF" wp14:editId="755A153B">
            <wp:extent cx="5943600" cy="3394075"/>
            <wp:effectExtent l="0" t="0" r="0" b="0"/>
            <wp:docPr id="1" name="Picture 1" descr="Mẫu Đơn đề nghị cấp giấy phép kinh doanh mua, bán vàng miế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ẫu Đơn đề nghị cấp giấy phép kinh doanh mua, bán vàng miế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394075"/>
                    </a:xfrm>
                    <a:prstGeom prst="rect">
                      <a:avLst/>
                    </a:prstGeom>
                    <a:noFill/>
                    <a:ln>
                      <a:noFill/>
                    </a:ln>
                  </pic:spPr>
                </pic:pic>
              </a:graphicData>
            </a:graphic>
          </wp:inline>
        </w:drawing>
      </w:r>
    </w:p>
    <w:p w14:paraId="7A3AF898" w14:textId="17F9453B" w:rsidR="00D462AA" w:rsidRPr="00B248D9" w:rsidRDefault="00D462AA" w:rsidP="00B248D9">
      <w:pPr>
        <w:spacing w:beforeLines="20" w:before="48" w:afterLines="20" w:after="48" w:line="360" w:lineRule="auto"/>
        <w:jc w:val="center"/>
        <w:rPr>
          <w:rFonts w:ascii="Times New Roman" w:eastAsia="Times New Roman" w:hAnsi="Times New Roman" w:cs="Times New Roman"/>
          <w:i/>
          <w:iCs/>
          <w:sz w:val="28"/>
          <w:szCs w:val="28"/>
        </w:rPr>
      </w:pPr>
      <w:r w:rsidRPr="00D462AA">
        <w:rPr>
          <w:rFonts w:ascii="Times New Roman" w:eastAsia="Times New Roman" w:hAnsi="Times New Roman" w:cs="Times New Roman"/>
          <w:i/>
          <w:iCs/>
          <w:sz w:val="28"/>
          <w:szCs w:val="28"/>
        </w:rPr>
        <w:t>Mẫu Đơn đề nghị cấp giấy phép kinh doanh mua, bán vàng miếng</w:t>
      </w:r>
      <w:r w:rsidR="00B248D9">
        <w:rPr>
          <w:rFonts w:ascii="Times New Roman" w:eastAsia="Times New Roman" w:hAnsi="Times New Roman" w:cs="Times New Roman"/>
          <w:i/>
          <w:iCs/>
          <w:sz w:val="28"/>
          <w:szCs w:val="28"/>
        </w:rPr>
        <w:t xml:space="preserve">. </w:t>
      </w:r>
      <w:r w:rsidRPr="00D462AA">
        <w:rPr>
          <w:rFonts w:ascii="Times New Roman" w:eastAsia="Times New Roman" w:hAnsi="Times New Roman" w:cs="Times New Roman"/>
          <w:i/>
          <w:iCs/>
          <w:sz w:val="28"/>
          <w:szCs w:val="28"/>
        </w:rPr>
        <w:t>Ảnh</w:t>
      </w:r>
      <w:r w:rsidR="00CD4177">
        <w:rPr>
          <w:rFonts w:ascii="Times New Roman" w:eastAsia="Times New Roman" w:hAnsi="Times New Roman" w:cs="Times New Roman"/>
          <w:i/>
          <w:iCs/>
          <w:sz w:val="28"/>
          <w:szCs w:val="28"/>
        </w:rPr>
        <w:t>: Internet</w:t>
      </w:r>
    </w:p>
    <w:p w14:paraId="435FD561"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Giấy chứng nhận đăng ký hoạt động chi nhánh (đối với doanh nghiệp); văn bản thể hiện địa điểm đăng ký làm địa điểm kinh doanh mua, bán vàng miếng theo danh sách đã được thông báo tới cơ quan đăng ký kinh doanh có thẩm quyền theo quy định của pháp luật.</w:t>
      </w:r>
    </w:p>
    <w:p w14:paraId="0319BEA2"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Xác nhận của cơ quan thuế về số thuế đã nộp của hoạt động kinh doanh vàng trong 2 (hai) năm liền kề trước đó đối với doanh nghiệp.</w:t>
      </w:r>
    </w:p>
    <w:p w14:paraId="0DB2EE0C" w14:textId="22A74330" w:rsidR="00D462AA" w:rsidRPr="00D462AA" w:rsidRDefault="00B248D9" w:rsidP="00CD4177">
      <w:pPr>
        <w:spacing w:beforeLines="20" w:before="48" w:afterLines="20" w:after="48" w:line="360" w:lineRule="auto"/>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sidR="00D462AA" w:rsidRPr="00D462AA">
        <w:rPr>
          <w:rFonts w:ascii="Times New Roman" w:eastAsia="Times New Roman" w:hAnsi="Times New Roman" w:cs="Times New Roman"/>
          <w:b/>
          <w:bCs/>
          <w:sz w:val="28"/>
          <w:szCs w:val="28"/>
        </w:rPr>
        <w:t>. Thủ tục cấp Giấy phép kinh doanh mua, bán vàng miếng</w:t>
      </w:r>
    </w:p>
    <w:p w14:paraId="246307BF"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Theo Điều 16 Thông tư 34/2025/TT-NHNN, thủ tục cấp Giấy phép kinh doanh mua, bán vàng miếng được quy định như sau:</w:t>
      </w:r>
    </w:p>
    <w:p w14:paraId="062CFC83"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Doanh nghiệp, tổ chức tín dụng có nhu cầu kinh doanh mua, bán vàng miếng gửi 01 bộ hồ sơ đến Ngân hàng Nhà nước Việt Nam.</w:t>
      </w:r>
    </w:p>
    <w:p w14:paraId="06DFE411"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xml:space="preserve">- Sau khi nhận được đầy đủ hồ sơ của doanh nghiệp, tổ chức tín dụng, Ngân hàng Nhà nước Việt Nam thông báo để Ngân hàng Nhà nước chi nhánh Khu vực trên địa bàn kiểm tra về giấy tờ pháp lý chứng minh quyền sở hữu hoặc quyền sử dụng hợp pháp địa điểm </w:t>
      </w:r>
      <w:r w:rsidRPr="00D462AA">
        <w:rPr>
          <w:rFonts w:ascii="Times New Roman" w:eastAsia="Times New Roman" w:hAnsi="Times New Roman" w:cs="Times New Roman"/>
          <w:sz w:val="28"/>
          <w:szCs w:val="28"/>
        </w:rPr>
        <w:lastRenderedPageBreak/>
        <w:t>kinh doanh và tình hình trang thiết bị cần thiết để triển khai hoạt động mua, bán vàng miếng tại địa điểm đăng ký làm địa điểm kinh doanh mua, bán vàng miếng.</w:t>
      </w:r>
    </w:p>
    <w:p w14:paraId="563D15AC"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Trong thời hạn 7 ngày làm việc kể từ ngày nhận được thông báo của Ngân hàng Nhà nước Việt Nam, Ngân hàng Nhà nước chi nhánh Khu vực báo cáo kết quả cho Ngân hàng Nhà nước Việt Nam (Cục Quản lý ngoại hối).</w:t>
      </w:r>
    </w:p>
    <w:p w14:paraId="00755BDA" w14:textId="77777777" w:rsidR="00D462AA" w:rsidRPr="00D462AA" w:rsidRDefault="00D462AA" w:rsidP="00CD4177">
      <w:pPr>
        <w:spacing w:beforeLines="20" w:before="48" w:afterLines="20" w:after="48" w:line="360" w:lineRule="auto"/>
        <w:jc w:val="both"/>
        <w:rPr>
          <w:rFonts w:ascii="Times New Roman" w:eastAsia="Times New Roman" w:hAnsi="Times New Roman" w:cs="Times New Roman"/>
          <w:sz w:val="28"/>
          <w:szCs w:val="28"/>
        </w:rPr>
      </w:pPr>
      <w:r w:rsidRPr="00D462AA">
        <w:rPr>
          <w:rFonts w:ascii="Times New Roman" w:eastAsia="Times New Roman" w:hAnsi="Times New Roman" w:cs="Times New Roman"/>
          <w:sz w:val="28"/>
          <w:szCs w:val="28"/>
        </w:rPr>
        <w:t>- Trong thời hạn 20 ngày làm việc kể từ ngày nhận đủ hồ sơ hợp lệ theo quy định tại Điều 4 Thông tư này, Ngân hàng Nhà nước Việt Nam xem xét cấp hoặc từ chối cấp (ghi rõ lý do) Giấy phép kinh doanh mua, bán vàng miếng.</w:t>
      </w:r>
    </w:p>
    <w:p w14:paraId="5C6A96E7" w14:textId="2B3E47B2" w:rsidR="00D462AA" w:rsidRPr="00CD4177" w:rsidRDefault="00B248D9" w:rsidP="00B248D9">
      <w:pPr>
        <w:spacing w:beforeLines="20" w:before="48" w:afterLines="20" w:after="48" w:line="360" w:lineRule="auto"/>
        <w:jc w:val="both"/>
        <w:rPr>
          <w:rFonts w:ascii="Times New Roman" w:hAnsi="Times New Roman" w:cs="Times New Roman"/>
          <w:i/>
          <w:iCs/>
          <w:sz w:val="28"/>
          <w:szCs w:val="28"/>
        </w:rPr>
      </w:pPr>
      <w:r w:rsidRPr="00B248D9">
        <w:rPr>
          <w:rFonts w:ascii="Times New Roman" w:hAnsi="Times New Roman" w:cs="Times New Roman"/>
          <w:i/>
          <w:iCs/>
          <w:sz w:val="28"/>
          <w:szCs w:val="28"/>
        </w:rPr>
        <w:t xml:space="preserve">Trên đây là mẫu </w:t>
      </w:r>
      <w:r>
        <w:rPr>
          <w:rFonts w:ascii="Times New Roman" w:hAnsi="Times New Roman" w:cs="Times New Roman"/>
          <w:i/>
          <w:iCs/>
          <w:sz w:val="28"/>
          <w:szCs w:val="28"/>
        </w:rPr>
        <w:t>đơn đề nghị cấp giấy phép kinh doanh mua, bán vàng miếng</w:t>
      </w:r>
      <w:r w:rsidRPr="00B248D9">
        <w:rPr>
          <w:rFonts w:ascii="Times New Roman" w:hAnsi="Times New Roman" w:cs="Times New Roman"/>
          <w:i/>
          <w:iCs/>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sectPr w:rsidR="00D462AA" w:rsidRPr="00CD4177" w:rsidSect="00012EF7">
      <w:pgSz w:w="12240" w:h="15840" w:code="1"/>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AA"/>
    <w:rsid w:val="00012EF7"/>
    <w:rsid w:val="00313312"/>
    <w:rsid w:val="007B5C47"/>
    <w:rsid w:val="00923ED5"/>
    <w:rsid w:val="00A1317F"/>
    <w:rsid w:val="00B248D9"/>
    <w:rsid w:val="00CD4177"/>
    <w:rsid w:val="00D462AA"/>
    <w:rsid w:val="00E41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52731"/>
  <w15:chartTrackingRefBased/>
  <w15:docId w15:val="{12502BA0-6A9A-4AAD-82E3-C1080A7A7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D462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2AA"/>
    <w:pPr>
      <w:ind w:left="720"/>
      <w:contextualSpacing/>
    </w:pPr>
  </w:style>
  <w:style w:type="character" w:customStyle="1" w:styleId="Heading2Char">
    <w:name w:val="Heading 2 Char"/>
    <w:basedOn w:val="DefaultParagraphFont"/>
    <w:link w:val="Heading2"/>
    <w:uiPriority w:val="9"/>
    <w:rsid w:val="00D462AA"/>
    <w:rPr>
      <w:rFonts w:ascii="Times New Roman" w:eastAsia="Times New Roman" w:hAnsi="Times New Roman" w:cs="Times New Roman"/>
      <w:b/>
      <w:bCs/>
      <w:sz w:val="36"/>
      <w:szCs w:val="36"/>
    </w:rPr>
  </w:style>
  <w:style w:type="character" w:styleId="Strong">
    <w:name w:val="Strong"/>
    <w:basedOn w:val="DefaultParagraphFont"/>
    <w:uiPriority w:val="22"/>
    <w:qFormat/>
    <w:rsid w:val="00D462AA"/>
    <w:rPr>
      <w:b/>
      <w:bCs/>
    </w:rPr>
  </w:style>
  <w:style w:type="paragraph" w:styleId="NormalWeb">
    <w:name w:val="Normal (Web)"/>
    <w:basedOn w:val="Normal"/>
    <w:uiPriority w:val="99"/>
    <w:semiHidden/>
    <w:unhideWhenUsed/>
    <w:rsid w:val="00D462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462AA"/>
    <w:rPr>
      <w:color w:val="0000FF"/>
      <w:u w:val="single"/>
    </w:rPr>
  </w:style>
  <w:style w:type="table" w:styleId="TableGrid">
    <w:name w:val="Table Grid"/>
    <w:basedOn w:val="TableNormal"/>
    <w:uiPriority w:val="39"/>
    <w:rsid w:val="00D46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462AA"/>
    <w:rPr>
      <w:i/>
      <w:iCs/>
    </w:rPr>
  </w:style>
  <w:style w:type="paragraph" w:customStyle="1" w:styleId="uk-ima-control-bar-remain-time">
    <w:name w:val="uk-ima-control-bar-remain-time"/>
    <w:basedOn w:val="Normal"/>
    <w:rsid w:val="00D462AA"/>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12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6947">
      <w:bodyDiv w:val="1"/>
      <w:marLeft w:val="0"/>
      <w:marRight w:val="0"/>
      <w:marTop w:val="0"/>
      <w:marBottom w:val="0"/>
      <w:divBdr>
        <w:top w:val="none" w:sz="0" w:space="0" w:color="auto"/>
        <w:left w:val="none" w:sz="0" w:space="0" w:color="auto"/>
        <w:bottom w:val="none" w:sz="0" w:space="0" w:color="auto"/>
        <w:right w:val="none" w:sz="0" w:space="0" w:color="auto"/>
      </w:divBdr>
      <w:divsChild>
        <w:div w:id="747458038">
          <w:marLeft w:val="0"/>
          <w:marRight w:val="0"/>
          <w:marTop w:val="0"/>
          <w:marBottom w:val="0"/>
          <w:divBdr>
            <w:top w:val="none" w:sz="0" w:space="0" w:color="auto"/>
            <w:left w:val="none" w:sz="0" w:space="0" w:color="auto"/>
            <w:bottom w:val="none" w:sz="0" w:space="0" w:color="auto"/>
            <w:right w:val="none" w:sz="0" w:space="0" w:color="auto"/>
          </w:divBdr>
          <w:divsChild>
            <w:div w:id="105468401">
              <w:marLeft w:val="0"/>
              <w:marRight w:val="0"/>
              <w:marTop w:val="0"/>
              <w:marBottom w:val="0"/>
              <w:divBdr>
                <w:top w:val="none" w:sz="0" w:space="0" w:color="auto"/>
                <w:left w:val="none" w:sz="0" w:space="0" w:color="auto"/>
                <w:bottom w:val="none" w:sz="0" w:space="0" w:color="auto"/>
                <w:right w:val="none" w:sz="0" w:space="0" w:color="auto"/>
              </w:divBdr>
              <w:divsChild>
                <w:div w:id="1791509503">
                  <w:marLeft w:val="0"/>
                  <w:marRight w:val="0"/>
                  <w:marTop w:val="0"/>
                  <w:marBottom w:val="0"/>
                  <w:divBdr>
                    <w:top w:val="none" w:sz="0" w:space="0" w:color="auto"/>
                    <w:left w:val="none" w:sz="0" w:space="0" w:color="auto"/>
                    <w:bottom w:val="none" w:sz="0" w:space="0" w:color="auto"/>
                    <w:right w:val="none" w:sz="0" w:space="0" w:color="auto"/>
                  </w:divBdr>
                </w:div>
                <w:div w:id="1538467286">
                  <w:marLeft w:val="0"/>
                  <w:marRight w:val="0"/>
                  <w:marTop w:val="0"/>
                  <w:marBottom w:val="0"/>
                  <w:divBdr>
                    <w:top w:val="none" w:sz="0" w:space="0" w:color="auto"/>
                    <w:left w:val="none" w:sz="0" w:space="0" w:color="auto"/>
                    <w:bottom w:val="none" w:sz="0" w:space="0" w:color="auto"/>
                    <w:right w:val="none" w:sz="0" w:space="0" w:color="auto"/>
                  </w:divBdr>
                  <w:divsChild>
                    <w:div w:id="952397577">
                      <w:marLeft w:val="0"/>
                      <w:marRight w:val="0"/>
                      <w:marTop w:val="0"/>
                      <w:marBottom w:val="0"/>
                      <w:divBdr>
                        <w:top w:val="none" w:sz="0" w:space="0" w:color="auto"/>
                        <w:left w:val="none" w:sz="0" w:space="0" w:color="auto"/>
                        <w:bottom w:val="none" w:sz="0" w:space="0" w:color="auto"/>
                        <w:right w:val="none" w:sz="0" w:space="0" w:color="auto"/>
                      </w:divBdr>
                      <w:divsChild>
                        <w:div w:id="844397792">
                          <w:marLeft w:val="0"/>
                          <w:marRight w:val="0"/>
                          <w:marTop w:val="0"/>
                          <w:marBottom w:val="0"/>
                          <w:divBdr>
                            <w:top w:val="none" w:sz="0" w:space="0" w:color="auto"/>
                            <w:left w:val="none" w:sz="0" w:space="0" w:color="auto"/>
                            <w:bottom w:val="none" w:sz="0" w:space="0" w:color="auto"/>
                            <w:right w:val="none" w:sz="0" w:space="0" w:color="auto"/>
                          </w:divBdr>
                          <w:divsChild>
                            <w:div w:id="945816357">
                              <w:marLeft w:val="0"/>
                              <w:marRight w:val="0"/>
                              <w:marTop w:val="0"/>
                              <w:marBottom w:val="0"/>
                              <w:divBdr>
                                <w:top w:val="none" w:sz="0" w:space="0" w:color="auto"/>
                                <w:left w:val="none" w:sz="0" w:space="0" w:color="auto"/>
                                <w:bottom w:val="none" w:sz="0" w:space="0" w:color="auto"/>
                                <w:right w:val="none" w:sz="0" w:space="0" w:color="auto"/>
                              </w:divBdr>
                              <w:divsChild>
                                <w:div w:id="8011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413652">
      <w:bodyDiv w:val="1"/>
      <w:marLeft w:val="0"/>
      <w:marRight w:val="0"/>
      <w:marTop w:val="0"/>
      <w:marBottom w:val="0"/>
      <w:divBdr>
        <w:top w:val="none" w:sz="0" w:space="0" w:color="auto"/>
        <w:left w:val="none" w:sz="0" w:space="0" w:color="auto"/>
        <w:bottom w:val="none" w:sz="0" w:space="0" w:color="auto"/>
        <w:right w:val="none" w:sz="0" w:space="0" w:color="auto"/>
      </w:divBdr>
      <w:divsChild>
        <w:div w:id="1850633268">
          <w:marLeft w:val="0"/>
          <w:marRight w:val="0"/>
          <w:marTop w:val="0"/>
          <w:marBottom w:val="0"/>
          <w:divBdr>
            <w:top w:val="none" w:sz="0" w:space="0" w:color="auto"/>
            <w:left w:val="none" w:sz="0" w:space="0" w:color="auto"/>
            <w:bottom w:val="none" w:sz="0" w:space="0" w:color="auto"/>
            <w:right w:val="none" w:sz="0" w:space="0" w:color="auto"/>
          </w:divBdr>
        </w:div>
        <w:div w:id="1491630969">
          <w:marLeft w:val="0"/>
          <w:marRight w:val="0"/>
          <w:marTop w:val="0"/>
          <w:marBottom w:val="0"/>
          <w:divBdr>
            <w:top w:val="none" w:sz="0" w:space="0" w:color="auto"/>
            <w:left w:val="none" w:sz="0" w:space="0" w:color="auto"/>
            <w:bottom w:val="none" w:sz="0" w:space="0" w:color="auto"/>
            <w:right w:val="none" w:sz="0" w:space="0" w:color="auto"/>
          </w:divBdr>
        </w:div>
        <w:div w:id="743796958">
          <w:marLeft w:val="0"/>
          <w:marRight w:val="0"/>
          <w:marTop w:val="0"/>
          <w:marBottom w:val="0"/>
          <w:divBdr>
            <w:top w:val="none" w:sz="0" w:space="0" w:color="auto"/>
            <w:left w:val="none" w:sz="0" w:space="0" w:color="auto"/>
            <w:bottom w:val="none" w:sz="0" w:space="0" w:color="auto"/>
            <w:right w:val="none" w:sz="0" w:space="0" w:color="auto"/>
          </w:divBdr>
        </w:div>
      </w:divsChild>
    </w:div>
    <w:div w:id="76769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890</Words>
  <Characters>5073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 THI LAN ANH</dc:creator>
  <cp:keywords/>
  <dc:description/>
  <cp:lastModifiedBy>Nguyen Phuong Anh</cp:lastModifiedBy>
  <cp:revision>2</cp:revision>
  <dcterms:created xsi:type="dcterms:W3CDTF">2025-10-30T07:25:00Z</dcterms:created>
  <dcterms:modified xsi:type="dcterms:W3CDTF">2025-10-30T07:25:00Z</dcterms:modified>
</cp:coreProperties>
</file>