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231CE" w14:textId="77777777" w:rsidR="007269AA" w:rsidRDefault="00000000">
      <w:pPr>
        <w:spacing w:after="0" w:line="360" w:lineRule="auto"/>
        <w:jc w:val="center"/>
        <w:rPr>
          <w:rFonts w:ascii="Times New Roman" w:eastAsia="Times New Roman" w:hAnsi="Times New Roman" w:cs="Times New Roman"/>
          <w:b/>
          <w:color w:val="FF0000"/>
          <w:sz w:val="28"/>
          <w:szCs w:val="28"/>
          <w:highlight w:val="white"/>
        </w:rPr>
      </w:pPr>
      <w:r>
        <w:rPr>
          <w:rFonts w:ascii="Times New Roman" w:eastAsia="Times New Roman" w:hAnsi="Times New Roman" w:cs="Times New Roman"/>
          <w:b/>
          <w:color w:val="FF0000"/>
          <w:sz w:val="28"/>
          <w:szCs w:val="28"/>
          <w:highlight w:val="white"/>
        </w:rPr>
        <w:t>Mẫu đơn đề nghị đính chính thông tin Sổ đỏ mới nhất năm 2025</w:t>
      </w:r>
    </w:p>
    <w:p w14:paraId="324D9530" w14:textId="281943C9" w:rsidR="007269AA" w:rsidRDefault="00DE1182">
      <w:pPr>
        <w:spacing w:after="0" w:line="360" w:lineRule="auto"/>
        <w:jc w:val="both"/>
        <w:rPr>
          <w:rFonts w:ascii="Times New Roman" w:eastAsia="Times New Roman" w:hAnsi="Times New Roman" w:cs="Times New Roman"/>
          <w:i/>
          <w:sz w:val="28"/>
          <w:szCs w:val="28"/>
          <w:highlight w:val="white"/>
        </w:rPr>
      </w:pPr>
      <w:r w:rsidRPr="00DE1182">
        <w:rPr>
          <w:rFonts w:ascii="Times New Roman" w:eastAsia="Times New Roman" w:hAnsi="Times New Roman" w:cs="Times New Roman"/>
          <w:i/>
          <w:sz w:val="28"/>
          <w:szCs w:val="28"/>
        </w:rPr>
        <w:t>Khi Sổ đỏ có sai sót mà do lỗi của người sử dụng đất, chủ sở hữu tài sản gắn liền với đất thì phải có đơn đề nghị đính chính Sổ đỏ gửi cơ quan có thẩm quyền.</w:t>
      </w:r>
      <w:r>
        <w:rPr>
          <w:rFonts w:ascii="Times New Roman" w:eastAsia="Times New Roman" w:hAnsi="Times New Roman" w:cs="Times New Roman"/>
          <w:i/>
          <w:sz w:val="28"/>
          <w:szCs w:val="28"/>
          <w:lang w:val="en-SG"/>
        </w:rPr>
        <w:t xml:space="preserve"> </w:t>
      </w:r>
      <w:r w:rsidR="00000000">
        <w:rPr>
          <w:rFonts w:ascii="Times New Roman" w:eastAsia="Times New Roman" w:hAnsi="Times New Roman" w:cs="Times New Roman"/>
          <w:i/>
          <w:sz w:val="28"/>
          <w:szCs w:val="28"/>
          <w:highlight w:val="white"/>
        </w:rPr>
        <w:t>Trong bài viết, Vietjack sẽ cung cấp thông tin chi tiết về mẫu đơn đề nghị đính chính thông tin Sổ đỏ mới nhất năm 2025. Hãy cùng theo dõi nhé!</w:t>
      </w:r>
    </w:p>
    <w:p w14:paraId="656114E6" w14:textId="77777777" w:rsidR="007269AA" w:rsidRDefault="00000000" w:rsidP="00DE1182">
      <w:pPr>
        <w:spacing w:after="0" w:line="36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rPr>
        <w:drawing>
          <wp:inline distT="0" distB="0" distL="0" distR="0" wp14:anchorId="1D1DDA0B" wp14:editId="1D429391">
            <wp:extent cx="5943600" cy="3342005"/>
            <wp:effectExtent l="0" t="0" r="0" b="0"/>
            <wp:docPr id="1302260005" name="image1.jpg" descr="Thủ tục cấp lại &quot;sổ đỏ&quot; bị mất như thế nào? | Báo Nhân Dân điện tử"/>
            <wp:cNvGraphicFramePr/>
            <a:graphic xmlns:a="http://schemas.openxmlformats.org/drawingml/2006/main">
              <a:graphicData uri="http://schemas.openxmlformats.org/drawingml/2006/picture">
                <pic:pic xmlns:pic="http://schemas.openxmlformats.org/drawingml/2006/picture">
                  <pic:nvPicPr>
                    <pic:cNvPr id="0" name="image1.jpg" descr="Thủ tục cấp lại &quot;sổ đỏ&quot; bị mất như thế nào? | Báo Nhân Dân điện tử"/>
                    <pic:cNvPicPr preferRelativeResize="0"/>
                  </pic:nvPicPr>
                  <pic:blipFill>
                    <a:blip r:embed="rId6"/>
                    <a:srcRect/>
                    <a:stretch>
                      <a:fillRect/>
                    </a:stretch>
                  </pic:blipFill>
                  <pic:spPr>
                    <a:xfrm>
                      <a:off x="0" y="0"/>
                      <a:ext cx="5943600" cy="3342005"/>
                    </a:xfrm>
                    <a:prstGeom prst="rect">
                      <a:avLst/>
                    </a:prstGeom>
                    <a:ln/>
                  </pic:spPr>
                </pic:pic>
              </a:graphicData>
            </a:graphic>
          </wp:inline>
        </w:drawing>
      </w:r>
    </w:p>
    <w:p w14:paraId="2DA76F54" w14:textId="77777777" w:rsidR="00DE1182" w:rsidRDefault="00DE1182" w:rsidP="00DE1182">
      <w:pPr>
        <w:spacing w:after="0" w:line="360" w:lineRule="auto"/>
        <w:jc w:val="center"/>
        <w:rPr>
          <w:rFonts w:ascii="Times New Roman" w:eastAsia="Times New Roman" w:hAnsi="Times New Roman" w:cs="Times New Roman"/>
          <w:i/>
          <w:sz w:val="28"/>
          <w:szCs w:val="28"/>
          <w:lang w:val="en-SG"/>
        </w:rPr>
      </w:pPr>
      <w:r w:rsidRPr="00DE1182">
        <w:rPr>
          <w:rFonts w:ascii="Times New Roman" w:eastAsia="Times New Roman" w:hAnsi="Times New Roman" w:cs="Times New Roman"/>
          <w:i/>
          <w:sz w:val="28"/>
          <w:szCs w:val="28"/>
        </w:rPr>
        <w:t>Mẫu đơn đề nghị đính chính thông tin Sổ đỏ mới nhất năm 2025</w:t>
      </w:r>
    </w:p>
    <w:p w14:paraId="32F8ADBC" w14:textId="0E1D9907" w:rsidR="007269AA" w:rsidRPr="0047598D" w:rsidRDefault="00000000">
      <w:pPr>
        <w:spacing w:after="0" w:line="360" w:lineRule="auto"/>
        <w:jc w:val="both"/>
        <w:rPr>
          <w:rFonts w:ascii="Times New Roman" w:eastAsia="Times New Roman" w:hAnsi="Times New Roman" w:cs="Times New Roman"/>
          <w:b/>
          <w:color w:val="000000"/>
          <w:sz w:val="28"/>
          <w:szCs w:val="28"/>
          <w:highlight w:val="white"/>
          <w:lang w:val="en-SG"/>
        </w:rPr>
      </w:pPr>
      <w:r>
        <w:rPr>
          <w:rFonts w:ascii="Times New Roman" w:eastAsia="Times New Roman" w:hAnsi="Times New Roman" w:cs="Times New Roman"/>
          <w:b/>
          <w:color w:val="000000"/>
          <w:sz w:val="28"/>
          <w:szCs w:val="28"/>
          <w:highlight w:val="white"/>
        </w:rPr>
        <w:t xml:space="preserve">1. </w:t>
      </w:r>
      <w:r w:rsidR="0047598D">
        <w:rPr>
          <w:rFonts w:ascii="Times New Roman" w:eastAsia="Times New Roman" w:hAnsi="Times New Roman" w:cs="Times New Roman"/>
          <w:b/>
          <w:color w:val="000000"/>
          <w:sz w:val="28"/>
          <w:szCs w:val="28"/>
          <w:highlight w:val="white"/>
          <w:lang w:val="en-SG"/>
        </w:rPr>
        <w:t xml:space="preserve">Trường hợp cần đính chính sổ đỏ </w:t>
      </w:r>
    </w:p>
    <w:p w14:paraId="5B5835FA" w14:textId="747D9761" w:rsidR="0047598D" w:rsidRPr="0047598D" w:rsidRDefault="0047598D" w:rsidP="0047598D">
      <w:pPr>
        <w:spacing w:after="0" w:line="360" w:lineRule="auto"/>
        <w:jc w:val="both"/>
        <w:rPr>
          <w:rFonts w:ascii="Times New Roman" w:eastAsia="Times New Roman" w:hAnsi="Times New Roman" w:cs="Times New Roman"/>
          <w:color w:val="000000"/>
          <w:sz w:val="28"/>
          <w:szCs w:val="28"/>
          <w:lang w:val="en-SG"/>
        </w:rPr>
      </w:pPr>
      <w:r w:rsidRPr="0047598D">
        <w:rPr>
          <w:rFonts w:ascii="Times New Roman" w:eastAsia="Times New Roman" w:hAnsi="Times New Roman" w:cs="Times New Roman"/>
          <w:color w:val="000000"/>
          <w:sz w:val="28"/>
          <w:szCs w:val="28"/>
          <w:lang w:val="en-SG"/>
        </w:rPr>
        <w:t>Theo quy định tại khoản 1 Điều 152 Luật Đất đai 2024 thì cơ quan có thẩm quyền cấp Giấy chứng nhận quyền sử dụng đất, quyền sở hữu tài sản gắn liền với đất quy định tại Điều 136 Luật Đất đai 2024 có trách nhiệm đính chính giấy chứng nhận đã cấp có sai sót trong các trường hợp sau đây:</w:t>
      </w:r>
    </w:p>
    <w:p w14:paraId="5A44C8CF" w14:textId="1125499F" w:rsidR="0047598D" w:rsidRPr="0047598D" w:rsidRDefault="0047598D" w:rsidP="0047598D">
      <w:pPr>
        <w:spacing w:after="0" w:line="360" w:lineRule="auto"/>
        <w:jc w:val="both"/>
        <w:rPr>
          <w:rFonts w:ascii="Times New Roman" w:eastAsia="Times New Roman" w:hAnsi="Times New Roman" w:cs="Times New Roman"/>
          <w:color w:val="000000"/>
          <w:sz w:val="28"/>
          <w:szCs w:val="28"/>
          <w:lang w:val="en-SG"/>
        </w:rPr>
      </w:pPr>
      <w:r w:rsidRPr="0047598D">
        <w:rPr>
          <w:rFonts w:ascii="Times New Roman" w:eastAsia="Times New Roman" w:hAnsi="Times New Roman" w:cs="Times New Roman"/>
          <w:color w:val="000000"/>
          <w:sz w:val="28"/>
          <w:szCs w:val="28"/>
          <w:lang w:val="en-SG"/>
        </w:rPr>
        <w:t>- Có sai sót thông tin của người được cấp giấy chứng nhận so với thông tin tại thời điểm đính chính;</w:t>
      </w:r>
    </w:p>
    <w:p w14:paraId="5631A19C" w14:textId="77777777" w:rsidR="0047598D" w:rsidRDefault="0047598D" w:rsidP="0047598D">
      <w:pPr>
        <w:spacing w:after="0" w:line="360" w:lineRule="auto"/>
        <w:jc w:val="both"/>
        <w:rPr>
          <w:rFonts w:ascii="Times New Roman" w:eastAsia="Times New Roman" w:hAnsi="Times New Roman" w:cs="Times New Roman"/>
          <w:b/>
          <w:color w:val="000000"/>
          <w:sz w:val="28"/>
          <w:szCs w:val="28"/>
          <w:highlight w:val="white"/>
          <w:lang w:val="en-SG"/>
        </w:rPr>
      </w:pPr>
      <w:r w:rsidRPr="0047598D">
        <w:rPr>
          <w:rFonts w:ascii="Times New Roman" w:eastAsia="Times New Roman" w:hAnsi="Times New Roman" w:cs="Times New Roman"/>
          <w:color w:val="000000"/>
          <w:sz w:val="28"/>
          <w:szCs w:val="28"/>
          <w:lang w:val="en-SG"/>
        </w:rPr>
        <w:t>- Có sai sót thông tin về thửa đất, tài sản gắn liền với đất so với hồ sơ kê khai đăng ký đất đai, tài sản gắn liền với đất đã được tổ chức đăng ký đất đai kiểm tra xác nhận hoặc được thể hiện trong văn bản có hiệu lực của cơ quan nhà nước có thẩm quyền về giải quyết tranh chấp đất đai.</w:t>
      </w:r>
      <w:r w:rsidRPr="0047598D">
        <w:rPr>
          <w:rFonts w:ascii="Times New Roman" w:eastAsia="Times New Roman" w:hAnsi="Times New Roman" w:cs="Times New Roman"/>
          <w:b/>
          <w:color w:val="000000"/>
          <w:sz w:val="28"/>
          <w:szCs w:val="28"/>
          <w:highlight w:val="white"/>
          <w:lang w:val="en-SG"/>
        </w:rPr>
        <w:t xml:space="preserve"> </w:t>
      </w:r>
    </w:p>
    <w:p w14:paraId="3DD38A89" w14:textId="5E860318" w:rsidR="007269AA" w:rsidRDefault="00000000" w:rsidP="0047598D">
      <w:pPr>
        <w:spacing w:after="0" w:line="360" w:lineRule="auto"/>
        <w:jc w:val="both"/>
        <w:rPr>
          <w:rFonts w:ascii="Times New Roman" w:eastAsia="Times New Roman" w:hAnsi="Times New Roman" w:cs="Times New Roman"/>
          <w:b/>
          <w:color w:val="000000"/>
          <w:sz w:val="28"/>
          <w:szCs w:val="28"/>
          <w:highlight w:val="white"/>
          <w:lang w:val="en-SG"/>
        </w:rPr>
      </w:pPr>
      <w:r>
        <w:rPr>
          <w:rFonts w:ascii="Times New Roman" w:eastAsia="Times New Roman" w:hAnsi="Times New Roman" w:cs="Times New Roman"/>
          <w:b/>
          <w:color w:val="000000"/>
          <w:sz w:val="28"/>
          <w:szCs w:val="28"/>
          <w:highlight w:val="white"/>
        </w:rPr>
        <w:lastRenderedPageBreak/>
        <w:t xml:space="preserve">2. Mẫu </w:t>
      </w:r>
      <w:r>
        <w:rPr>
          <w:rFonts w:ascii="Times New Roman" w:eastAsia="Times New Roman" w:hAnsi="Times New Roman" w:cs="Times New Roman"/>
          <w:b/>
          <w:sz w:val="28"/>
          <w:szCs w:val="28"/>
          <w:highlight w:val="white"/>
        </w:rPr>
        <w:t>đ</w:t>
      </w:r>
      <w:r>
        <w:rPr>
          <w:rFonts w:ascii="Times New Roman" w:eastAsia="Times New Roman" w:hAnsi="Times New Roman" w:cs="Times New Roman"/>
          <w:b/>
          <w:color w:val="000000"/>
          <w:sz w:val="28"/>
          <w:szCs w:val="28"/>
          <w:highlight w:val="white"/>
        </w:rPr>
        <w:t>ơn đề nghị đính chính thông tin Sổ đỏ năm 2025</w:t>
      </w:r>
    </w:p>
    <w:p w14:paraId="12AC5449" w14:textId="56228CA0" w:rsidR="00DE1182" w:rsidRPr="00DE1182" w:rsidRDefault="00DE1182">
      <w:pPr>
        <w:spacing w:after="0" w:line="360" w:lineRule="auto"/>
        <w:jc w:val="both"/>
        <w:rPr>
          <w:rFonts w:ascii="Times New Roman" w:eastAsia="Times New Roman" w:hAnsi="Times New Roman" w:cs="Times New Roman"/>
          <w:bCs/>
          <w:color w:val="000000"/>
          <w:sz w:val="28"/>
          <w:szCs w:val="28"/>
          <w:highlight w:val="white"/>
          <w:lang w:val="en-SG"/>
        </w:rPr>
      </w:pPr>
      <w:r w:rsidRPr="00DE1182">
        <w:rPr>
          <w:rFonts w:ascii="Times New Roman" w:eastAsia="Times New Roman" w:hAnsi="Times New Roman" w:cs="Times New Roman"/>
          <w:bCs/>
          <w:color w:val="000000"/>
          <w:sz w:val="28"/>
          <w:szCs w:val="28"/>
          <w:lang w:val="en-SG"/>
        </w:rPr>
        <w:t>Hiện hành, mẫu đơn đề nghị đính chính sổ đỏ mới nhất 2025 là Mẫu số 18 ban hành kèm theo Nghị định 151/2025/NĐ-CP. Mẫu có dạng như sau:</w:t>
      </w:r>
    </w:p>
    <w:tbl>
      <w:tblPr>
        <w:tblStyle w:val="TableGrid"/>
        <w:tblW w:w="0" w:type="auto"/>
        <w:tblLook w:val="04A0" w:firstRow="1" w:lastRow="0" w:firstColumn="1" w:lastColumn="0" w:noHBand="0" w:noVBand="1"/>
      </w:tblPr>
      <w:tblGrid>
        <w:gridCol w:w="9962"/>
      </w:tblGrid>
      <w:tr w:rsidR="00DE1182" w14:paraId="17F3A15A" w14:textId="77777777" w:rsidTr="00DE1182">
        <w:tc>
          <w:tcPr>
            <w:tcW w:w="9964" w:type="dxa"/>
          </w:tcPr>
          <w:p w14:paraId="5AF6833B" w14:textId="1E82EAB3" w:rsidR="00DE1182" w:rsidRPr="00DE1182" w:rsidRDefault="00DE1182" w:rsidP="00DE1182">
            <w:pPr>
              <w:spacing w:line="360" w:lineRule="auto"/>
              <w:jc w:val="center"/>
              <w:rPr>
                <w:rFonts w:ascii="Times New Roman" w:eastAsia="Times New Roman" w:hAnsi="Times New Roman" w:cs="Times New Roman"/>
                <w:b/>
                <w:bCs/>
                <w:sz w:val="28"/>
                <w:szCs w:val="28"/>
                <w:highlight w:val="white"/>
                <w:lang w:val="en-SG"/>
              </w:rPr>
            </w:pPr>
            <w:r w:rsidRPr="00DE1182">
              <w:rPr>
                <w:rFonts w:ascii="Times New Roman" w:eastAsia="Times New Roman" w:hAnsi="Times New Roman" w:cs="Times New Roman"/>
                <w:b/>
                <w:bCs/>
                <w:sz w:val="28"/>
                <w:szCs w:val="28"/>
                <w:highlight w:val="white"/>
                <w:lang w:val="en-SG"/>
              </w:rPr>
              <w:t>CỘNG HÒA XÃ HỘI CHỦ NGHĨA VIỆT NAM</w:t>
            </w:r>
          </w:p>
          <w:p w14:paraId="300901D3" w14:textId="1F729FE2" w:rsidR="00DE1182" w:rsidRPr="00DE1182" w:rsidRDefault="00DE1182" w:rsidP="00DE1182">
            <w:pPr>
              <w:spacing w:line="360" w:lineRule="auto"/>
              <w:jc w:val="center"/>
              <w:rPr>
                <w:rFonts w:ascii="Times New Roman" w:eastAsia="Times New Roman" w:hAnsi="Times New Roman" w:cs="Times New Roman"/>
                <w:b/>
                <w:bCs/>
                <w:sz w:val="28"/>
                <w:szCs w:val="28"/>
                <w:highlight w:val="white"/>
                <w:lang w:val="en-SG"/>
              </w:rPr>
            </w:pPr>
            <w:r w:rsidRPr="00DE1182">
              <w:rPr>
                <w:rFonts w:ascii="Times New Roman" w:eastAsia="Times New Roman" w:hAnsi="Times New Roman" w:cs="Times New Roman"/>
                <w:b/>
                <w:bCs/>
                <w:sz w:val="28"/>
                <w:szCs w:val="28"/>
                <w:highlight w:val="white"/>
                <w:lang w:val="en-SG"/>
              </w:rPr>
              <w:t>Độc lập – Tự do – Hạnh phúc</w:t>
            </w:r>
          </w:p>
          <w:p w14:paraId="2C25FFA4" w14:textId="01636D63" w:rsidR="00DE1182" w:rsidRPr="00DE1182" w:rsidRDefault="00DE1182" w:rsidP="00DE1182">
            <w:pPr>
              <w:spacing w:line="360" w:lineRule="auto"/>
              <w:jc w:val="center"/>
              <w:rPr>
                <w:rFonts w:ascii="Times New Roman" w:eastAsia="Times New Roman" w:hAnsi="Times New Roman" w:cs="Times New Roman"/>
                <w:b/>
                <w:bCs/>
                <w:sz w:val="28"/>
                <w:szCs w:val="28"/>
                <w:highlight w:val="white"/>
                <w:lang w:val="en-SG"/>
              </w:rPr>
            </w:pPr>
            <w:r>
              <w:rPr>
                <w:rFonts w:ascii="Times New Roman" w:eastAsia="Times New Roman" w:hAnsi="Times New Roman" w:cs="Times New Roman"/>
                <w:b/>
                <w:bCs/>
                <w:noProof/>
                <w:sz w:val="28"/>
                <w:szCs w:val="28"/>
                <w:lang w:val="en-SG"/>
              </w:rPr>
              <mc:AlternateContent>
                <mc:Choice Requires="wps">
                  <w:drawing>
                    <wp:anchor distT="0" distB="0" distL="114300" distR="114300" simplePos="0" relativeHeight="251659264" behindDoc="0" locked="0" layoutInCell="1" allowOverlap="1" wp14:anchorId="5E682224" wp14:editId="6AA632F7">
                      <wp:simplePos x="0" y="0"/>
                      <wp:positionH relativeFrom="column">
                        <wp:posOffset>2331720</wp:posOffset>
                      </wp:positionH>
                      <wp:positionV relativeFrom="paragraph">
                        <wp:posOffset>20955</wp:posOffset>
                      </wp:positionV>
                      <wp:extent cx="1343025" cy="0"/>
                      <wp:effectExtent l="0" t="0" r="0" b="0"/>
                      <wp:wrapNone/>
                      <wp:docPr id="979884101" name="Straight Connector 1"/>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C1216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3.6pt,1.65pt" to="289.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9FmAEAAIgDAAAOAAAAZHJzL2Uyb0RvYy54bWysU02P0zAQvSPxHyzfadIuI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" strokecolor="black [3200]" strokeweight=".5pt">
                      <v:stroke joinstyle="miter"/>
                    </v:line>
                  </w:pict>
                </mc:Fallback>
              </mc:AlternateContent>
            </w:r>
          </w:p>
          <w:p w14:paraId="61FF6999" w14:textId="0B6C6630" w:rsidR="00DE1182" w:rsidRPr="00DE1182" w:rsidRDefault="00DE1182" w:rsidP="00DE1182">
            <w:pPr>
              <w:spacing w:line="360" w:lineRule="auto"/>
              <w:jc w:val="center"/>
              <w:rPr>
                <w:rFonts w:ascii="Times New Roman" w:eastAsia="Times New Roman" w:hAnsi="Times New Roman" w:cs="Times New Roman"/>
                <w:b/>
                <w:bCs/>
                <w:sz w:val="28"/>
                <w:szCs w:val="28"/>
                <w:highlight w:val="white"/>
                <w:lang w:val="en-SG"/>
              </w:rPr>
            </w:pPr>
            <w:r w:rsidRPr="00DE1182">
              <w:rPr>
                <w:rFonts w:ascii="Times New Roman" w:eastAsia="Times New Roman" w:hAnsi="Times New Roman" w:cs="Times New Roman"/>
                <w:b/>
                <w:bCs/>
                <w:sz w:val="28"/>
                <w:szCs w:val="28"/>
                <w:highlight w:val="white"/>
                <w:lang w:val="en-SG"/>
              </w:rPr>
              <w:t>ĐƠN ĐĂNG KÝ BIẾN ĐỘNG ĐẤT ĐAI, TÀI SẢN GẮN LIỀN VỚI ĐẤT</w:t>
            </w:r>
          </w:p>
          <w:p w14:paraId="52305362" w14:textId="77777777" w:rsidR="00DE1182" w:rsidRDefault="00DE1182" w:rsidP="00DE1182">
            <w:pPr>
              <w:spacing w:line="360" w:lineRule="auto"/>
              <w:jc w:val="center"/>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 xml:space="preserve">Kính gửi: ……………………………. </w:t>
            </w:r>
            <w:r w:rsidRPr="00DE1182">
              <w:rPr>
                <w:rFonts w:ascii="Times New Roman" w:eastAsia="Times New Roman" w:hAnsi="Times New Roman" w:cs="Times New Roman"/>
                <w:sz w:val="28"/>
                <w:szCs w:val="28"/>
                <w:highlight w:val="white"/>
                <w:vertAlign w:val="superscript"/>
                <w:lang w:val="en-SG"/>
              </w:rPr>
              <w:t>(1)</w:t>
            </w:r>
          </w:p>
          <w:p w14:paraId="736B12A7" w14:textId="77777777" w:rsidR="00DE1182" w:rsidRDefault="00DE1182">
            <w:pPr>
              <w:spacing w:line="360" w:lineRule="auto"/>
              <w:jc w:val="both"/>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 xml:space="preserve">1. Người sử dụng đất, chủ sở hữu tài sản gắn liền với đất, người quản lý đất: </w:t>
            </w:r>
          </w:p>
          <w:p w14:paraId="2081BB81" w14:textId="77777777" w:rsidR="00DE1182" w:rsidRDefault="00DE1182">
            <w:pPr>
              <w:spacing w:line="360" w:lineRule="auto"/>
              <w:jc w:val="both"/>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 xml:space="preserve">a) Tên </w:t>
            </w:r>
            <w:r w:rsidRPr="00DE1182">
              <w:rPr>
                <w:rFonts w:ascii="Times New Roman" w:eastAsia="Times New Roman" w:hAnsi="Times New Roman" w:cs="Times New Roman"/>
                <w:sz w:val="28"/>
                <w:szCs w:val="28"/>
                <w:highlight w:val="white"/>
                <w:vertAlign w:val="superscript"/>
                <w:lang w:val="en-SG"/>
              </w:rPr>
              <w:t>(2)</w:t>
            </w:r>
            <w:r>
              <w:rPr>
                <w:rFonts w:ascii="Times New Roman" w:eastAsia="Times New Roman" w:hAnsi="Times New Roman" w:cs="Times New Roman"/>
                <w:sz w:val="28"/>
                <w:szCs w:val="28"/>
                <w:highlight w:val="white"/>
                <w:lang w:val="en-SG"/>
              </w:rPr>
              <w:t>: ………………………………………………………………………………...</w:t>
            </w:r>
          </w:p>
          <w:p w14:paraId="4D532725" w14:textId="5FECDF69" w:rsidR="00DE1182" w:rsidRDefault="00DE1182">
            <w:pPr>
              <w:spacing w:line="360" w:lineRule="auto"/>
              <w:jc w:val="both"/>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 xml:space="preserve">b) Giấy tờ nhân thân/pháp nhân </w:t>
            </w:r>
            <w:r w:rsidRPr="00DE1182">
              <w:rPr>
                <w:rFonts w:ascii="Times New Roman" w:eastAsia="Times New Roman" w:hAnsi="Times New Roman" w:cs="Times New Roman"/>
                <w:sz w:val="28"/>
                <w:szCs w:val="28"/>
                <w:highlight w:val="white"/>
                <w:vertAlign w:val="superscript"/>
                <w:lang w:val="en-SG"/>
              </w:rPr>
              <w:t>(2)</w:t>
            </w:r>
            <w:r>
              <w:rPr>
                <w:rFonts w:ascii="Times New Roman" w:eastAsia="Times New Roman" w:hAnsi="Times New Roman" w:cs="Times New Roman"/>
                <w:sz w:val="28"/>
                <w:szCs w:val="28"/>
                <w:highlight w:val="white"/>
                <w:lang w:val="en-SG"/>
              </w:rPr>
              <w:t>: …………………………………..………………….</w:t>
            </w:r>
          </w:p>
          <w:p w14:paraId="2B8AE55C" w14:textId="7B323840" w:rsidR="00DE1182" w:rsidRDefault="00DE1182">
            <w:pPr>
              <w:spacing w:line="360" w:lineRule="auto"/>
              <w:jc w:val="both"/>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 xml:space="preserve">c) Địa chỉ </w:t>
            </w:r>
            <w:r w:rsidRPr="00DE1182">
              <w:rPr>
                <w:rFonts w:ascii="Times New Roman" w:eastAsia="Times New Roman" w:hAnsi="Times New Roman" w:cs="Times New Roman"/>
                <w:sz w:val="28"/>
                <w:szCs w:val="28"/>
                <w:highlight w:val="white"/>
                <w:vertAlign w:val="superscript"/>
                <w:lang w:val="en-SG"/>
              </w:rPr>
              <w:t>(2)</w:t>
            </w:r>
            <w:r>
              <w:rPr>
                <w:rFonts w:ascii="Times New Roman" w:eastAsia="Times New Roman" w:hAnsi="Times New Roman" w:cs="Times New Roman"/>
                <w:sz w:val="28"/>
                <w:szCs w:val="28"/>
                <w:highlight w:val="white"/>
                <w:lang w:val="en-SG"/>
              </w:rPr>
              <w:t>: ……………………………………..………………………………………</w:t>
            </w:r>
          </w:p>
          <w:p w14:paraId="3BB96C6A" w14:textId="77777777" w:rsidR="00DE1182" w:rsidRDefault="00DE1182">
            <w:pPr>
              <w:spacing w:line="360" w:lineRule="auto"/>
              <w:jc w:val="both"/>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d) Điện thoại liên hệ (nếu có): …………………. Hộp thư liên hệ (nếu có): ……………</w:t>
            </w:r>
          </w:p>
          <w:p w14:paraId="41A331C6" w14:textId="77777777" w:rsidR="00DE1182" w:rsidRDefault="00DE1182">
            <w:pPr>
              <w:spacing w:line="360" w:lineRule="auto"/>
              <w:jc w:val="both"/>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 xml:space="preserve">2. Nội dung biến động </w:t>
            </w:r>
            <w:r w:rsidRPr="00DE1182">
              <w:rPr>
                <w:rFonts w:ascii="Times New Roman" w:eastAsia="Times New Roman" w:hAnsi="Times New Roman" w:cs="Times New Roman"/>
                <w:sz w:val="28"/>
                <w:szCs w:val="28"/>
                <w:highlight w:val="white"/>
                <w:vertAlign w:val="superscript"/>
                <w:lang w:val="en-SG"/>
              </w:rPr>
              <w:t>(3)</w:t>
            </w:r>
            <w:r>
              <w:rPr>
                <w:rFonts w:ascii="Times New Roman" w:eastAsia="Times New Roman" w:hAnsi="Times New Roman" w:cs="Times New Roman"/>
                <w:sz w:val="28"/>
                <w:szCs w:val="28"/>
                <w:highlight w:val="white"/>
                <w:lang w:val="en-SG"/>
              </w:rPr>
              <w:t xml:space="preserve">: </w:t>
            </w:r>
          </w:p>
          <w:p w14:paraId="3815EFE7" w14:textId="77777777" w:rsidR="00DE1182" w:rsidRDefault="00DE1182">
            <w:pPr>
              <w:spacing w:line="360" w:lineRule="auto"/>
              <w:jc w:val="both"/>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w:t>
            </w:r>
          </w:p>
          <w:p w14:paraId="0348565D" w14:textId="77777777" w:rsidR="00DE1182" w:rsidRDefault="00DE1182">
            <w:pPr>
              <w:spacing w:line="360" w:lineRule="auto"/>
              <w:jc w:val="both"/>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w:t>
            </w:r>
          </w:p>
          <w:p w14:paraId="79612F3C" w14:textId="77777777" w:rsidR="00DE1182" w:rsidRDefault="00DE1182">
            <w:pPr>
              <w:spacing w:line="360" w:lineRule="auto"/>
              <w:jc w:val="both"/>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 xml:space="preserve">3. Giấy tờ liên quan đến nội dung biến động nộp kèm theo đơn này gồm có </w:t>
            </w:r>
            <w:r w:rsidRPr="00DE1182">
              <w:rPr>
                <w:rFonts w:ascii="Times New Roman" w:eastAsia="Times New Roman" w:hAnsi="Times New Roman" w:cs="Times New Roman"/>
                <w:sz w:val="28"/>
                <w:szCs w:val="28"/>
                <w:highlight w:val="white"/>
                <w:vertAlign w:val="superscript"/>
                <w:lang w:val="en-SG"/>
              </w:rPr>
              <w:t>(4)</w:t>
            </w:r>
            <w:r>
              <w:rPr>
                <w:rFonts w:ascii="Times New Roman" w:eastAsia="Times New Roman" w:hAnsi="Times New Roman" w:cs="Times New Roman"/>
                <w:sz w:val="28"/>
                <w:szCs w:val="28"/>
                <w:highlight w:val="white"/>
                <w:lang w:val="en-SG"/>
              </w:rPr>
              <w:t>:</w:t>
            </w:r>
          </w:p>
          <w:p w14:paraId="35EAAEEF" w14:textId="77777777" w:rsidR="00DE1182" w:rsidRDefault="00DE1182">
            <w:pPr>
              <w:spacing w:line="360" w:lineRule="auto"/>
              <w:jc w:val="both"/>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 xml:space="preserve">(1) Giấy chứng nhận đã cấp; </w:t>
            </w:r>
          </w:p>
          <w:p w14:paraId="08C242C5" w14:textId="77777777" w:rsidR="00DE1182" w:rsidRDefault="00DE1182">
            <w:pPr>
              <w:spacing w:line="360" w:lineRule="auto"/>
              <w:jc w:val="both"/>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(2) ……………………………………………………………………………………….</w:t>
            </w:r>
          </w:p>
          <w:p w14:paraId="76446552" w14:textId="77777777" w:rsidR="00DE1182" w:rsidRDefault="00DE1182">
            <w:pPr>
              <w:spacing w:line="360" w:lineRule="auto"/>
              <w:jc w:val="both"/>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(3) ……………………………………………………………………………………….</w:t>
            </w:r>
          </w:p>
          <w:p w14:paraId="4702BC39" w14:textId="77777777" w:rsidR="00DE1182" w:rsidRDefault="00DE1182">
            <w:pPr>
              <w:spacing w:line="360" w:lineRule="auto"/>
              <w:jc w:val="both"/>
              <w:rPr>
                <w:rFonts w:ascii="Times New Roman" w:eastAsia="Times New Roman" w:hAnsi="Times New Roman" w:cs="Times New Roman"/>
                <w:sz w:val="28"/>
                <w:szCs w:val="28"/>
                <w:highlight w:val="white"/>
                <w:lang w:val="en-SG"/>
              </w:rPr>
            </w:pPr>
            <w:r>
              <w:rPr>
                <w:rFonts w:ascii="Times New Roman" w:eastAsia="Times New Roman" w:hAnsi="Times New Roman" w:cs="Times New Roman"/>
                <w:sz w:val="28"/>
                <w:szCs w:val="28"/>
                <w:highlight w:val="white"/>
                <w:lang w:val="en-SG"/>
              </w:rPr>
              <w:t>Cam đoan nội dung kê khai trên đơn là đúng sự thật và chịu trách nhiệm trước pháp luật.</w:t>
            </w:r>
          </w:p>
          <w:p w14:paraId="621504B3" w14:textId="77777777" w:rsidR="00DE1182" w:rsidRPr="00DE1182" w:rsidRDefault="00DE1182" w:rsidP="00DE1182">
            <w:pPr>
              <w:spacing w:line="360" w:lineRule="auto"/>
              <w:jc w:val="right"/>
              <w:rPr>
                <w:rFonts w:ascii="Times New Roman" w:eastAsia="Times New Roman" w:hAnsi="Times New Roman" w:cs="Times New Roman"/>
                <w:i/>
                <w:iCs/>
                <w:sz w:val="28"/>
                <w:szCs w:val="28"/>
                <w:highlight w:val="white"/>
                <w:lang w:val="en-SG"/>
              </w:rPr>
            </w:pPr>
            <w:r w:rsidRPr="00DE1182">
              <w:rPr>
                <w:rFonts w:ascii="Times New Roman" w:eastAsia="Times New Roman" w:hAnsi="Times New Roman" w:cs="Times New Roman"/>
                <w:i/>
                <w:iCs/>
                <w:sz w:val="28"/>
                <w:szCs w:val="28"/>
                <w:highlight w:val="white"/>
                <w:lang w:val="en-SG"/>
              </w:rPr>
              <w:t>……………., ngày …….tháng…….. năm……….</w:t>
            </w:r>
          </w:p>
          <w:p w14:paraId="4045FC92" w14:textId="14C3878F" w:rsidR="00DE1182" w:rsidRPr="00DE1182" w:rsidRDefault="00DE1182" w:rsidP="00DE1182">
            <w:pPr>
              <w:spacing w:line="360" w:lineRule="auto"/>
              <w:jc w:val="center"/>
              <w:rPr>
                <w:rFonts w:ascii="Times New Roman" w:eastAsia="Times New Roman" w:hAnsi="Times New Roman" w:cs="Times New Roman"/>
                <w:b/>
                <w:bCs/>
                <w:sz w:val="28"/>
                <w:szCs w:val="28"/>
                <w:highlight w:val="white"/>
                <w:lang w:val="en-SG"/>
              </w:rPr>
            </w:pPr>
            <w:r w:rsidRPr="00DE1182">
              <w:rPr>
                <w:rFonts w:ascii="Times New Roman" w:eastAsia="Times New Roman" w:hAnsi="Times New Roman" w:cs="Times New Roman"/>
                <w:b/>
                <w:bCs/>
                <w:sz w:val="28"/>
                <w:szCs w:val="28"/>
                <w:highlight w:val="white"/>
                <w:lang w:val="en-SG"/>
              </w:rPr>
              <w:t xml:space="preserve">                                                                        Người viết đơn</w:t>
            </w:r>
          </w:p>
          <w:p w14:paraId="163C0760" w14:textId="5164759C" w:rsidR="00DE1182" w:rsidRPr="00DE1182" w:rsidRDefault="00DE1182" w:rsidP="00DE1182">
            <w:pPr>
              <w:spacing w:line="360" w:lineRule="auto"/>
              <w:jc w:val="right"/>
              <w:rPr>
                <w:rFonts w:ascii="Times New Roman" w:eastAsia="Times New Roman" w:hAnsi="Times New Roman" w:cs="Times New Roman"/>
                <w:i/>
                <w:iCs/>
                <w:sz w:val="28"/>
                <w:szCs w:val="28"/>
                <w:highlight w:val="white"/>
                <w:lang w:val="en-SG"/>
              </w:rPr>
            </w:pPr>
            <w:r w:rsidRPr="00DE1182">
              <w:rPr>
                <w:rFonts w:ascii="Times New Roman" w:eastAsia="Times New Roman" w:hAnsi="Times New Roman" w:cs="Times New Roman"/>
                <w:i/>
                <w:iCs/>
                <w:sz w:val="28"/>
                <w:szCs w:val="28"/>
                <w:highlight w:val="white"/>
                <w:lang w:val="en-SG"/>
              </w:rPr>
              <w:t>(Ký, ghi rõ họ tên và đóng dấu nếu có)</w:t>
            </w:r>
          </w:p>
        </w:tc>
      </w:tr>
    </w:tbl>
    <w:p w14:paraId="4320779C" w14:textId="0679BAE8" w:rsidR="007269AA" w:rsidRDefault="00000000">
      <w:pPr>
        <w:spacing w:after="0" w:line="360" w:lineRule="auto"/>
        <w:jc w:val="both"/>
        <w:rPr>
          <w:rFonts w:ascii="Times New Roman" w:eastAsia="Times New Roman" w:hAnsi="Times New Roman" w:cs="Times New Roman"/>
          <w:color w:val="4A86E8"/>
          <w:sz w:val="28"/>
          <w:szCs w:val="28"/>
          <w:highlight w:val="white"/>
        </w:rPr>
      </w:pPr>
      <w:r>
        <w:rPr>
          <w:rFonts w:ascii="Times New Roman" w:eastAsia="Times New Roman" w:hAnsi="Times New Roman" w:cs="Times New Roman"/>
          <w:sz w:val="28"/>
          <w:szCs w:val="28"/>
          <w:highlight w:val="white"/>
        </w:rPr>
        <w:t>Bạn tải mẫu đơn đề nghị đính chính thông tin Sổ đỏ mới nhất năm 2025</w:t>
      </w:r>
      <w:r>
        <w:rPr>
          <w:rFonts w:ascii="Times New Roman" w:eastAsia="Times New Roman" w:hAnsi="Times New Roman" w:cs="Times New Roman"/>
          <w:b/>
          <w:color w:val="FF0000"/>
          <w:sz w:val="28"/>
          <w:szCs w:val="28"/>
          <w:highlight w:val="white"/>
        </w:rPr>
        <w:t xml:space="preserve"> </w:t>
      </w:r>
      <w:r>
        <w:rPr>
          <w:rFonts w:ascii="Times New Roman" w:eastAsia="Times New Roman" w:hAnsi="Times New Roman" w:cs="Times New Roman"/>
          <w:b/>
          <w:color w:val="4A86E8"/>
          <w:sz w:val="28"/>
          <w:szCs w:val="28"/>
          <w:highlight w:val="white"/>
        </w:rPr>
        <w:t>TẠI ĐÂY.</w:t>
      </w:r>
    </w:p>
    <w:p w14:paraId="2BD17262" w14:textId="0BB393EC" w:rsidR="007269AA" w:rsidRDefault="00000000">
      <w:pPr>
        <w:spacing w:after="0" w:line="360" w:lineRule="auto"/>
        <w:jc w:val="both"/>
        <w:rPr>
          <w:rFonts w:ascii="Times New Roman" w:eastAsia="Times New Roman" w:hAnsi="Times New Roman" w:cs="Times New Roman"/>
          <w:b/>
          <w:color w:val="000000"/>
          <w:sz w:val="28"/>
          <w:szCs w:val="28"/>
          <w:highlight w:val="white"/>
          <w:lang w:val="en-SG"/>
        </w:rPr>
      </w:pPr>
      <w:r>
        <w:rPr>
          <w:rFonts w:ascii="Times New Roman" w:eastAsia="Times New Roman" w:hAnsi="Times New Roman" w:cs="Times New Roman"/>
          <w:b/>
          <w:color w:val="000000"/>
          <w:sz w:val="28"/>
          <w:szCs w:val="28"/>
          <w:highlight w:val="white"/>
        </w:rPr>
        <w:t xml:space="preserve">3. </w:t>
      </w:r>
      <w:r w:rsidR="00DE1182">
        <w:rPr>
          <w:rFonts w:ascii="Times New Roman" w:eastAsia="Times New Roman" w:hAnsi="Times New Roman" w:cs="Times New Roman"/>
          <w:b/>
          <w:color w:val="000000"/>
          <w:sz w:val="28"/>
          <w:szCs w:val="28"/>
          <w:highlight w:val="white"/>
          <w:lang w:val="en-SG"/>
        </w:rPr>
        <w:t xml:space="preserve">Hướng dẫn kê khai đơn </w:t>
      </w:r>
    </w:p>
    <w:p w14:paraId="0CF5B40B" w14:textId="230A3CC2" w:rsidR="00DE1182" w:rsidRDefault="0047598D">
      <w:pPr>
        <w:spacing w:after="0" w:line="360" w:lineRule="auto"/>
        <w:jc w:val="both"/>
        <w:rPr>
          <w:rFonts w:ascii="Times New Roman" w:eastAsia="Times New Roman" w:hAnsi="Times New Roman" w:cs="Times New Roman"/>
          <w:bCs/>
          <w:color w:val="000000"/>
          <w:sz w:val="28"/>
          <w:szCs w:val="28"/>
          <w:highlight w:val="white"/>
          <w:lang w:val="en-SG"/>
        </w:rPr>
      </w:pPr>
      <w:r>
        <w:rPr>
          <w:rFonts w:ascii="Times New Roman" w:eastAsia="Times New Roman" w:hAnsi="Times New Roman" w:cs="Times New Roman"/>
          <w:bCs/>
          <w:color w:val="000000"/>
          <w:sz w:val="28"/>
          <w:szCs w:val="28"/>
          <w:highlight w:val="white"/>
          <w:lang w:val="en-SG"/>
        </w:rPr>
        <w:lastRenderedPageBreak/>
        <w:t xml:space="preserve">(1): Đối với hộ gia đình, cá nhân, cộng đồng dân cư, người gốc Việt Nam định cư ở nước ngoài thì ghi “Văn phòng đăng ký đất đai/Chi nhánh Văn phòng đăng ký đất đai ….” nơi có đất. </w:t>
      </w:r>
    </w:p>
    <w:p w14:paraId="058BC5CE" w14:textId="051A1922" w:rsidR="0047598D" w:rsidRDefault="0047598D">
      <w:pPr>
        <w:spacing w:after="0" w:line="360" w:lineRule="auto"/>
        <w:jc w:val="both"/>
        <w:rPr>
          <w:rFonts w:ascii="Times New Roman" w:eastAsia="Times New Roman" w:hAnsi="Times New Roman" w:cs="Times New Roman"/>
          <w:bCs/>
          <w:color w:val="000000"/>
          <w:sz w:val="28"/>
          <w:szCs w:val="28"/>
          <w:highlight w:val="white"/>
          <w:lang w:val="en-SG"/>
        </w:rPr>
      </w:pPr>
      <w:r>
        <w:rPr>
          <w:rFonts w:ascii="Times New Roman" w:eastAsia="Times New Roman" w:hAnsi="Times New Roman" w:cs="Times New Roman"/>
          <w:bCs/>
          <w:color w:val="000000"/>
          <w:sz w:val="28"/>
          <w:szCs w:val="28"/>
          <w:highlight w:val="white"/>
          <w:lang w:val="en-SG"/>
        </w:rPr>
        <w:t xml:space="preserve">Đối với tổ chức trong nước, tổ chức tôn giáo, tổ chức tôn giáo trực thuộc, tổ chức kinh tế có vốn đầu tư nước ngoài, tổ chức nước ngoài có chức năng ngoại giao và tổ chức nước ngoài, cá nhân nước ngoài thì ghi “Văn phòng đăng ký đất đai….” nơi có đất. </w:t>
      </w:r>
    </w:p>
    <w:p w14:paraId="4A5A2FC3" w14:textId="1ED3625C" w:rsidR="0047598D" w:rsidRDefault="0047598D">
      <w:pPr>
        <w:spacing w:after="0" w:line="360" w:lineRule="auto"/>
        <w:jc w:val="both"/>
        <w:rPr>
          <w:rFonts w:ascii="Times New Roman" w:eastAsia="Times New Roman" w:hAnsi="Times New Roman" w:cs="Times New Roman"/>
          <w:bCs/>
          <w:color w:val="000000"/>
          <w:sz w:val="28"/>
          <w:szCs w:val="28"/>
          <w:highlight w:val="white"/>
          <w:lang w:val="en-SG"/>
        </w:rPr>
      </w:pPr>
      <w:r>
        <w:rPr>
          <w:rFonts w:ascii="Times New Roman" w:eastAsia="Times New Roman" w:hAnsi="Times New Roman" w:cs="Times New Roman"/>
          <w:bCs/>
          <w:color w:val="000000"/>
          <w:sz w:val="28"/>
          <w:szCs w:val="28"/>
          <w:highlight w:val="white"/>
          <w:lang w:val="en-SG"/>
        </w:rPr>
        <w:t xml:space="preserve">(2) Ghi thông tin như trên giấy chứng nhận đã cấp. Trường hợp nhận chuyển quyền sử dụng đất, quyền sở hữu tài sản gắn liền với đất thì ghi thông tin của bên nhận chuyển quyền. </w:t>
      </w:r>
    </w:p>
    <w:p w14:paraId="4611EA00" w14:textId="435A6D28" w:rsidR="0047598D" w:rsidRDefault="0047598D">
      <w:pPr>
        <w:spacing w:after="0" w:line="360" w:lineRule="auto"/>
        <w:jc w:val="both"/>
        <w:rPr>
          <w:rFonts w:ascii="Times New Roman" w:eastAsia="Times New Roman" w:hAnsi="Times New Roman" w:cs="Times New Roman"/>
          <w:bCs/>
          <w:color w:val="000000"/>
          <w:sz w:val="28"/>
          <w:szCs w:val="28"/>
          <w:highlight w:val="white"/>
          <w:lang w:val="en-SG"/>
        </w:rPr>
      </w:pPr>
      <w:r>
        <w:rPr>
          <w:rFonts w:ascii="Times New Roman" w:eastAsia="Times New Roman" w:hAnsi="Times New Roman" w:cs="Times New Roman"/>
          <w:bCs/>
          <w:color w:val="000000"/>
          <w:sz w:val="28"/>
          <w:szCs w:val="28"/>
          <w:highlight w:val="white"/>
          <w:lang w:val="en-SG"/>
        </w:rPr>
        <w:t xml:space="preserve">(3) Ghi nội dung biến động như: “nhận chuyển nhượng, nhận tặng cho…, cấp lại Giấy chứng nhận do bị mất, cấp đổi Giấy chứng nhận…” </w:t>
      </w:r>
    </w:p>
    <w:p w14:paraId="352E532B" w14:textId="3C0E6CB8" w:rsidR="0047598D" w:rsidRDefault="0047598D">
      <w:pPr>
        <w:spacing w:after="0" w:line="360" w:lineRule="auto"/>
        <w:jc w:val="both"/>
        <w:rPr>
          <w:rFonts w:ascii="Times New Roman" w:eastAsia="Times New Roman" w:hAnsi="Times New Roman" w:cs="Times New Roman"/>
          <w:bCs/>
          <w:color w:val="000000"/>
          <w:sz w:val="28"/>
          <w:szCs w:val="28"/>
          <w:highlight w:val="white"/>
          <w:lang w:val="en-SG"/>
        </w:rPr>
      </w:pPr>
      <w:r w:rsidRPr="0047598D">
        <w:rPr>
          <w:rFonts w:ascii="Times New Roman" w:eastAsia="Times New Roman" w:hAnsi="Times New Roman" w:cs="Times New Roman"/>
          <w:bCs/>
          <w:color w:val="000000"/>
          <w:sz w:val="28"/>
          <w:szCs w:val="28"/>
          <w:highlight w:val="white"/>
        </w:rPr>
        <w:t>Trường hợp đề nghị cấp lại Giấy chứng nhận do bị mất thì ghi nội dung: “đề nghị cấp lại Giấy chứng nhận do bị mất” và thể hiện thông tin Giấy chứng nhận bị mất, gồm: Số vào số cấp Giấy chứng nhận...... Số phát hành Giấy chứng nhận (Số seri).......</w:t>
      </w:r>
      <w:r>
        <w:rPr>
          <w:rFonts w:ascii="Times New Roman" w:eastAsia="Times New Roman" w:hAnsi="Times New Roman" w:cs="Times New Roman"/>
          <w:bCs/>
          <w:color w:val="000000"/>
          <w:sz w:val="28"/>
          <w:szCs w:val="28"/>
          <w:highlight w:val="white"/>
          <w:lang w:val="en-SG"/>
        </w:rPr>
        <w:t>”</w:t>
      </w:r>
      <w:r w:rsidRPr="0047598D">
        <w:rPr>
          <w:rFonts w:ascii="Times New Roman" w:eastAsia="Times New Roman" w:hAnsi="Times New Roman" w:cs="Times New Roman"/>
          <w:bCs/>
          <w:color w:val="000000"/>
          <w:sz w:val="28"/>
          <w:szCs w:val="28"/>
          <w:highlight w:val="white"/>
        </w:rPr>
        <w:t>, trường hợp người sử dụng đất, chủ sở hữu tài sản gắn liền với đất không có thông tin về Giấy chứng nhận đã cấp thì không kê khai nội dung tại mục này. Cơ quan giải quyết thủ tục hành chính kiểm tra hồ sơ địa chính, cơ sở dữ liệu đất đai để xác định các thông tin tại mục này, trong đó thông tin bắt buộc</w:t>
      </w:r>
      <w:r>
        <w:rPr>
          <w:rFonts w:ascii="Times New Roman" w:eastAsia="Times New Roman" w:hAnsi="Times New Roman" w:cs="Times New Roman"/>
          <w:bCs/>
          <w:color w:val="000000"/>
          <w:sz w:val="28"/>
          <w:szCs w:val="28"/>
          <w:highlight w:val="white"/>
          <w:lang w:val="en-SG"/>
        </w:rPr>
        <w:t xml:space="preserve"> phải có là thoog tin Số vào sổ cấp Giấy chứng nhận hoặc Số phát hành Giấy chứng nhận (Số seri). </w:t>
      </w:r>
    </w:p>
    <w:p w14:paraId="57D38B6E" w14:textId="605ED817" w:rsidR="0047598D" w:rsidRDefault="0047598D">
      <w:pPr>
        <w:spacing w:after="0" w:line="360" w:lineRule="auto"/>
        <w:jc w:val="both"/>
        <w:rPr>
          <w:rFonts w:ascii="Times New Roman" w:eastAsia="Times New Roman" w:hAnsi="Times New Roman" w:cs="Times New Roman"/>
          <w:bCs/>
          <w:color w:val="000000"/>
          <w:sz w:val="28"/>
          <w:szCs w:val="28"/>
          <w:highlight w:val="white"/>
          <w:lang w:val="en-SG"/>
        </w:rPr>
      </w:pPr>
      <w:r>
        <w:rPr>
          <w:rFonts w:ascii="Times New Roman" w:eastAsia="Times New Roman" w:hAnsi="Times New Roman" w:cs="Times New Roman"/>
          <w:bCs/>
          <w:color w:val="000000"/>
          <w:sz w:val="28"/>
          <w:szCs w:val="28"/>
          <w:highlight w:val="white"/>
          <w:lang w:val="en-SG"/>
        </w:rPr>
        <w:t xml:space="preserve">Trường hợp có nhu cầu cấp mới Giấy chứng nhận thì ghi “có nhu cầu cấp mới Giấy chứng nhận”. </w:t>
      </w:r>
    </w:p>
    <w:p w14:paraId="357C29B7" w14:textId="5759791A" w:rsidR="0047598D" w:rsidRDefault="0047598D">
      <w:pPr>
        <w:spacing w:after="0" w:line="360" w:lineRule="auto"/>
        <w:jc w:val="both"/>
        <w:rPr>
          <w:rFonts w:ascii="Times New Roman" w:eastAsia="Times New Roman" w:hAnsi="Times New Roman" w:cs="Times New Roman"/>
          <w:bCs/>
          <w:color w:val="000000"/>
          <w:sz w:val="28"/>
          <w:szCs w:val="28"/>
          <w:highlight w:val="white"/>
          <w:lang w:val="en-SG"/>
        </w:rPr>
      </w:pPr>
      <w:r>
        <w:rPr>
          <w:rFonts w:ascii="Times New Roman" w:eastAsia="Times New Roman" w:hAnsi="Times New Roman" w:cs="Times New Roman"/>
          <w:bCs/>
          <w:color w:val="000000"/>
          <w:sz w:val="28"/>
          <w:szCs w:val="28"/>
          <w:highlight w:val="white"/>
          <w:lang w:val="en-SG"/>
        </w:rPr>
        <w:t xml:space="preserve">(4) Ghi các loại giấy tờ nộp kèm theo Đơn này. </w:t>
      </w:r>
    </w:p>
    <w:p w14:paraId="5B9432B8" w14:textId="0E38866F" w:rsidR="0047598D" w:rsidRPr="0047598D" w:rsidRDefault="0047598D">
      <w:pPr>
        <w:spacing w:after="0" w:line="360" w:lineRule="auto"/>
        <w:jc w:val="both"/>
        <w:rPr>
          <w:rFonts w:ascii="Times New Roman" w:eastAsia="Times New Roman" w:hAnsi="Times New Roman" w:cs="Times New Roman"/>
          <w:bCs/>
          <w:i/>
          <w:iCs/>
          <w:color w:val="000000"/>
          <w:sz w:val="28"/>
          <w:szCs w:val="28"/>
          <w:highlight w:val="white"/>
          <w:lang w:val="en-SG"/>
        </w:rPr>
      </w:pPr>
      <w:r w:rsidRPr="0047598D">
        <w:rPr>
          <w:rFonts w:ascii="Times New Roman" w:eastAsia="Times New Roman" w:hAnsi="Times New Roman" w:cs="Times New Roman"/>
          <w:bCs/>
          <w:i/>
          <w:iCs/>
          <w:color w:val="000000"/>
          <w:sz w:val="28"/>
          <w:szCs w:val="28"/>
          <w:highlight w:val="white"/>
        </w:rPr>
        <w:t xml:space="preserve">Trên đây là mẫu </w:t>
      </w:r>
      <w:r w:rsidRPr="0047598D">
        <w:rPr>
          <w:rFonts w:ascii="Times New Roman" w:eastAsia="Times New Roman" w:hAnsi="Times New Roman" w:cs="Times New Roman"/>
          <w:bCs/>
          <w:i/>
          <w:iCs/>
          <w:color w:val="000000"/>
          <w:sz w:val="28"/>
          <w:szCs w:val="28"/>
          <w:highlight w:val="white"/>
          <w:lang w:val="en-SG"/>
        </w:rPr>
        <w:t>đơn đề nghị đính chính sổ đỏ</w:t>
      </w:r>
      <w:r w:rsidRPr="0047598D">
        <w:rPr>
          <w:rFonts w:ascii="Times New Roman" w:eastAsia="Times New Roman" w:hAnsi="Times New Roman" w:cs="Times New Roman"/>
          <w:bCs/>
          <w:i/>
          <w:iCs/>
          <w:color w:val="000000"/>
          <w:sz w:val="28"/>
          <w:szCs w:val="28"/>
          <w:highlight w:val="white"/>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5917171A" w14:textId="77777777" w:rsidR="0047598D" w:rsidRPr="0047598D" w:rsidRDefault="0047598D">
      <w:pPr>
        <w:spacing w:after="0" w:line="360" w:lineRule="auto"/>
        <w:jc w:val="both"/>
        <w:rPr>
          <w:rFonts w:ascii="Times New Roman" w:eastAsia="Times New Roman" w:hAnsi="Times New Roman" w:cs="Times New Roman"/>
          <w:bCs/>
          <w:color w:val="000000"/>
          <w:sz w:val="28"/>
          <w:szCs w:val="28"/>
          <w:highlight w:val="white"/>
          <w:lang w:val="en-SG"/>
        </w:rPr>
      </w:pPr>
    </w:p>
    <w:sectPr w:rsidR="0047598D" w:rsidRPr="0047598D" w:rsidSect="00DE1182">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5250FB-25A4-4175-809A-961DC9FF305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871DCA9-80A5-4D87-8EB2-D51085CC20BC}"/>
    <w:embedItalic r:id="rId3" w:fontKey="{32D01B23-0573-4A6C-A4C7-D2719FE5E4C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2A6941D0-DEA7-48B5-AD45-62433C1E056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D17E5C"/>
    <w:multiLevelType w:val="multilevel"/>
    <w:tmpl w:val="7EE0F478"/>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num w:numId="1" w16cid:durableId="366375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9AA"/>
    <w:rsid w:val="0047598D"/>
    <w:rsid w:val="007269AA"/>
    <w:rsid w:val="00A9370E"/>
    <w:rsid w:val="00DE118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0B756"/>
  <w15:docId w15:val="{395821A1-2850-4014-B1E7-CBD4003E9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73C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3C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3C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73C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73C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73C2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3C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3C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3C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3C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3C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3C23"/>
    <w:rPr>
      <w:rFonts w:eastAsiaTheme="majorEastAsia" w:cstheme="majorBidi"/>
      <w:color w:val="272727" w:themeColor="text1" w:themeTint="D8"/>
    </w:rPr>
  </w:style>
  <w:style w:type="character" w:customStyle="1" w:styleId="TitleChar">
    <w:name w:val="Title Char"/>
    <w:basedOn w:val="DefaultParagraphFont"/>
    <w:link w:val="Title"/>
    <w:uiPriority w:val="10"/>
    <w:rsid w:val="00D73C2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73C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3C23"/>
    <w:pPr>
      <w:spacing w:before="160"/>
      <w:jc w:val="center"/>
    </w:pPr>
    <w:rPr>
      <w:i/>
      <w:iCs/>
      <w:color w:val="404040" w:themeColor="text1" w:themeTint="BF"/>
    </w:rPr>
  </w:style>
  <w:style w:type="character" w:customStyle="1" w:styleId="QuoteChar">
    <w:name w:val="Quote Char"/>
    <w:basedOn w:val="DefaultParagraphFont"/>
    <w:link w:val="Quote"/>
    <w:uiPriority w:val="29"/>
    <w:rsid w:val="00D73C23"/>
    <w:rPr>
      <w:i/>
      <w:iCs/>
      <w:color w:val="404040" w:themeColor="text1" w:themeTint="BF"/>
    </w:rPr>
  </w:style>
  <w:style w:type="paragraph" w:styleId="ListParagraph">
    <w:name w:val="List Paragraph"/>
    <w:basedOn w:val="Normal"/>
    <w:uiPriority w:val="34"/>
    <w:qFormat/>
    <w:rsid w:val="00D73C23"/>
    <w:pPr>
      <w:ind w:left="720"/>
      <w:contextualSpacing/>
    </w:pPr>
  </w:style>
  <w:style w:type="character" w:styleId="IntenseEmphasis">
    <w:name w:val="Intense Emphasis"/>
    <w:basedOn w:val="DefaultParagraphFont"/>
    <w:uiPriority w:val="21"/>
    <w:qFormat/>
    <w:rsid w:val="00D73C23"/>
    <w:rPr>
      <w:i/>
      <w:iCs/>
      <w:color w:val="2F5496" w:themeColor="accent1" w:themeShade="BF"/>
    </w:rPr>
  </w:style>
  <w:style w:type="paragraph" w:styleId="IntenseQuote">
    <w:name w:val="Intense Quote"/>
    <w:basedOn w:val="Normal"/>
    <w:next w:val="Normal"/>
    <w:link w:val="IntenseQuoteChar"/>
    <w:uiPriority w:val="30"/>
    <w:qFormat/>
    <w:rsid w:val="00D73C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3C23"/>
    <w:rPr>
      <w:i/>
      <w:iCs/>
      <w:color w:val="2F5496" w:themeColor="accent1" w:themeShade="BF"/>
    </w:rPr>
  </w:style>
  <w:style w:type="character" w:styleId="IntenseReference">
    <w:name w:val="Intense Reference"/>
    <w:basedOn w:val="DefaultParagraphFont"/>
    <w:uiPriority w:val="32"/>
    <w:qFormat/>
    <w:rsid w:val="00D73C23"/>
    <w:rPr>
      <w:b/>
      <w:bCs/>
      <w:smallCaps/>
      <w:color w:val="2F5496" w:themeColor="accent1" w:themeShade="BF"/>
      <w:spacing w:val="5"/>
    </w:rPr>
  </w:style>
  <w:style w:type="character" w:styleId="Strong">
    <w:name w:val="Strong"/>
    <w:basedOn w:val="DefaultParagraphFont"/>
    <w:uiPriority w:val="22"/>
    <w:qFormat/>
    <w:rsid w:val="00D73C23"/>
    <w:rPr>
      <w:b/>
      <w:bCs/>
    </w:rPr>
  </w:style>
  <w:style w:type="paragraph" w:styleId="NormalWeb">
    <w:name w:val="Normal (Web)"/>
    <w:basedOn w:val="Normal"/>
    <w:uiPriority w:val="99"/>
    <w:semiHidden/>
    <w:unhideWhenUsed/>
    <w:rsid w:val="00D73C23"/>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D73C23"/>
  </w:style>
  <w:style w:type="table" w:styleId="TableGrid">
    <w:name w:val="Table Grid"/>
    <w:basedOn w:val="TableNormal"/>
    <w:uiPriority w:val="39"/>
    <w:rsid w:val="00D73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73C23"/>
    <w:rPr>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20" w:type="dxa"/>
        <w:left w:w="20" w:type="dxa"/>
        <w:bottom w:w="20" w:type="dxa"/>
        <w:right w:w="20" w:type="dxa"/>
      </w:tblCellMar>
    </w:tblPr>
  </w:style>
  <w:style w:type="character" w:styleId="Hyperlink">
    <w:name w:val="Hyperlink"/>
    <w:basedOn w:val="DefaultParagraphFont"/>
    <w:uiPriority w:val="99"/>
    <w:unhideWhenUsed/>
    <w:rsid w:val="00DE1182"/>
    <w:rPr>
      <w:color w:val="0563C1" w:themeColor="hyperlink"/>
      <w:u w:val="single"/>
    </w:rPr>
  </w:style>
  <w:style w:type="character" w:styleId="UnresolvedMention">
    <w:name w:val="Unresolved Mention"/>
    <w:basedOn w:val="DefaultParagraphFont"/>
    <w:uiPriority w:val="99"/>
    <w:semiHidden/>
    <w:unhideWhenUsed/>
    <w:rsid w:val="00DE1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vhamjkeRQt0nzh9giEGEl2IaaQ==">CgMxLjA4AHIhMWVwMGVtS05Rd3VVSkVHVGg3cGFSS1dYeHphS1hnSW5F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2025-11-01T07:37:00Z</dcterms:created>
  <dcterms:modified xsi:type="dcterms:W3CDTF">2025-11-01T07:37:00Z</dcterms:modified>
</cp:coreProperties>
</file>