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A38BC" w14:textId="77777777" w:rsidR="005A580B"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xác nhận đối tượng ưu tiên tuyển sinh mới nhất năm 2025</w:t>
      </w:r>
    </w:p>
    <w:p w14:paraId="6A3F5943" w14:textId="75F2F2CF" w:rsidR="005A580B" w:rsidRDefault="00993E3A">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SG"/>
        </w:rPr>
        <w:t>Thí sinh thuộc nhóm đối tượng ưu tiên sẽ có nhiều lợi thế hơn trong tuyển sinh. Tuy nhiên, để được cộng điểm ưu tiên, thí sinh cần làm đơn xin xác nhận thuộc đối tượng kèm theo các giấy tờ minh chứng khi làm hồ sơ tuyển sinh.</w:t>
      </w:r>
      <w:r w:rsidR="00000000">
        <w:rPr>
          <w:rFonts w:ascii="Times New Roman" w:eastAsia="Times New Roman" w:hAnsi="Times New Roman" w:cs="Times New Roman"/>
          <w:i/>
          <w:sz w:val="28"/>
          <w:szCs w:val="28"/>
        </w:rPr>
        <w:t xml:space="preserve"> Trong bài viết, Vietjack sẽ cung cấp chi tiết thông tin về mẫu đơn xin xác nhận đối tượng ưu tiên tuyển sinh  mới nhất năm 2025. Hãy cùng theo dõi nhé!</w:t>
      </w:r>
    </w:p>
    <w:p w14:paraId="1B505ECC" w14:textId="77777777" w:rsidR="005A580B"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94D0D35" wp14:editId="5C008E82">
            <wp:extent cx="5943600" cy="3467735"/>
            <wp:effectExtent l="0" t="0" r="0" b="0"/>
            <wp:docPr id="1256756323" name="image1.png" descr="Bảng tra cứu đối tượng ưu tiên tuyển sinh đại học năm 2024"/>
            <wp:cNvGraphicFramePr/>
            <a:graphic xmlns:a="http://schemas.openxmlformats.org/drawingml/2006/main">
              <a:graphicData uri="http://schemas.openxmlformats.org/drawingml/2006/picture">
                <pic:pic xmlns:pic="http://schemas.openxmlformats.org/drawingml/2006/picture">
                  <pic:nvPicPr>
                    <pic:cNvPr id="0" name="image1.png" descr="Bảng tra cứu đối tượng ưu tiên tuyển sinh đại học năm 2024"/>
                    <pic:cNvPicPr preferRelativeResize="0"/>
                  </pic:nvPicPr>
                  <pic:blipFill>
                    <a:blip r:embed="rId6"/>
                    <a:srcRect/>
                    <a:stretch>
                      <a:fillRect/>
                    </a:stretch>
                  </pic:blipFill>
                  <pic:spPr>
                    <a:xfrm>
                      <a:off x="0" y="0"/>
                      <a:ext cx="5943600" cy="3467735"/>
                    </a:xfrm>
                    <a:prstGeom prst="rect">
                      <a:avLst/>
                    </a:prstGeom>
                    <a:ln/>
                  </pic:spPr>
                </pic:pic>
              </a:graphicData>
            </a:graphic>
          </wp:inline>
        </w:drawing>
      </w:r>
    </w:p>
    <w:p w14:paraId="75516A75" w14:textId="485FC7A5" w:rsidR="005A580B" w:rsidRPr="00993E3A" w:rsidRDefault="00993E3A">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Mẫu đơn xin xác nhận đối tượng ưu tiên tuyển sinh mới nhất 2025. Ảnh minh họa</w:t>
      </w:r>
    </w:p>
    <w:p w14:paraId="4F6E0D1A" w14:textId="1D7AD8CA" w:rsidR="005A580B"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xin xác nhận đối tượng ưu tiên tuyển sinh là gì?</w:t>
      </w:r>
    </w:p>
    <w:p w14:paraId="3133067F" w14:textId="77777777" w:rsidR="00993E3A" w:rsidRPr="00993E3A" w:rsidRDefault="00993E3A" w:rsidP="00993E3A">
      <w:pPr>
        <w:spacing w:after="0" w:line="360" w:lineRule="auto"/>
        <w:jc w:val="both"/>
        <w:rPr>
          <w:rFonts w:ascii="Times New Roman" w:eastAsia="Times New Roman" w:hAnsi="Times New Roman" w:cs="Times New Roman"/>
          <w:color w:val="000000"/>
          <w:sz w:val="28"/>
          <w:szCs w:val="28"/>
          <w:lang w:val="en-SG"/>
        </w:rPr>
      </w:pPr>
      <w:r w:rsidRPr="00993E3A">
        <w:rPr>
          <w:rFonts w:ascii="Times New Roman" w:eastAsia="Times New Roman" w:hAnsi="Times New Roman" w:cs="Times New Roman"/>
          <w:color w:val="000000"/>
          <w:sz w:val="28"/>
          <w:szCs w:val="28"/>
          <w:lang w:val="en-SG"/>
        </w:rPr>
        <w:t>Đối tượng ưu tiên là những đối tượng thuộc nhóm ưu tiên sẽ được cộng điểm khi xét tuyển vào các lớp đầu cấp, trường cao đẳng, đại học và được quy định cụ thể trong Quy chế tuyển sinh. Theo đó, nhóm ưu tiên 01 sẽ được cộng mức cao nhất.</w:t>
      </w:r>
    </w:p>
    <w:p w14:paraId="0D8D04AA" w14:textId="77777777" w:rsidR="00993E3A" w:rsidRPr="00993E3A" w:rsidRDefault="00993E3A" w:rsidP="00993E3A">
      <w:pPr>
        <w:spacing w:after="0" w:line="360" w:lineRule="auto"/>
        <w:jc w:val="both"/>
        <w:rPr>
          <w:rFonts w:ascii="Times New Roman" w:eastAsia="Times New Roman" w:hAnsi="Times New Roman" w:cs="Times New Roman"/>
          <w:color w:val="000000"/>
          <w:sz w:val="28"/>
          <w:szCs w:val="28"/>
          <w:lang w:val="en-SG"/>
        </w:rPr>
      </w:pPr>
      <w:r w:rsidRPr="00993E3A">
        <w:rPr>
          <w:rFonts w:ascii="Times New Roman" w:eastAsia="Times New Roman" w:hAnsi="Times New Roman" w:cs="Times New Roman"/>
          <w:color w:val="000000"/>
          <w:sz w:val="28"/>
          <w:szCs w:val="28"/>
          <w:lang w:val="en-SG"/>
        </w:rPr>
        <w:t>Khi làm hồ sơ xét tuyển, thí sinh là một trong các đối tượng ưu tiên muốn được cộng điểm phải làm đơn xin xác nhận đối tượng ưu tiên. Đơn này sẽ do cấp có thẩm quyền xác nhận sau đó ký và đóng dấu.</w:t>
      </w:r>
    </w:p>
    <w:p w14:paraId="3FFDB25C" w14:textId="77777777" w:rsidR="005A580B"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đơn xin xác nhận đối tượng ưu tiên tuyển sinh 2025</w:t>
      </w:r>
    </w:p>
    <w:tbl>
      <w:tblPr>
        <w:tblStyle w:val="a"/>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25"/>
      </w:tblGrid>
      <w:tr w:rsidR="005A580B" w14:paraId="40574139" w14:textId="77777777">
        <w:tc>
          <w:tcPr>
            <w:tcW w:w="10125" w:type="dxa"/>
          </w:tcPr>
          <w:p w14:paraId="02B04985" w14:textId="77777777" w:rsidR="005A580B"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HÒA XÃ HỘI CHỦ NGHĨA VIỆT NAM</w:t>
            </w:r>
          </w:p>
          <w:p w14:paraId="4D4C82C6" w14:textId="08231282" w:rsidR="005A580B" w:rsidRPr="00993E3A" w:rsidRDefault="00000000" w:rsidP="00993E3A">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Độc lập – Tự do – Hạnh phúc</w:t>
            </w:r>
            <w:r>
              <w:rPr>
                <w:noProof/>
              </w:rPr>
              <mc:AlternateContent>
                <mc:Choice Requires="wps">
                  <w:drawing>
                    <wp:anchor distT="0" distB="0" distL="114300" distR="114300" simplePos="0" relativeHeight="251658240" behindDoc="0" locked="0" layoutInCell="1" hidden="0" allowOverlap="1" wp14:anchorId="1C67EC6B" wp14:editId="59E57A85">
                      <wp:simplePos x="0" y="0"/>
                      <wp:positionH relativeFrom="column">
                        <wp:posOffset>1874520</wp:posOffset>
                      </wp:positionH>
                      <wp:positionV relativeFrom="paragraph">
                        <wp:posOffset>74295</wp:posOffset>
                      </wp:positionV>
                      <wp:extent cx="0" cy="12700"/>
                      <wp:effectExtent l="0" t="0" r="0" b="0"/>
                      <wp:wrapNone/>
                      <wp:docPr id="1256756322" name="Straight Arrow Connector 1256756322"/>
                      <wp:cNvGraphicFramePr/>
                      <a:graphic xmlns:a="http://schemas.openxmlformats.org/drawingml/2006/main">
                        <a:graphicData uri="http://schemas.microsoft.com/office/word/2010/wordprocessingShape">
                          <wps:wsp>
                            <wps:cNvCnPr/>
                            <wps:spPr>
                              <a:xfrm>
                                <a:off x="4355400" y="3780000"/>
                                <a:ext cx="1981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1874520</wp:posOffset>
                      </wp:positionH>
                      <wp:positionV relativeFrom="paragraph">
                        <wp:posOffset>74295</wp:posOffset>
                      </wp:positionV>
                      <wp:extent cx="0" cy="12700"/>
                      <wp:effectExtent b="0" l="0" r="0" t="0"/>
                      <wp:wrapNone/>
                      <wp:docPr id="125675632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4529B24" w14:textId="4489B8C7" w:rsidR="005A580B" w:rsidRPr="00993E3A" w:rsidRDefault="00000000" w:rsidP="00993E3A">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ĐƠN XIN XÁC NHẬN ĐỐI TƯỢNG ƯU TIÊN</w:t>
            </w:r>
          </w:p>
          <w:p w14:paraId="2016AA51" w14:textId="13E5E018" w:rsidR="005A580B"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Kính gửi</w:t>
            </w:r>
            <w:r>
              <w:rPr>
                <w:rFonts w:ascii="Times New Roman" w:eastAsia="Times New Roman" w:hAnsi="Times New Roman" w:cs="Times New Roman"/>
                <w:sz w:val="28"/>
                <w:szCs w:val="28"/>
              </w:rPr>
              <w:t>:………………………………………………………..</w:t>
            </w:r>
          </w:p>
          <w:p w14:paraId="50B629D2" w14:textId="4DC71493" w:rsidR="005A580B"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tên: …………………………………………</w:t>
            </w:r>
            <w:r w:rsidR="00993E3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FD6A7D7" w14:textId="693D1824" w:rsidR="005A580B" w:rsidRPr="00993E3A" w:rsidRDefault="00993E3A">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Sinh ngày …….. tháng …….. năm …….. tại: ……………………………………………</w:t>
            </w:r>
          </w:p>
          <w:p w14:paraId="68F1D49F" w14:textId="10F45437" w:rsidR="005A580B"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Hiện đang công tác tại: (ghi rõ tên cơ quan, địa chỉ cụ thể: ấp, thông, xã, phường, quận, tỉnh, thành) ……………………………………</w:t>
            </w:r>
            <w:r w:rsidR="00993E3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D8A995A" w14:textId="77777777" w:rsidR="00993E3A" w:rsidRPr="00993E3A" w:rsidRDefault="00993E3A" w:rsidP="00993E3A">
            <w:pPr>
              <w:spacing w:line="360" w:lineRule="auto"/>
              <w:jc w:val="both"/>
              <w:rPr>
                <w:rFonts w:ascii="Times New Roman" w:eastAsia="Times New Roman" w:hAnsi="Times New Roman" w:cs="Times New Roman"/>
                <w:sz w:val="28"/>
                <w:szCs w:val="28"/>
                <w:lang w:val="en-SG"/>
              </w:rPr>
            </w:pPr>
            <w:r w:rsidRPr="00993E3A">
              <w:rPr>
                <w:rFonts w:ascii="Times New Roman" w:eastAsia="Times New Roman" w:hAnsi="Times New Roman" w:cs="Times New Roman"/>
                <w:sz w:val="28"/>
                <w:szCs w:val="28"/>
                <w:lang w:val="en-SG"/>
              </w:rPr>
              <w:t>Nay tôi viết đơn này kính xin các cấp có thẩm quyền xác nhận cho tôi thuộc đối tượng ưu tiên:</w:t>
            </w:r>
          </w:p>
          <w:p w14:paraId="6929E3AA" w14:textId="77777777" w:rsidR="00993E3A" w:rsidRPr="00993E3A" w:rsidRDefault="00993E3A" w:rsidP="00993E3A">
            <w:pPr>
              <w:spacing w:line="360" w:lineRule="auto"/>
              <w:jc w:val="both"/>
              <w:rPr>
                <w:rFonts w:ascii="Times New Roman" w:eastAsia="Times New Roman" w:hAnsi="Times New Roman" w:cs="Times New Roman"/>
                <w:sz w:val="28"/>
                <w:szCs w:val="28"/>
                <w:lang w:val="en-SG"/>
              </w:rPr>
            </w:pPr>
            <w:r w:rsidRPr="00993E3A">
              <w:rPr>
                <w:rFonts w:ascii="Times New Roman" w:eastAsia="Times New Roman" w:hAnsi="Times New Roman" w:cs="Times New Roman"/>
                <w:sz w:val="28"/>
                <w:szCs w:val="28"/>
                <w:lang w:val="en-SG"/>
              </w:rPr>
              <w:t>£ Người có thời gian công tác liên tục từ 2 năm trở lên (tính đến ngày hết hạn nộp hồ sơ đăng kí dự thi) tại các địa phương được qui định là Khu vực 1 trong Quy chế tuyển sinh đại học, cao đẳng hệ chính qui hiện hành. Trong trường hợp này, thí sinh phải có quyết định tiếp nhận công tác hoặc điều động, biệt phái công tác của cơ quan, tổ chức có thẩm quyền;</w:t>
            </w:r>
          </w:p>
          <w:p w14:paraId="070FE606" w14:textId="77777777" w:rsidR="00993E3A" w:rsidRPr="00993E3A" w:rsidRDefault="00993E3A" w:rsidP="00993E3A">
            <w:pPr>
              <w:spacing w:line="360" w:lineRule="auto"/>
              <w:jc w:val="both"/>
              <w:rPr>
                <w:rFonts w:ascii="Times New Roman" w:eastAsia="Times New Roman" w:hAnsi="Times New Roman" w:cs="Times New Roman"/>
                <w:sz w:val="28"/>
                <w:szCs w:val="28"/>
                <w:lang w:val="en-SG"/>
              </w:rPr>
            </w:pPr>
            <w:r w:rsidRPr="00993E3A">
              <w:rPr>
                <w:rFonts w:ascii="Times New Roman" w:eastAsia="Times New Roman" w:hAnsi="Times New Roman" w:cs="Times New Roman"/>
                <w:sz w:val="28"/>
                <w:szCs w:val="28"/>
                <w:lang w:val="en-SG"/>
              </w:rPr>
              <w:t>- Thương binh, người hưởng chính sách như thương binh;</w:t>
            </w:r>
          </w:p>
          <w:p w14:paraId="07F831ED" w14:textId="77777777" w:rsidR="00993E3A" w:rsidRPr="00993E3A" w:rsidRDefault="00993E3A" w:rsidP="00993E3A">
            <w:pPr>
              <w:spacing w:line="360" w:lineRule="auto"/>
              <w:jc w:val="both"/>
              <w:rPr>
                <w:rFonts w:ascii="Times New Roman" w:eastAsia="Times New Roman" w:hAnsi="Times New Roman" w:cs="Times New Roman"/>
                <w:sz w:val="28"/>
                <w:szCs w:val="28"/>
                <w:lang w:val="en-SG"/>
              </w:rPr>
            </w:pPr>
            <w:r w:rsidRPr="00993E3A">
              <w:rPr>
                <w:rFonts w:ascii="Times New Roman" w:eastAsia="Times New Roman" w:hAnsi="Times New Roman" w:cs="Times New Roman"/>
                <w:sz w:val="28"/>
                <w:szCs w:val="28"/>
                <w:lang w:val="en-SG"/>
              </w:rPr>
              <w:t>- Con liệt sĩ;</w:t>
            </w:r>
          </w:p>
          <w:p w14:paraId="579FF7FC" w14:textId="77777777" w:rsidR="00993E3A" w:rsidRPr="00993E3A" w:rsidRDefault="00993E3A" w:rsidP="00993E3A">
            <w:pPr>
              <w:spacing w:line="360" w:lineRule="auto"/>
              <w:jc w:val="both"/>
              <w:rPr>
                <w:rFonts w:ascii="Times New Roman" w:eastAsia="Times New Roman" w:hAnsi="Times New Roman" w:cs="Times New Roman"/>
                <w:sz w:val="28"/>
                <w:szCs w:val="28"/>
                <w:lang w:val="en-SG"/>
              </w:rPr>
            </w:pPr>
            <w:r w:rsidRPr="00993E3A">
              <w:rPr>
                <w:rFonts w:ascii="Times New Roman" w:eastAsia="Times New Roman" w:hAnsi="Times New Roman" w:cs="Times New Roman"/>
                <w:sz w:val="28"/>
                <w:szCs w:val="28"/>
                <w:lang w:val="en-SG"/>
              </w:rPr>
              <w:t>- Anh hùng lực lượng vũ trang, anh hùng lao động;</w:t>
            </w:r>
          </w:p>
          <w:p w14:paraId="2EF962CD" w14:textId="77777777" w:rsidR="00993E3A" w:rsidRPr="00993E3A" w:rsidRDefault="00993E3A" w:rsidP="00993E3A">
            <w:pPr>
              <w:spacing w:line="360" w:lineRule="auto"/>
              <w:jc w:val="both"/>
              <w:rPr>
                <w:rFonts w:ascii="Times New Roman" w:eastAsia="Times New Roman" w:hAnsi="Times New Roman" w:cs="Times New Roman"/>
                <w:sz w:val="28"/>
                <w:szCs w:val="28"/>
                <w:lang w:val="en-SG"/>
              </w:rPr>
            </w:pPr>
            <w:r w:rsidRPr="00993E3A">
              <w:rPr>
                <w:rFonts w:ascii="Times New Roman" w:eastAsia="Times New Roman" w:hAnsi="Times New Roman" w:cs="Times New Roman"/>
                <w:sz w:val="28"/>
                <w:szCs w:val="28"/>
                <w:lang w:val="en-SG"/>
              </w:rPr>
              <w:t>- Người dân tộc thiểu số có hộ khẩu thường trú từ 2 năm trở lên tại các địa phương được quy định là Khu vực 1 trong Quy chế tuyển sinh đại học, cao đẳng hệ chính qui hiện hành;</w:t>
            </w:r>
          </w:p>
          <w:p w14:paraId="30502DA9" w14:textId="77777777" w:rsidR="00993E3A" w:rsidRPr="00993E3A" w:rsidRDefault="00993E3A" w:rsidP="00993E3A">
            <w:pPr>
              <w:spacing w:line="360" w:lineRule="auto"/>
              <w:jc w:val="both"/>
              <w:rPr>
                <w:rFonts w:ascii="Times New Roman" w:eastAsia="Times New Roman" w:hAnsi="Times New Roman" w:cs="Times New Roman"/>
                <w:sz w:val="28"/>
                <w:szCs w:val="28"/>
                <w:lang w:val="en-SG"/>
              </w:rPr>
            </w:pPr>
            <w:r w:rsidRPr="00993E3A">
              <w:rPr>
                <w:rFonts w:ascii="Times New Roman" w:eastAsia="Times New Roman" w:hAnsi="Times New Roman" w:cs="Times New Roman"/>
                <w:sz w:val="28"/>
                <w:szCs w:val="28"/>
                <w:lang w:val="en-SG"/>
              </w:rPr>
              <w:t>- Con đẻ của người hoạt động kháng chiến bị nhiễm chất độc hoá học, được UBND cấp tỉnh công nhận bị dị dạng, dị tật, suy giảm khả năng tự lực trong sinh hoạt, học tập do hậu quả của chất độc hoá học.</w:t>
            </w:r>
          </w:p>
          <w:p w14:paraId="0EF48869" w14:textId="77777777" w:rsidR="00993E3A" w:rsidRPr="00993E3A" w:rsidRDefault="00993E3A" w:rsidP="00993E3A">
            <w:pPr>
              <w:spacing w:line="360" w:lineRule="auto"/>
              <w:jc w:val="both"/>
              <w:rPr>
                <w:rFonts w:ascii="Times New Roman" w:eastAsia="Times New Roman" w:hAnsi="Times New Roman" w:cs="Times New Roman"/>
                <w:sz w:val="28"/>
                <w:szCs w:val="28"/>
                <w:lang w:val="en-SG"/>
              </w:rPr>
            </w:pPr>
            <w:r w:rsidRPr="00993E3A">
              <w:rPr>
                <w:rFonts w:ascii="Times New Roman" w:eastAsia="Times New Roman" w:hAnsi="Times New Roman" w:cs="Times New Roman"/>
                <w:sz w:val="28"/>
                <w:szCs w:val="28"/>
                <w:lang w:val="en-SG"/>
              </w:rPr>
              <w:t>Trân trọng cám ơn./.</w:t>
            </w:r>
          </w:p>
          <w:p w14:paraId="3970504A" w14:textId="42B9F4FB" w:rsidR="005A580B" w:rsidRPr="00993E3A" w:rsidRDefault="00993E3A" w:rsidP="00993E3A">
            <w:pPr>
              <w:spacing w:line="360" w:lineRule="auto"/>
              <w:jc w:val="right"/>
              <w:rPr>
                <w:rFonts w:ascii="Times New Roman" w:eastAsia="Times New Roman" w:hAnsi="Times New Roman" w:cs="Times New Roman"/>
                <w:i/>
                <w:iCs/>
                <w:sz w:val="28"/>
                <w:szCs w:val="28"/>
                <w:lang w:val="en-SG"/>
              </w:rPr>
            </w:pPr>
            <w:r w:rsidRPr="00993E3A">
              <w:rPr>
                <w:rFonts w:ascii="Times New Roman" w:eastAsia="Times New Roman" w:hAnsi="Times New Roman" w:cs="Times New Roman"/>
                <w:i/>
                <w:iCs/>
                <w:sz w:val="28"/>
                <w:szCs w:val="28"/>
                <w:lang w:val="en-SG"/>
              </w:rPr>
              <w:t>…………….., ngày ……. tháng …… năm 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4950"/>
            </w:tblGrid>
            <w:tr w:rsidR="00993E3A" w14:paraId="391AAE8E" w14:textId="77777777" w:rsidTr="00993E3A">
              <w:tc>
                <w:tcPr>
                  <w:tcW w:w="4949" w:type="dxa"/>
                </w:tcPr>
                <w:p w14:paraId="7BA5705F" w14:textId="6D6BB8FE" w:rsidR="00993E3A" w:rsidRPr="00993E3A" w:rsidRDefault="00993E3A" w:rsidP="00993E3A">
                  <w:pPr>
                    <w:spacing w:line="360" w:lineRule="auto"/>
                    <w:jc w:val="center"/>
                    <w:rPr>
                      <w:rFonts w:ascii="Times New Roman" w:eastAsia="Times New Roman" w:hAnsi="Times New Roman" w:cs="Times New Roman"/>
                      <w:b/>
                      <w:bCs/>
                      <w:sz w:val="28"/>
                      <w:szCs w:val="28"/>
                      <w:lang w:val="en-SG"/>
                    </w:rPr>
                  </w:pPr>
                  <w:r w:rsidRPr="00993E3A">
                    <w:rPr>
                      <w:rFonts w:ascii="Times New Roman" w:eastAsia="Times New Roman" w:hAnsi="Times New Roman" w:cs="Times New Roman"/>
                      <w:b/>
                      <w:bCs/>
                      <w:sz w:val="28"/>
                      <w:szCs w:val="28"/>
                      <w:lang w:val="en-SG"/>
                    </w:rPr>
                    <w:t>Xác nhận của cấp có thẩm quyền</w:t>
                  </w:r>
                </w:p>
                <w:p w14:paraId="4956F33A" w14:textId="58A4D884" w:rsidR="00993E3A" w:rsidRPr="00993E3A" w:rsidRDefault="00993E3A" w:rsidP="00993E3A">
                  <w:pPr>
                    <w:spacing w:line="360" w:lineRule="auto"/>
                    <w:jc w:val="center"/>
                    <w:rPr>
                      <w:rFonts w:ascii="Times New Roman" w:eastAsia="Times New Roman" w:hAnsi="Times New Roman" w:cs="Times New Roman"/>
                      <w:i/>
                      <w:iCs/>
                      <w:sz w:val="28"/>
                      <w:szCs w:val="28"/>
                      <w:lang w:val="en-SG"/>
                    </w:rPr>
                  </w:pPr>
                  <w:r w:rsidRPr="00993E3A">
                    <w:rPr>
                      <w:rFonts w:ascii="Times New Roman" w:eastAsia="Times New Roman" w:hAnsi="Times New Roman" w:cs="Times New Roman"/>
                      <w:i/>
                      <w:iCs/>
                      <w:sz w:val="28"/>
                      <w:szCs w:val="28"/>
                      <w:lang w:val="en-SG"/>
                    </w:rPr>
                    <w:t>(Ký và ghi rõ họ tên)</w:t>
                  </w:r>
                </w:p>
              </w:tc>
              <w:tc>
                <w:tcPr>
                  <w:tcW w:w="4950" w:type="dxa"/>
                </w:tcPr>
                <w:p w14:paraId="7CCDDDE3" w14:textId="47131DB0" w:rsidR="00993E3A" w:rsidRPr="00993E3A" w:rsidRDefault="00993E3A" w:rsidP="00993E3A">
                  <w:pPr>
                    <w:spacing w:line="360" w:lineRule="auto"/>
                    <w:jc w:val="center"/>
                    <w:rPr>
                      <w:rFonts w:ascii="Times New Roman" w:eastAsia="Times New Roman" w:hAnsi="Times New Roman" w:cs="Times New Roman"/>
                      <w:b/>
                      <w:bCs/>
                      <w:sz w:val="28"/>
                      <w:szCs w:val="28"/>
                      <w:lang w:val="en-SG"/>
                    </w:rPr>
                  </w:pPr>
                  <w:r w:rsidRPr="00993E3A">
                    <w:rPr>
                      <w:rFonts w:ascii="Times New Roman" w:eastAsia="Times New Roman" w:hAnsi="Times New Roman" w:cs="Times New Roman"/>
                      <w:b/>
                      <w:bCs/>
                      <w:sz w:val="28"/>
                      <w:szCs w:val="28"/>
                      <w:lang w:val="en-SG"/>
                    </w:rPr>
                    <w:t>Người viết đơn</w:t>
                  </w:r>
                </w:p>
                <w:p w14:paraId="27BDD82B" w14:textId="4366CBB1" w:rsidR="00993E3A" w:rsidRPr="00993E3A" w:rsidRDefault="00993E3A" w:rsidP="00993E3A">
                  <w:pPr>
                    <w:spacing w:line="360" w:lineRule="auto"/>
                    <w:jc w:val="center"/>
                    <w:rPr>
                      <w:rFonts w:ascii="Times New Roman" w:eastAsia="Times New Roman" w:hAnsi="Times New Roman" w:cs="Times New Roman"/>
                      <w:i/>
                      <w:iCs/>
                      <w:sz w:val="28"/>
                      <w:szCs w:val="28"/>
                      <w:lang w:val="en-SG"/>
                    </w:rPr>
                  </w:pPr>
                  <w:r w:rsidRPr="00993E3A">
                    <w:rPr>
                      <w:rFonts w:ascii="Times New Roman" w:eastAsia="Times New Roman" w:hAnsi="Times New Roman" w:cs="Times New Roman"/>
                      <w:i/>
                      <w:iCs/>
                      <w:sz w:val="28"/>
                      <w:szCs w:val="28"/>
                      <w:lang w:val="en-SG"/>
                    </w:rPr>
                    <w:t>(Ký và ghi rõ họ tên)</w:t>
                  </w:r>
                </w:p>
              </w:tc>
            </w:tr>
          </w:tbl>
          <w:p w14:paraId="72624E00" w14:textId="60170684" w:rsidR="00993E3A" w:rsidRPr="00993E3A" w:rsidRDefault="00993E3A">
            <w:pPr>
              <w:spacing w:line="360" w:lineRule="auto"/>
              <w:jc w:val="both"/>
              <w:rPr>
                <w:rFonts w:ascii="Times New Roman" w:eastAsia="Times New Roman" w:hAnsi="Times New Roman" w:cs="Times New Roman"/>
                <w:sz w:val="28"/>
                <w:szCs w:val="28"/>
                <w:lang w:val="en-SG"/>
              </w:rPr>
            </w:pPr>
          </w:p>
        </w:tc>
      </w:tr>
    </w:tbl>
    <w:p w14:paraId="6E6DFED9" w14:textId="77777777" w:rsidR="005A580B"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xin xác nhận đối tượng ưu tiên tuyển sinh  mới nhất năm 2025 </w:t>
      </w:r>
      <w:r>
        <w:rPr>
          <w:rFonts w:ascii="Times New Roman" w:eastAsia="Times New Roman" w:hAnsi="Times New Roman" w:cs="Times New Roman"/>
          <w:b/>
          <w:color w:val="4A86E8"/>
          <w:sz w:val="28"/>
          <w:szCs w:val="28"/>
        </w:rPr>
        <w:t>TẠI ĐÂY.</w:t>
      </w:r>
    </w:p>
    <w:p w14:paraId="1617C9E9" w14:textId="77777777" w:rsidR="00993E3A" w:rsidRDefault="00993E3A">
      <w:pPr>
        <w:spacing w:after="0" w:line="360" w:lineRule="auto"/>
        <w:jc w:val="both"/>
        <w:rPr>
          <w:rFonts w:ascii="Times New Roman" w:eastAsia="Times New Roman" w:hAnsi="Times New Roman" w:cs="Times New Roman"/>
          <w:b/>
          <w:color w:val="000000"/>
          <w:sz w:val="28"/>
          <w:szCs w:val="28"/>
          <w:lang w:val="en-SG"/>
        </w:rPr>
      </w:pPr>
    </w:p>
    <w:p w14:paraId="0CD6AE31" w14:textId="244FC1A7" w:rsidR="005A580B"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993E3A">
        <w:rPr>
          <w:rFonts w:ascii="Times New Roman" w:eastAsia="Times New Roman" w:hAnsi="Times New Roman" w:cs="Times New Roman"/>
          <w:b/>
          <w:color w:val="000000"/>
          <w:sz w:val="28"/>
          <w:szCs w:val="28"/>
          <w:lang w:val="en-SG"/>
        </w:rPr>
        <w:t xml:space="preserve">Các đối tượng được ưu tiên tuyển sinh đại học, cao đẳng </w:t>
      </w:r>
    </w:p>
    <w:p w14:paraId="19173232" w14:textId="7807F886" w:rsidR="00993E3A" w:rsidRDefault="00993E3A">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3.1. Nhóm ưu tiên 1 </w:t>
      </w:r>
    </w:p>
    <w:p w14:paraId="07764C93" w14:textId="4DEA353D" w:rsidR="00993E3A" w:rsidRDefault="00993E3A">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Đối tượng 1: </w:t>
      </w:r>
      <w:r w:rsidRPr="00993E3A">
        <w:rPr>
          <w:rFonts w:ascii="Times New Roman" w:eastAsia="Times New Roman" w:hAnsi="Times New Roman" w:cs="Times New Roman"/>
          <w:bCs/>
          <w:color w:val="000000"/>
          <w:sz w:val="28"/>
          <w:szCs w:val="28"/>
        </w:rPr>
        <w:t>Công dân Việt Nam là người dân tộc thiểu số có hộ khẩu thường trú (trong thời gian học THPT hoặc trung cấp) trên 18 tháng tại Khu vực 1</w:t>
      </w:r>
      <w:r>
        <w:rPr>
          <w:rFonts w:ascii="Times New Roman" w:eastAsia="Times New Roman" w:hAnsi="Times New Roman" w:cs="Times New Roman"/>
          <w:bCs/>
          <w:color w:val="000000"/>
          <w:sz w:val="28"/>
          <w:szCs w:val="28"/>
          <w:lang w:val="en-SG"/>
        </w:rPr>
        <w:t xml:space="preserve">. </w:t>
      </w:r>
    </w:p>
    <w:p w14:paraId="58D39CE0" w14:textId="258B0EC3" w:rsidR="00993E3A" w:rsidRDefault="00993E3A">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Đối tượng 2: </w:t>
      </w:r>
      <w:r w:rsidRPr="00993E3A">
        <w:rPr>
          <w:rFonts w:ascii="Times New Roman" w:eastAsia="Times New Roman" w:hAnsi="Times New Roman" w:cs="Times New Roman"/>
          <w:bCs/>
          <w:color w:val="000000"/>
          <w:sz w:val="28"/>
          <w:szCs w:val="28"/>
        </w:rPr>
        <w:t>Công nhân trực tiếp sản xuất đã làm việc liên tục 5 năm trở lên, trong đó có ít nhất 02 năm là chiến sĩ thi đua được cấp tỉnh trở lên công nhận và cấp bằng khen.</w:t>
      </w:r>
    </w:p>
    <w:p w14:paraId="2F03AD79" w14:textId="0D3E63B1" w:rsidR="00993E3A" w:rsidRDefault="00993E3A">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Đối tượng 3: </w:t>
      </w:r>
    </w:p>
    <w:p w14:paraId="077AFD70" w14:textId="45C9E57E" w:rsidR="00993E3A" w:rsidRP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xml:space="preserve">+ Thương binh, bệnh binh, người có </w:t>
      </w:r>
      <w:r>
        <w:rPr>
          <w:rFonts w:ascii="Times New Roman" w:eastAsia="Times New Roman" w:hAnsi="Times New Roman" w:cs="Times New Roman"/>
          <w:bCs/>
          <w:color w:val="000000"/>
          <w:sz w:val="28"/>
          <w:szCs w:val="28"/>
          <w:lang w:val="en-SG"/>
        </w:rPr>
        <w:t>“</w:t>
      </w:r>
      <w:r w:rsidRPr="00993E3A">
        <w:rPr>
          <w:rFonts w:ascii="Times New Roman" w:eastAsia="Times New Roman" w:hAnsi="Times New Roman" w:cs="Times New Roman"/>
          <w:bCs/>
          <w:color w:val="000000"/>
          <w:sz w:val="28"/>
          <w:szCs w:val="28"/>
        </w:rPr>
        <w:t>Giấy chứng nhận người được hưởng chính sách như thương binh</w:t>
      </w:r>
      <w:r>
        <w:rPr>
          <w:rFonts w:ascii="Times New Roman" w:eastAsia="Times New Roman" w:hAnsi="Times New Roman" w:cs="Times New Roman"/>
          <w:bCs/>
          <w:color w:val="000000"/>
          <w:sz w:val="28"/>
          <w:szCs w:val="28"/>
          <w:lang w:val="en-SG"/>
        </w:rPr>
        <w:t>,…”</w:t>
      </w:r>
      <w:r w:rsidRPr="00993E3A">
        <w:rPr>
          <w:rFonts w:ascii="Times New Roman" w:eastAsia="Times New Roman" w:hAnsi="Times New Roman" w:cs="Times New Roman"/>
          <w:bCs/>
          <w:color w:val="000000"/>
          <w:sz w:val="28"/>
          <w:szCs w:val="28"/>
        </w:rPr>
        <w:t>;</w:t>
      </w:r>
    </w:p>
    <w:p w14:paraId="625EB98C" w14:textId="77777777"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Quân nhân; sĩ quan, hạ sĩ quan, chiến sĩ nghĩa vụ trong Công an nhân dân tại ngũ được cử đi học có thời gian phục vụ từ 12 tháng trở lên tại Khu vực 1;</w:t>
      </w:r>
    </w:p>
    <w:p w14:paraId="79DE515C" w14:textId="77777777"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Quân nhân; sĩ quan, hạ sĩ quan, chiến sĩ nghĩa vụ trong Công an nhân dân tại ngũ được cử đi học có thời gian phục vụ từ 18 tháng trở lên;</w:t>
      </w:r>
    </w:p>
    <w:p w14:paraId="74593ED0" w14:textId="2D2D5404"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Quân nhân; sĩ quan, hạ sĩ quan, chiến sĩ nghĩa vụ trong Công an nhân dân đã xuất ngũ, được công nhận hoàn thành nghĩa vụ phục vụ tại ngũ theo quy định;</w:t>
      </w:r>
    </w:p>
    <w:p w14:paraId="06A28CB6" w14:textId="06824E1E" w:rsidR="00993E3A" w:rsidRDefault="00993E3A">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Đối tượng 4: </w:t>
      </w:r>
    </w:p>
    <w:p w14:paraId="351865A1" w14:textId="77777777"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Thân nhân liệt sĩ;</w:t>
      </w:r>
    </w:p>
    <w:p w14:paraId="606B6501" w14:textId="77777777"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Con thương binh bị suy giảm khả năng lao động từ 81% trở lên;</w:t>
      </w:r>
    </w:p>
    <w:p w14:paraId="138E4380" w14:textId="77777777"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Con bệnh binh bị suy giảm khả năng lao động từ 81% trở lên;</w:t>
      </w:r>
    </w:p>
    <w:p w14:paraId="7D182FFF" w14:textId="77777777"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Con của người hoạt động kháng chiến bị nhiễm chất độc hoá học có tỷ lệ suy giảm khả năng lao động 81% trở lên;</w:t>
      </w:r>
    </w:p>
    <w:p w14:paraId="42606ADB" w14:textId="7A3CAAAA"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xml:space="preserve">+ Con của người được cấp </w:t>
      </w:r>
      <w:r>
        <w:rPr>
          <w:rFonts w:ascii="Times New Roman" w:eastAsia="Times New Roman" w:hAnsi="Times New Roman" w:cs="Times New Roman"/>
          <w:bCs/>
          <w:color w:val="000000"/>
          <w:sz w:val="28"/>
          <w:szCs w:val="28"/>
          <w:lang w:val="en-SG"/>
        </w:rPr>
        <w:t>“</w:t>
      </w:r>
      <w:r w:rsidRPr="00993E3A">
        <w:rPr>
          <w:rFonts w:ascii="Times New Roman" w:eastAsia="Times New Roman" w:hAnsi="Times New Roman" w:cs="Times New Roman"/>
          <w:bCs/>
          <w:color w:val="000000"/>
          <w:sz w:val="28"/>
          <w:szCs w:val="28"/>
        </w:rPr>
        <w:t>Giấy chứng nhận người hưởng chính sách như thương binh</w:t>
      </w:r>
      <w:r>
        <w:rPr>
          <w:rFonts w:ascii="Times New Roman" w:eastAsia="Times New Roman" w:hAnsi="Times New Roman" w:cs="Times New Roman"/>
          <w:bCs/>
          <w:color w:val="000000"/>
          <w:sz w:val="28"/>
          <w:szCs w:val="28"/>
          <w:lang w:val="en-SG"/>
        </w:rPr>
        <w:t>”</w:t>
      </w:r>
      <w:r w:rsidRPr="00993E3A">
        <w:rPr>
          <w:rFonts w:ascii="Times New Roman" w:eastAsia="Times New Roman" w:hAnsi="Times New Roman" w:cs="Times New Roman"/>
          <w:bCs/>
          <w:color w:val="000000"/>
          <w:sz w:val="28"/>
          <w:szCs w:val="28"/>
        </w:rPr>
        <w:t xml:space="preserve"> mà người được cấp </w:t>
      </w:r>
      <w:r>
        <w:rPr>
          <w:rFonts w:ascii="Times New Roman" w:eastAsia="Times New Roman" w:hAnsi="Times New Roman" w:cs="Times New Roman"/>
          <w:bCs/>
          <w:color w:val="000000"/>
          <w:sz w:val="28"/>
          <w:szCs w:val="28"/>
          <w:lang w:val="en-SG"/>
        </w:rPr>
        <w:t>“</w:t>
      </w:r>
      <w:r w:rsidRPr="00993E3A">
        <w:rPr>
          <w:rFonts w:ascii="Times New Roman" w:eastAsia="Times New Roman" w:hAnsi="Times New Roman" w:cs="Times New Roman"/>
          <w:bCs/>
          <w:color w:val="000000"/>
          <w:sz w:val="28"/>
          <w:szCs w:val="28"/>
        </w:rPr>
        <w:t>Giấy chứng nhận người hưởng chính sách như thương binh</w:t>
      </w:r>
      <w:r>
        <w:rPr>
          <w:rFonts w:ascii="Times New Roman" w:eastAsia="Times New Roman" w:hAnsi="Times New Roman" w:cs="Times New Roman"/>
          <w:bCs/>
          <w:color w:val="000000"/>
          <w:sz w:val="28"/>
          <w:szCs w:val="28"/>
          <w:lang w:val="en-SG"/>
        </w:rPr>
        <w:t>”</w:t>
      </w:r>
      <w:r w:rsidRPr="00993E3A">
        <w:rPr>
          <w:rFonts w:ascii="Times New Roman" w:eastAsia="Times New Roman" w:hAnsi="Times New Roman" w:cs="Times New Roman"/>
          <w:bCs/>
          <w:color w:val="000000"/>
          <w:sz w:val="28"/>
          <w:szCs w:val="28"/>
        </w:rPr>
        <w:t xml:space="preserve"> bị suy giảm khả năng lao động 81% trở lên;</w:t>
      </w:r>
    </w:p>
    <w:p w14:paraId="46FD416C" w14:textId="77777777"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Con của Anh hùng Lực lượng vũ trang nhân dân;</w:t>
      </w:r>
    </w:p>
    <w:p w14:paraId="3374D4CA" w14:textId="77777777"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Con của Anh hùng Lao động trong thời kỳ kháng chiến;</w:t>
      </w:r>
    </w:p>
    <w:p w14:paraId="7E1C0E85" w14:textId="33F9CEFC" w:rsidR="00993E3A" w:rsidRDefault="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rPr>
        <w:t>+ Con của người hoạt động kháng chiến bị dị dạng, dị tật do hậu quả của chất độc hóa học đang hưởng trợ cấp hằng tháng</w:t>
      </w:r>
      <w:r>
        <w:rPr>
          <w:rFonts w:ascii="Times New Roman" w:eastAsia="Times New Roman" w:hAnsi="Times New Roman" w:cs="Times New Roman"/>
          <w:bCs/>
          <w:color w:val="000000"/>
          <w:sz w:val="28"/>
          <w:szCs w:val="28"/>
          <w:lang w:val="en-SG"/>
        </w:rPr>
        <w:t>.</w:t>
      </w:r>
    </w:p>
    <w:p w14:paraId="6A341A9B" w14:textId="5FD12BE9" w:rsidR="00993E3A" w:rsidRPr="00993E3A" w:rsidRDefault="00993E3A">
      <w:pPr>
        <w:spacing w:after="0" w:line="360" w:lineRule="auto"/>
        <w:jc w:val="both"/>
        <w:rPr>
          <w:rFonts w:ascii="Times New Roman" w:eastAsia="Times New Roman" w:hAnsi="Times New Roman" w:cs="Times New Roman"/>
          <w:b/>
          <w:color w:val="000000"/>
          <w:sz w:val="28"/>
          <w:szCs w:val="28"/>
          <w:lang w:val="en-SG"/>
        </w:rPr>
      </w:pPr>
      <w:r w:rsidRPr="00993E3A">
        <w:rPr>
          <w:rFonts w:ascii="Times New Roman" w:eastAsia="Times New Roman" w:hAnsi="Times New Roman" w:cs="Times New Roman"/>
          <w:b/>
          <w:color w:val="000000"/>
          <w:sz w:val="28"/>
          <w:szCs w:val="28"/>
          <w:lang w:val="en-SG"/>
        </w:rPr>
        <w:lastRenderedPageBreak/>
        <w:t xml:space="preserve">3.2. Nhóm ưu tiên 2 </w:t>
      </w:r>
    </w:p>
    <w:p w14:paraId="546525D9" w14:textId="5CD1EADD" w:rsidR="00993E3A" w:rsidRDefault="00993E3A">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Đối tượng 05: </w:t>
      </w:r>
    </w:p>
    <w:p w14:paraId="45A41931" w14:textId="77777777" w:rsidR="00993E3A" w:rsidRP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Thanh niên xung phong tập trung được cử đi học;</w:t>
      </w:r>
    </w:p>
    <w:p w14:paraId="43674391" w14:textId="77777777" w:rsidR="00993E3A" w:rsidRP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Quân nhân; sĩ quan, hạ sĩ quan, chiến sĩ nghĩa vụ trong Công an nhân dân tại ngũ được cử đi học có thời gian phục vụ dưới 12 tháng ở Khu vực 1 và dưới 18 tháng ở khu vực khác;</w:t>
      </w:r>
    </w:p>
    <w:p w14:paraId="3FCB2ACD" w14:textId="6B97F88D" w:rsid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Chỉ huy trưởng, Chỉ huy phó ban chỉ huy quân sự xã, phường, thị trấn; Thôn đội trưởng, Trung đội trưởng Dân quân tự vệ nòng cốt, Dân quân tự vệ đã hoàn thành nghĩa vụ tham gia Dân quân tự vệ nòng cốt từ 12 tháng trở lên, dự thi vào ngành Quân sự cơ sở. Thời hạn tối đa được hưởng ưu tiên là 18 tháng kể từ ngày ký quyết định xuất ngũ đến ngày dự thi hay ĐKXT;</w:t>
      </w:r>
    </w:p>
    <w:p w14:paraId="3854E47E" w14:textId="109EA6B1" w:rsid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Đối tượng 06: </w:t>
      </w:r>
    </w:p>
    <w:p w14:paraId="28D44BB3" w14:textId="77777777" w:rsidR="00993E3A" w:rsidRP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Công dân Việt Nam là người dân tộc thiểu số có hộ khẩu thường trú ở ngoài khu vực đã quy định thuộc đối tượng 01;</w:t>
      </w:r>
    </w:p>
    <w:p w14:paraId="7368E57F" w14:textId="77777777" w:rsidR="00993E3A" w:rsidRP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Con thương binh, con bệnh binh, con của người được hưởng chính sách như thương binh bị suy giảm khả năng lao động dưới 81%;</w:t>
      </w:r>
    </w:p>
    <w:p w14:paraId="51D390E7" w14:textId="1A392051" w:rsid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Con của người hoạt động kháng chiến bị nhiễm chất độc hóa học có tỷ lệ suy giảm khả năng lao động dưới 81%;</w:t>
      </w:r>
    </w:p>
    <w:p w14:paraId="47258592" w14:textId="130607D7" w:rsid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Đối tượng 07: </w:t>
      </w:r>
    </w:p>
    <w:p w14:paraId="38FE7F05" w14:textId="657DB3D2" w:rsidR="00993E3A" w:rsidRP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Người khuyết tật nặng có giấy xác nhận khuyết tật;</w:t>
      </w:r>
    </w:p>
    <w:p w14:paraId="165BC5E0" w14:textId="77777777" w:rsidR="00993E3A" w:rsidRP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Người lao động ưu tú thuộc tất cả các thành phần kinh tế được từ cấp tỉnh, Bộ trở lên công nhận danh hiệu thợ giỏi, nghệ nhân, được cấp bằng hoặc huy hiệu Lao động sáng tạo của Tổng Liên đoàn Lao động Việt Nam hoặc Trung ương Đoàn TNCS Hồ Chí Minh;</w:t>
      </w:r>
    </w:p>
    <w:p w14:paraId="59C2DACB" w14:textId="77777777" w:rsidR="00993E3A" w:rsidRP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Giáo viên đã giảng dạy đủ 03 năm trở lên thi vào các ngành sư phạm;</w:t>
      </w:r>
    </w:p>
    <w:p w14:paraId="4156E2A3" w14:textId="23509555" w:rsidR="00993E3A" w:rsidRPr="00993E3A" w:rsidRDefault="00993E3A" w:rsidP="00993E3A">
      <w:pPr>
        <w:spacing w:after="0" w:line="360" w:lineRule="auto"/>
        <w:jc w:val="both"/>
        <w:rPr>
          <w:rFonts w:ascii="Times New Roman" w:eastAsia="Times New Roman" w:hAnsi="Times New Roman" w:cs="Times New Roman"/>
          <w:bCs/>
          <w:color w:val="000000"/>
          <w:sz w:val="28"/>
          <w:szCs w:val="28"/>
          <w:lang w:val="en-SG"/>
        </w:rPr>
      </w:pPr>
      <w:r w:rsidRPr="00993E3A">
        <w:rPr>
          <w:rFonts w:ascii="Times New Roman" w:eastAsia="Times New Roman" w:hAnsi="Times New Roman" w:cs="Times New Roman"/>
          <w:bCs/>
          <w:color w:val="000000"/>
          <w:sz w:val="28"/>
          <w:szCs w:val="28"/>
          <w:lang w:val="en-SG"/>
        </w:rPr>
        <w:t>+ Y tá, dược tá, hộ lý, y sĩ, điều dưỡng viên, kỹ thuật viên, người có bằng trung cấp dược đã công tác đủ 3 năm trở lên thi vào nhóm ngành sức khỏe.</w:t>
      </w:r>
    </w:p>
    <w:p w14:paraId="1008B67A" w14:textId="52486400" w:rsidR="005A580B" w:rsidRPr="00993E3A" w:rsidRDefault="00993E3A">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i/>
          <w:color w:val="000000"/>
          <w:sz w:val="28"/>
          <w:szCs w:val="28"/>
          <w:lang w:val="en-SG"/>
        </w:rPr>
        <w:t xml:space="preserve">Trên đây là đơn xin xác nhận đối tượng ưu tiên mới nhất năm 2025. Mong rằng bài viết hữu ích với bạn. Theo dõi các thông tin khác tại Vietjack! </w:t>
      </w:r>
    </w:p>
    <w:sectPr w:rsidR="005A580B" w:rsidRPr="00993E3A">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13A370B-5904-4A29-B483-F75DD135AE2F}"/>
  </w:font>
  <w:font w:name="Calibri">
    <w:panose1 w:val="020F0502020204030204"/>
    <w:charset w:val="00"/>
    <w:family w:val="swiss"/>
    <w:pitch w:val="variable"/>
    <w:sig w:usb0="E4002EFF" w:usb1="C200247B" w:usb2="00000009" w:usb3="00000000" w:csb0="000001FF" w:csb1="00000000"/>
    <w:embedRegular r:id="rId2" w:fontKey="{BBA72607-D3C6-4B98-8F19-CA18E4E6F03C}"/>
    <w:embedItalic r:id="rId3" w:fontKey="{97477E73-CB96-423F-83F6-B7B8581C7EF5}"/>
  </w:font>
  <w:font w:name="Calibri Light">
    <w:panose1 w:val="020F0302020204030204"/>
    <w:charset w:val="00"/>
    <w:family w:val="swiss"/>
    <w:pitch w:val="variable"/>
    <w:sig w:usb0="E4002EFF" w:usb1="C200247B" w:usb2="00000009" w:usb3="00000000" w:csb0="000001FF" w:csb1="00000000"/>
    <w:embedRegular r:id="rId4" w:fontKey="{4A78BF4D-83D3-4141-9C99-F798C159CD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6129A"/>
    <w:multiLevelType w:val="multilevel"/>
    <w:tmpl w:val="9252EDEA"/>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2AA6976"/>
    <w:multiLevelType w:val="multilevel"/>
    <w:tmpl w:val="679C6AE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2950E1B"/>
    <w:multiLevelType w:val="multilevel"/>
    <w:tmpl w:val="D9284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0349825">
    <w:abstractNumId w:val="2"/>
  </w:num>
  <w:num w:numId="2" w16cid:durableId="820003429">
    <w:abstractNumId w:val="0"/>
  </w:num>
  <w:num w:numId="3" w16cid:durableId="1252465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0B"/>
    <w:rsid w:val="005A580B"/>
    <w:rsid w:val="006F3265"/>
    <w:rsid w:val="00993E3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FC410"/>
  <w15:docId w15:val="{C3413E5E-132F-41D6-8776-65D71D2A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D34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34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34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D34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D34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D34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34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34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34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34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34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34C7"/>
    <w:rPr>
      <w:rFonts w:eastAsiaTheme="majorEastAsia" w:cstheme="majorBidi"/>
      <w:color w:val="272727" w:themeColor="text1" w:themeTint="D8"/>
    </w:rPr>
  </w:style>
  <w:style w:type="character" w:customStyle="1" w:styleId="TitleChar">
    <w:name w:val="Title Char"/>
    <w:basedOn w:val="DefaultParagraphFont"/>
    <w:link w:val="Title"/>
    <w:uiPriority w:val="10"/>
    <w:rsid w:val="00DD34C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D34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34C7"/>
    <w:pPr>
      <w:spacing w:before="160"/>
      <w:jc w:val="center"/>
    </w:pPr>
    <w:rPr>
      <w:i/>
      <w:iCs/>
      <w:color w:val="404040" w:themeColor="text1" w:themeTint="BF"/>
    </w:rPr>
  </w:style>
  <w:style w:type="character" w:customStyle="1" w:styleId="QuoteChar">
    <w:name w:val="Quote Char"/>
    <w:basedOn w:val="DefaultParagraphFont"/>
    <w:link w:val="Quote"/>
    <w:uiPriority w:val="29"/>
    <w:rsid w:val="00DD34C7"/>
    <w:rPr>
      <w:i/>
      <w:iCs/>
      <w:color w:val="404040" w:themeColor="text1" w:themeTint="BF"/>
    </w:rPr>
  </w:style>
  <w:style w:type="paragraph" w:styleId="ListParagraph">
    <w:name w:val="List Paragraph"/>
    <w:basedOn w:val="Normal"/>
    <w:uiPriority w:val="34"/>
    <w:qFormat/>
    <w:rsid w:val="00DD34C7"/>
    <w:pPr>
      <w:ind w:left="720"/>
      <w:contextualSpacing/>
    </w:pPr>
  </w:style>
  <w:style w:type="character" w:styleId="IntenseEmphasis">
    <w:name w:val="Intense Emphasis"/>
    <w:basedOn w:val="DefaultParagraphFont"/>
    <w:uiPriority w:val="21"/>
    <w:qFormat/>
    <w:rsid w:val="00DD34C7"/>
    <w:rPr>
      <w:i/>
      <w:iCs/>
      <w:color w:val="2F5496" w:themeColor="accent1" w:themeShade="BF"/>
    </w:rPr>
  </w:style>
  <w:style w:type="paragraph" w:styleId="IntenseQuote">
    <w:name w:val="Intense Quote"/>
    <w:basedOn w:val="Normal"/>
    <w:next w:val="Normal"/>
    <w:link w:val="IntenseQuoteChar"/>
    <w:uiPriority w:val="30"/>
    <w:qFormat/>
    <w:rsid w:val="00DD34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34C7"/>
    <w:rPr>
      <w:i/>
      <w:iCs/>
      <w:color w:val="2F5496" w:themeColor="accent1" w:themeShade="BF"/>
    </w:rPr>
  </w:style>
  <w:style w:type="character" w:styleId="IntenseReference">
    <w:name w:val="Intense Reference"/>
    <w:basedOn w:val="DefaultParagraphFont"/>
    <w:uiPriority w:val="32"/>
    <w:qFormat/>
    <w:rsid w:val="00DD34C7"/>
    <w:rPr>
      <w:b/>
      <w:bCs/>
      <w:smallCaps/>
      <w:color w:val="2F5496" w:themeColor="accent1" w:themeShade="BF"/>
      <w:spacing w:val="5"/>
    </w:rPr>
  </w:style>
  <w:style w:type="paragraph" w:styleId="NormalWeb">
    <w:name w:val="Normal (Web)"/>
    <w:basedOn w:val="Normal"/>
    <w:uiPriority w:val="99"/>
    <w:semiHidden/>
    <w:unhideWhenUsed/>
    <w:rsid w:val="00DD34C7"/>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DD34C7"/>
    <w:rPr>
      <w:b/>
      <w:bCs/>
    </w:rPr>
  </w:style>
  <w:style w:type="character" w:customStyle="1" w:styleId="apple-converted-space">
    <w:name w:val="apple-converted-space"/>
    <w:basedOn w:val="DefaultParagraphFont"/>
    <w:rsid w:val="00DD34C7"/>
  </w:style>
  <w:style w:type="table" w:styleId="TableGrid">
    <w:name w:val="Table Grid"/>
    <w:basedOn w:val="TableNormal"/>
    <w:uiPriority w:val="39"/>
    <w:rsid w:val="00DD3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TPnLp4zJkHjX3sIFz8vwbHcptg==">CgMxLjA4AHIhMXc0UDlIdl9TcFJCTlhQWjIyYUdOclhieHQ4OF9od1dv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893</Words>
  <Characters>5096</Characters>
  <Application>Microsoft Office Word</Application>
  <DocSecurity>0</DocSecurity>
  <Lines>42</Lines>
  <Paragraphs>11</Paragraphs>
  <ScaleCrop>false</ScaleCrop>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2025-10-20T02:42:00Z</dcterms:created>
  <dcterms:modified xsi:type="dcterms:W3CDTF">2025-10-20T02:42:00Z</dcterms:modified>
</cp:coreProperties>
</file>