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87AF5" w14:textId="77777777" w:rsidR="003230AD" w:rsidRDefault="00000000">
      <w:pPr>
        <w:spacing w:line="360" w:lineRule="auto"/>
        <w:jc w:val="center"/>
        <w:rPr>
          <w:b/>
          <w:color w:val="EE0000"/>
          <w:sz w:val="28"/>
          <w:szCs w:val="28"/>
        </w:rPr>
      </w:pPr>
      <w:r>
        <w:rPr>
          <w:b/>
          <w:color w:val="EE0000"/>
          <w:sz w:val="28"/>
          <w:szCs w:val="28"/>
        </w:rPr>
        <w:t>Mẫu giấy ủy quyền nhận tiền mới nhất năm 2025</w:t>
      </w:r>
    </w:p>
    <w:p w14:paraId="0CA1CA92" w14:textId="77777777" w:rsidR="003230AD" w:rsidRDefault="00000000">
      <w:pPr>
        <w:pBdr>
          <w:top w:val="nil"/>
          <w:left w:val="nil"/>
          <w:bottom w:val="nil"/>
          <w:right w:val="nil"/>
          <w:between w:val="nil"/>
        </w:pBdr>
        <w:spacing w:line="360" w:lineRule="auto"/>
        <w:jc w:val="both"/>
        <w:rPr>
          <w:color w:val="000000"/>
        </w:rPr>
      </w:pPr>
      <w:r>
        <w:rPr>
          <w:i/>
          <w:color w:val="000000"/>
          <w:sz w:val="28"/>
          <w:szCs w:val="28"/>
        </w:rPr>
        <w:t>Trong nhiều trường hợp, người có quyền nhận tiền không thể trực tiếp thực hiện giao dịch vì lý do khách quan như bận công tác, đi xa, ốm đau hoặc ủy thác cho người khác thay mặt mình. Trong bài viết, Vietjack sẽ cung cấp chi tiết thông tin về mẫu giấy uỷ quyền nhận tiền mới nhất năm 2025. Hãy cùng theo dõi nhé!</w:t>
      </w:r>
    </w:p>
    <w:p w14:paraId="35E4F40B" w14:textId="77777777" w:rsidR="003230AD" w:rsidRDefault="00000000" w:rsidP="00A5041B">
      <w:pPr>
        <w:spacing w:line="360" w:lineRule="auto"/>
        <w:jc w:val="center"/>
        <w:rPr>
          <w:i/>
          <w:color w:val="000000"/>
          <w:sz w:val="28"/>
          <w:szCs w:val="28"/>
        </w:rPr>
      </w:pPr>
      <w:r>
        <w:rPr>
          <w:i/>
          <w:noProof/>
          <w:sz w:val="28"/>
          <w:szCs w:val="28"/>
        </w:rPr>
        <w:drawing>
          <wp:inline distT="0" distB="0" distL="0" distR="0" wp14:anchorId="3946FFAB" wp14:editId="73CB0727">
            <wp:extent cx="5943600" cy="3549015"/>
            <wp:effectExtent l="0" t="0" r="0" b="0"/>
            <wp:docPr id="390295935" name="image1.jpg" descr="MẪU GIẤY ỦY QUYỀN GIAO DỊCH NGÂN HÀNG"/>
            <wp:cNvGraphicFramePr/>
            <a:graphic xmlns:a="http://schemas.openxmlformats.org/drawingml/2006/main">
              <a:graphicData uri="http://schemas.openxmlformats.org/drawingml/2006/picture">
                <pic:pic xmlns:pic="http://schemas.openxmlformats.org/drawingml/2006/picture">
                  <pic:nvPicPr>
                    <pic:cNvPr id="0" name="image1.jpg" descr="MẪU GIẤY ỦY QUYỀN GIAO DỊCH NGÂN HÀNG"/>
                    <pic:cNvPicPr preferRelativeResize="0"/>
                  </pic:nvPicPr>
                  <pic:blipFill>
                    <a:blip r:embed="rId6"/>
                    <a:srcRect/>
                    <a:stretch>
                      <a:fillRect/>
                    </a:stretch>
                  </pic:blipFill>
                  <pic:spPr>
                    <a:xfrm>
                      <a:off x="0" y="0"/>
                      <a:ext cx="5943600" cy="3549015"/>
                    </a:xfrm>
                    <a:prstGeom prst="rect">
                      <a:avLst/>
                    </a:prstGeom>
                    <a:ln/>
                  </pic:spPr>
                </pic:pic>
              </a:graphicData>
            </a:graphic>
          </wp:inline>
        </w:drawing>
      </w:r>
    </w:p>
    <w:p w14:paraId="132718DF" w14:textId="5D040A2F" w:rsidR="00A5041B" w:rsidRPr="00A5041B" w:rsidRDefault="00A5041B" w:rsidP="00A5041B">
      <w:pPr>
        <w:spacing w:line="360" w:lineRule="auto"/>
        <w:jc w:val="center"/>
        <w:rPr>
          <w:i/>
          <w:color w:val="000000"/>
          <w:sz w:val="28"/>
          <w:szCs w:val="28"/>
          <w:lang w:val="en-SG"/>
        </w:rPr>
      </w:pPr>
      <w:r w:rsidRPr="00A5041B">
        <w:rPr>
          <w:i/>
          <w:color w:val="000000"/>
          <w:sz w:val="28"/>
          <w:szCs w:val="28"/>
        </w:rPr>
        <w:t>Mẫu giấy ủy quyền nhận tiền mới nhất năm 2025</w:t>
      </w:r>
      <w:r>
        <w:rPr>
          <w:i/>
          <w:color w:val="000000"/>
          <w:sz w:val="28"/>
          <w:szCs w:val="28"/>
          <w:lang w:val="en-SG"/>
        </w:rPr>
        <w:t>. Ảnh: Internet</w:t>
      </w:r>
    </w:p>
    <w:p w14:paraId="7A01E81F" w14:textId="3F574CB9" w:rsidR="003230AD" w:rsidRDefault="00000000">
      <w:pPr>
        <w:spacing w:line="360" w:lineRule="auto"/>
        <w:jc w:val="both"/>
        <w:rPr>
          <w:b/>
          <w:color w:val="000000"/>
          <w:sz w:val="28"/>
          <w:szCs w:val="28"/>
        </w:rPr>
      </w:pPr>
      <w:r>
        <w:rPr>
          <w:b/>
          <w:color w:val="000000"/>
          <w:sz w:val="28"/>
          <w:szCs w:val="28"/>
        </w:rPr>
        <w:t>1. Giấy ủy quyền nhận tiền là gì?</w:t>
      </w:r>
    </w:p>
    <w:p w14:paraId="3632D57D" w14:textId="77777777" w:rsidR="003230AD" w:rsidRDefault="00000000">
      <w:pPr>
        <w:spacing w:line="360" w:lineRule="auto"/>
        <w:jc w:val="both"/>
        <w:rPr>
          <w:sz w:val="28"/>
          <w:szCs w:val="28"/>
        </w:rPr>
      </w:pPr>
      <w:r>
        <w:rPr>
          <w:color w:val="000000"/>
          <w:sz w:val="28"/>
          <w:szCs w:val="28"/>
        </w:rPr>
        <w:t xml:space="preserve">Giấy ủy quyền nhận tiền là văn bản thể hiện sự thỏa thuận và cho phép của người ủy quyền (người có quyền nhận tiền) đối với người được ủy quyền (người thay mặt nhận tiền).Theo quy định của Bộ luật Dân sự 2015, ủy quyền là việc một người cho phép người khác thay mình thực hiện một hoặc nhiều công việc nhất định. </w:t>
      </w:r>
    </w:p>
    <w:p w14:paraId="5F403D89" w14:textId="2409CAC5" w:rsidR="00A5041B" w:rsidRPr="00A5041B" w:rsidRDefault="00000000">
      <w:pPr>
        <w:spacing w:line="360" w:lineRule="auto"/>
        <w:jc w:val="both"/>
        <w:rPr>
          <w:b/>
          <w:color w:val="000000"/>
          <w:sz w:val="28"/>
          <w:szCs w:val="28"/>
          <w:lang w:val="en-SG"/>
        </w:rPr>
      </w:pPr>
      <w:r>
        <w:rPr>
          <w:b/>
          <w:color w:val="000000"/>
          <w:sz w:val="28"/>
          <w:szCs w:val="28"/>
        </w:rPr>
        <w:t>2. Mẫu giấy ủy quyền nhận tiền mới nhất năm 2025</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3230AD" w14:paraId="27CFD34C" w14:textId="77777777">
        <w:tc>
          <w:tcPr>
            <w:tcW w:w="9870" w:type="dxa"/>
          </w:tcPr>
          <w:p w14:paraId="23E95D2B" w14:textId="77777777" w:rsidR="003230AD" w:rsidRDefault="00000000">
            <w:pPr>
              <w:pBdr>
                <w:top w:val="nil"/>
                <w:left w:val="nil"/>
                <w:bottom w:val="nil"/>
                <w:right w:val="nil"/>
                <w:between w:val="nil"/>
              </w:pBdr>
              <w:spacing w:line="360" w:lineRule="auto"/>
              <w:jc w:val="center"/>
              <w:rPr>
                <w:color w:val="000000"/>
                <w:sz w:val="28"/>
                <w:szCs w:val="28"/>
              </w:rPr>
            </w:pPr>
            <w:r>
              <w:rPr>
                <w:b/>
                <w:color w:val="000000"/>
                <w:sz w:val="28"/>
                <w:szCs w:val="28"/>
              </w:rPr>
              <w:t>CỘNG HÒA XÃ HỘI CHỦ NGHĨA VIỆT NAM</w:t>
            </w:r>
          </w:p>
          <w:p w14:paraId="4AA7FFEE" w14:textId="77777777" w:rsidR="003230AD" w:rsidRPr="00A5041B" w:rsidRDefault="00000000">
            <w:pPr>
              <w:pBdr>
                <w:top w:val="nil"/>
                <w:left w:val="nil"/>
                <w:bottom w:val="nil"/>
                <w:right w:val="nil"/>
                <w:between w:val="nil"/>
              </w:pBdr>
              <w:spacing w:line="360" w:lineRule="auto"/>
              <w:jc w:val="center"/>
              <w:rPr>
                <w:b/>
                <w:bCs/>
                <w:color w:val="000000"/>
                <w:sz w:val="28"/>
                <w:szCs w:val="28"/>
              </w:rPr>
            </w:pPr>
            <w:r w:rsidRPr="00A5041B">
              <w:rPr>
                <w:b/>
                <w:bCs/>
                <w:color w:val="000000"/>
                <w:sz w:val="28"/>
                <w:szCs w:val="28"/>
              </w:rPr>
              <w:t>Độc lập - Tự do - Hạnh phúc</w:t>
            </w:r>
          </w:p>
          <w:p w14:paraId="2A1227FA" w14:textId="77777777" w:rsidR="003230AD" w:rsidRDefault="00000000">
            <w:pPr>
              <w:pBdr>
                <w:top w:val="nil"/>
                <w:left w:val="nil"/>
                <w:bottom w:val="nil"/>
                <w:right w:val="nil"/>
                <w:between w:val="nil"/>
              </w:pBdr>
              <w:spacing w:line="360" w:lineRule="auto"/>
              <w:jc w:val="center"/>
              <w:rPr>
                <w:color w:val="000000"/>
                <w:sz w:val="28"/>
                <w:szCs w:val="28"/>
              </w:rPr>
            </w:pPr>
            <w:r>
              <w:rPr>
                <w:color w:val="000000"/>
                <w:sz w:val="28"/>
                <w:szCs w:val="28"/>
              </w:rPr>
              <w:t>-------***--------</w:t>
            </w:r>
          </w:p>
          <w:p w14:paraId="1594657C" w14:textId="510B22D6" w:rsidR="003230AD" w:rsidRDefault="00000000" w:rsidP="00A5041B">
            <w:pPr>
              <w:pBdr>
                <w:top w:val="nil"/>
                <w:left w:val="nil"/>
                <w:bottom w:val="nil"/>
                <w:right w:val="nil"/>
                <w:between w:val="nil"/>
              </w:pBdr>
              <w:spacing w:line="360" w:lineRule="auto"/>
              <w:jc w:val="right"/>
              <w:rPr>
                <w:color w:val="000000"/>
                <w:sz w:val="28"/>
                <w:szCs w:val="28"/>
              </w:rPr>
            </w:pPr>
            <w:r>
              <w:rPr>
                <w:i/>
                <w:color w:val="000000"/>
                <w:sz w:val="28"/>
                <w:szCs w:val="28"/>
              </w:rPr>
              <w:t>....</w:t>
            </w:r>
            <w:r w:rsidR="00A5041B">
              <w:rPr>
                <w:i/>
                <w:color w:val="000000"/>
                <w:sz w:val="28"/>
                <w:szCs w:val="28"/>
                <w:lang w:val="en-SG"/>
              </w:rPr>
              <w:t>..........</w:t>
            </w:r>
            <w:r>
              <w:rPr>
                <w:i/>
                <w:color w:val="000000"/>
                <w:sz w:val="28"/>
                <w:szCs w:val="28"/>
              </w:rPr>
              <w:t>..., ngày...</w:t>
            </w:r>
            <w:r w:rsidR="00A5041B">
              <w:rPr>
                <w:i/>
                <w:color w:val="000000"/>
                <w:sz w:val="28"/>
                <w:szCs w:val="28"/>
                <w:lang w:val="en-SG"/>
              </w:rPr>
              <w:t>...</w:t>
            </w:r>
            <w:r>
              <w:rPr>
                <w:i/>
                <w:color w:val="000000"/>
                <w:sz w:val="28"/>
                <w:szCs w:val="28"/>
              </w:rPr>
              <w:t>..tháng</w:t>
            </w:r>
            <w:r w:rsidR="00A5041B">
              <w:rPr>
                <w:i/>
                <w:color w:val="000000"/>
                <w:sz w:val="28"/>
                <w:szCs w:val="28"/>
              </w:rPr>
              <w:t>…</w:t>
            </w:r>
            <w:r w:rsidR="00A5041B">
              <w:rPr>
                <w:i/>
                <w:color w:val="000000"/>
                <w:sz w:val="28"/>
                <w:szCs w:val="28"/>
                <w:lang w:val="en-SG"/>
              </w:rPr>
              <w:t>…</w:t>
            </w:r>
            <w:r>
              <w:rPr>
                <w:i/>
                <w:color w:val="000000"/>
                <w:sz w:val="28"/>
                <w:szCs w:val="28"/>
              </w:rPr>
              <w:t>..năm....</w:t>
            </w:r>
            <w:r w:rsidR="00A5041B">
              <w:rPr>
                <w:i/>
                <w:color w:val="000000"/>
                <w:sz w:val="28"/>
                <w:szCs w:val="28"/>
                <w:lang w:val="en-SG"/>
              </w:rPr>
              <w:t>...</w:t>
            </w:r>
            <w:r>
              <w:rPr>
                <w:i/>
                <w:color w:val="000000"/>
                <w:sz w:val="28"/>
                <w:szCs w:val="28"/>
              </w:rPr>
              <w:t>.</w:t>
            </w:r>
          </w:p>
          <w:p w14:paraId="7905FA58" w14:textId="77777777" w:rsidR="003230AD" w:rsidRDefault="00000000">
            <w:pPr>
              <w:pBdr>
                <w:top w:val="nil"/>
                <w:left w:val="nil"/>
                <w:bottom w:val="nil"/>
                <w:right w:val="nil"/>
                <w:between w:val="nil"/>
              </w:pBdr>
              <w:spacing w:line="360" w:lineRule="auto"/>
              <w:jc w:val="center"/>
              <w:rPr>
                <w:color w:val="000000"/>
                <w:sz w:val="28"/>
                <w:szCs w:val="28"/>
              </w:rPr>
            </w:pPr>
            <w:r>
              <w:rPr>
                <w:b/>
                <w:color w:val="000000"/>
                <w:sz w:val="28"/>
                <w:szCs w:val="28"/>
              </w:rPr>
              <w:lastRenderedPageBreak/>
              <w:t>GIẤY ỦY QUYỀN NHẬN TIỀN</w:t>
            </w:r>
          </w:p>
          <w:p w14:paraId="7561F9ED" w14:textId="77777777" w:rsidR="003230AD" w:rsidRDefault="00000000">
            <w:pPr>
              <w:pBdr>
                <w:top w:val="nil"/>
                <w:left w:val="nil"/>
                <w:bottom w:val="nil"/>
                <w:right w:val="nil"/>
                <w:between w:val="nil"/>
              </w:pBdr>
              <w:spacing w:line="360" w:lineRule="auto"/>
              <w:jc w:val="center"/>
              <w:rPr>
                <w:color w:val="000000"/>
                <w:sz w:val="28"/>
                <w:szCs w:val="28"/>
              </w:rPr>
            </w:pPr>
            <w:r>
              <w:rPr>
                <w:color w:val="000000"/>
                <w:sz w:val="28"/>
                <w:szCs w:val="28"/>
              </w:rPr>
              <w:t>(về việc nhận tiền.............)</w:t>
            </w:r>
          </w:p>
          <w:p w14:paraId="4ABDF1F5" w14:textId="77777777" w:rsidR="003230AD" w:rsidRPr="00A5041B" w:rsidRDefault="00000000">
            <w:pPr>
              <w:pBdr>
                <w:top w:val="nil"/>
                <w:left w:val="nil"/>
                <w:bottom w:val="nil"/>
                <w:right w:val="nil"/>
                <w:between w:val="nil"/>
              </w:pBdr>
              <w:spacing w:line="360" w:lineRule="auto"/>
              <w:jc w:val="both"/>
              <w:rPr>
                <w:iCs/>
                <w:color w:val="000000"/>
                <w:sz w:val="28"/>
                <w:szCs w:val="28"/>
              </w:rPr>
            </w:pPr>
            <w:r w:rsidRPr="00A5041B">
              <w:rPr>
                <w:iCs/>
                <w:color w:val="000000"/>
                <w:sz w:val="28"/>
                <w:szCs w:val="28"/>
              </w:rPr>
              <w:t>- Căn cứ Bộ luật Dân sự năm 2015;</w:t>
            </w:r>
          </w:p>
          <w:p w14:paraId="73F81D64" w14:textId="77777777" w:rsidR="003230AD" w:rsidRPr="00A5041B" w:rsidRDefault="00000000">
            <w:pPr>
              <w:pBdr>
                <w:top w:val="nil"/>
                <w:left w:val="nil"/>
                <w:bottom w:val="nil"/>
                <w:right w:val="nil"/>
                <w:between w:val="nil"/>
              </w:pBdr>
              <w:spacing w:line="360" w:lineRule="auto"/>
              <w:jc w:val="both"/>
              <w:rPr>
                <w:iCs/>
                <w:color w:val="000000"/>
                <w:sz w:val="28"/>
                <w:szCs w:val="28"/>
              </w:rPr>
            </w:pPr>
            <w:r w:rsidRPr="00A5041B">
              <w:rPr>
                <w:iCs/>
                <w:color w:val="000000"/>
                <w:sz w:val="28"/>
                <w:szCs w:val="28"/>
              </w:rPr>
              <w:t>- Căn cứ vào thỏa thuận, nhu cầu và khả năng của các bên;</w:t>
            </w:r>
          </w:p>
          <w:p w14:paraId="108C79EB" w14:textId="2E2E4A0E" w:rsidR="003230AD" w:rsidRDefault="00000000">
            <w:pPr>
              <w:pBdr>
                <w:top w:val="nil"/>
                <w:left w:val="nil"/>
                <w:bottom w:val="nil"/>
                <w:right w:val="nil"/>
                <w:between w:val="nil"/>
              </w:pBdr>
              <w:spacing w:line="360" w:lineRule="auto"/>
              <w:rPr>
                <w:color w:val="000000"/>
                <w:sz w:val="28"/>
                <w:szCs w:val="28"/>
              </w:rPr>
            </w:pPr>
            <w:r>
              <w:rPr>
                <w:b/>
                <w:color w:val="000000"/>
                <w:sz w:val="28"/>
                <w:szCs w:val="28"/>
              </w:rPr>
              <w:t>Bên ủy quyền: (Bên A)</w:t>
            </w:r>
            <w:r>
              <w:rPr>
                <w:color w:val="000000"/>
                <w:sz w:val="28"/>
                <w:szCs w:val="28"/>
              </w:rPr>
              <w:t>.....................................</w:t>
            </w:r>
            <w:r w:rsidR="00A5041B">
              <w:rPr>
                <w:color w:val="000000"/>
                <w:sz w:val="28"/>
                <w:szCs w:val="28"/>
                <w:lang w:val="en-SG"/>
              </w:rPr>
              <w:t>....</w:t>
            </w:r>
            <w:r>
              <w:rPr>
                <w:color w:val="000000"/>
                <w:sz w:val="28"/>
                <w:szCs w:val="28"/>
              </w:rPr>
              <w:t>..........................................................</w:t>
            </w:r>
          </w:p>
          <w:p w14:paraId="782DF81F" w14:textId="06B1FDA2" w:rsidR="003230AD" w:rsidRDefault="00000000">
            <w:pPr>
              <w:pBdr>
                <w:top w:val="nil"/>
                <w:left w:val="nil"/>
                <w:bottom w:val="nil"/>
                <w:right w:val="nil"/>
                <w:between w:val="nil"/>
              </w:pBdr>
              <w:spacing w:line="360" w:lineRule="auto"/>
              <w:rPr>
                <w:color w:val="000000"/>
                <w:sz w:val="28"/>
                <w:szCs w:val="28"/>
              </w:rPr>
            </w:pPr>
            <w:r>
              <w:rPr>
                <w:color w:val="000000"/>
                <w:sz w:val="28"/>
                <w:szCs w:val="28"/>
              </w:rPr>
              <w:t>Họ và tên người ủy quyền:.............................</w:t>
            </w:r>
            <w:r w:rsidR="00A5041B">
              <w:rPr>
                <w:color w:val="000000"/>
                <w:sz w:val="28"/>
                <w:szCs w:val="28"/>
                <w:lang w:val="en-SG"/>
              </w:rPr>
              <w:t>....</w:t>
            </w:r>
            <w:r>
              <w:rPr>
                <w:color w:val="000000"/>
                <w:sz w:val="28"/>
                <w:szCs w:val="28"/>
              </w:rPr>
              <w:t>..............................................................</w:t>
            </w:r>
          </w:p>
          <w:p w14:paraId="7B96586A" w14:textId="1853C27A" w:rsidR="00A5041B" w:rsidRDefault="00000000">
            <w:pPr>
              <w:pBdr>
                <w:top w:val="nil"/>
                <w:left w:val="nil"/>
                <w:bottom w:val="nil"/>
                <w:right w:val="nil"/>
                <w:between w:val="nil"/>
              </w:pBdr>
              <w:spacing w:line="360" w:lineRule="auto"/>
              <w:rPr>
                <w:color w:val="000000"/>
                <w:sz w:val="28"/>
                <w:szCs w:val="28"/>
                <w:lang w:val="en-SG"/>
              </w:rPr>
            </w:pPr>
            <w:r>
              <w:rPr>
                <w:color w:val="000000"/>
                <w:sz w:val="28"/>
                <w:szCs w:val="28"/>
              </w:rPr>
              <w:t xml:space="preserve">Số </w:t>
            </w:r>
            <w:r>
              <w:rPr>
                <w:sz w:val="28"/>
                <w:szCs w:val="28"/>
              </w:rPr>
              <w:t>căn cước công dân (CCCD )</w:t>
            </w:r>
            <w:r>
              <w:rPr>
                <w:color w:val="000000"/>
                <w:sz w:val="28"/>
                <w:szCs w:val="28"/>
              </w:rPr>
              <w:t>:...........</w:t>
            </w:r>
            <w:r w:rsidR="000A50DF">
              <w:rPr>
                <w:color w:val="000000"/>
                <w:sz w:val="28"/>
                <w:szCs w:val="28"/>
                <w:lang w:val="en-SG"/>
              </w:rPr>
              <w:t>.</w:t>
            </w:r>
            <w:r>
              <w:rPr>
                <w:color w:val="000000"/>
                <w:sz w:val="28"/>
                <w:szCs w:val="28"/>
              </w:rPr>
              <w:t>..</w:t>
            </w:r>
            <w:r w:rsidR="00A5041B">
              <w:rPr>
                <w:color w:val="000000"/>
                <w:sz w:val="28"/>
                <w:szCs w:val="28"/>
                <w:lang w:val="en-SG"/>
              </w:rPr>
              <w:t>.</w:t>
            </w:r>
            <w:r>
              <w:rPr>
                <w:color w:val="000000"/>
                <w:sz w:val="28"/>
                <w:szCs w:val="28"/>
              </w:rPr>
              <w:t>....</w:t>
            </w:r>
            <w:r w:rsidR="00A5041B">
              <w:rPr>
                <w:color w:val="000000"/>
                <w:sz w:val="28"/>
                <w:szCs w:val="28"/>
                <w:lang w:val="en-SG"/>
              </w:rPr>
              <w:t>............................................................</w:t>
            </w:r>
            <w:r>
              <w:rPr>
                <w:color w:val="000000"/>
                <w:sz w:val="28"/>
                <w:szCs w:val="28"/>
              </w:rPr>
              <w:t xml:space="preserve">....... </w:t>
            </w:r>
          </w:p>
          <w:p w14:paraId="1694AF9B" w14:textId="0D62D810" w:rsidR="003230AD" w:rsidRDefault="00000000">
            <w:pPr>
              <w:pBdr>
                <w:top w:val="nil"/>
                <w:left w:val="nil"/>
                <w:bottom w:val="nil"/>
                <w:right w:val="nil"/>
                <w:between w:val="nil"/>
              </w:pBdr>
              <w:spacing w:line="360" w:lineRule="auto"/>
              <w:rPr>
                <w:color w:val="000000"/>
                <w:sz w:val="28"/>
                <w:szCs w:val="28"/>
              </w:rPr>
            </w:pPr>
            <w:r>
              <w:rPr>
                <w:color w:val="000000"/>
                <w:sz w:val="28"/>
                <w:szCs w:val="28"/>
              </w:rPr>
              <w:t>Nơi cấp:......</w:t>
            </w:r>
            <w:r w:rsidR="00A5041B">
              <w:rPr>
                <w:color w:val="000000"/>
                <w:sz w:val="28"/>
                <w:szCs w:val="28"/>
                <w:lang w:val="en-SG"/>
              </w:rPr>
              <w:t>.................................................................</w:t>
            </w:r>
            <w:r>
              <w:rPr>
                <w:color w:val="000000"/>
                <w:sz w:val="28"/>
                <w:szCs w:val="28"/>
              </w:rPr>
              <w:t>...... Ngày cấp:...</w:t>
            </w:r>
            <w:r w:rsidR="00A5041B">
              <w:rPr>
                <w:color w:val="000000"/>
                <w:sz w:val="28"/>
                <w:szCs w:val="28"/>
                <w:lang w:val="en-SG"/>
              </w:rPr>
              <w:t>...</w:t>
            </w:r>
            <w:r>
              <w:rPr>
                <w:color w:val="000000"/>
                <w:sz w:val="28"/>
                <w:szCs w:val="28"/>
              </w:rPr>
              <w:t>/</w:t>
            </w:r>
            <w:r w:rsidR="00A5041B">
              <w:rPr>
                <w:color w:val="000000"/>
                <w:sz w:val="28"/>
                <w:szCs w:val="28"/>
              </w:rPr>
              <w:t>…</w:t>
            </w:r>
            <w:r w:rsidR="00A5041B">
              <w:rPr>
                <w:color w:val="000000"/>
                <w:sz w:val="28"/>
                <w:szCs w:val="28"/>
                <w:lang w:val="en-SG"/>
              </w:rPr>
              <w:t>..</w:t>
            </w:r>
            <w:r>
              <w:rPr>
                <w:color w:val="000000"/>
                <w:sz w:val="28"/>
                <w:szCs w:val="28"/>
              </w:rPr>
              <w:t>../....</w:t>
            </w:r>
            <w:r w:rsidR="00A5041B">
              <w:rPr>
                <w:color w:val="000000"/>
                <w:sz w:val="28"/>
                <w:szCs w:val="28"/>
                <w:lang w:val="en-SG"/>
              </w:rPr>
              <w:t>........</w:t>
            </w:r>
            <w:r>
              <w:rPr>
                <w:color w:val="000000"/>
                <w:sz w:val="28"/>
                <w:szCs w:val="28"/>
              </w:rPr>
              <w:t>.</w:t>
            </w:r>
          </w:p>
          <w:p w14:paraId="612187FA" w14:textId="5CAB5D2D" w:rsidR="003230AD" w:rsidRDefault="00000000">
            <w:pPr>
              <w:pBdr>
                <w:top w:val="nil"/>
                <w:left w:val="nil"/>
                <w:bottom w:val="nil"/>
                <w:right w:val="nil"/>
                <w:between w:val="nil"/>
              </w:pBdr>
              <w:spacing w:line="360" w:lineRule="auto"/>
              <w:rPr>
                <w:color w:val="000000"/>
                <w:sz w:val="28"/>
                <w:szCs w:val="28"/>
              </w:rPr>
            </w:pPr>
            <w:r>
              <w:rPr>
                <w:color w:val="000000"/>
                <w:sz w:val="28"/>
                <w:szCs w:val="28"/>
              </w:rPr>
              <w:t xml:space="preserve">Mã số thuế (nếu có):...................................Chức vụ </w:t>
            </w:r>
            <w:r>
              <w:rPr>
                <w:i/>
                <w:color w:val="000000"/>
                <w:sz w:val="28"/>
                <w:szCs w:val="28"/>
              </w:rPr>
              <w:t>(hoặc nghề nghiệp)</w:t>
            </w:r>
            <w:r>
              <w:rPr>
                <w:color w:val="000000"/>
                <w:sz w:val="28"/>
                <w:szCs w:val="28"/>
              </w:rPr>
              <w:t>:.......</w:t>
            </w:r>
            <w:r w:rsidR="00A5041B">
              <w:rPr>
                <w:color w:val="000000"/>
                <w:sz w:val="28"/>
                <w:szCs w:val="28"/>
                <w:lang w:val="en-SG"/>
              </w:rPr>
              <w:t>..</w:t>
            </w:r>
            <w:r>
              <w:rPr>
                <w:color w:val="000000"/>
                <w:sz w:val="28"/>
                <w:szCs w:val="28"/>
              </w:rPr>
              <w:t>.............</w:t>
            </w:r>
          </w:p>
          <w:p w14:paraId="5E6A6446" w14:textId="2E0B522D" w:rsidR="003230AD" w:rsidRDefault="00000000">
            <w:pPr>
              <w:pBdr>
                <w:top w:val="nil"/>
                <w:left w:val="nil"/>
                <w:bottom w:val="nil"/>
                <w:right w:val="nil"/>
                <w:between w:val="nil"/>
              </w:pBdr>
              <w:spacing w:line="360" w:lineRule="auto"/>
              <w:rPr>
                <w:color w:val="000000"/>
                <w:sz w:val="28"/>
                <w:szCs w:val="28"/>
              </w:rPr>
            </w:pPr>
            <w:r>
              <w:rPr>
                <w:color w:val="000000"/>
                <w:sz w:val="28"/>
                <w:szCs w:val="28"/>
              </w:rPr>
              <w:t>Điện thoại: .....................</w:t>
            </w:r>
            <w:r w:rsidR="00A5041B">
              <w:rPr>
                <w:color w:val="000000"/>
                <w:sz w:val="28"/>
                <w:szCs w:val="28"/>
                <w:lang w:val="en-SG"/>
              </w:rPr>
              <w:t>.........................................</w:t>
            </w:r>
            <w:r>
              <w:rPr>
                <w:color w:val="000000"/>
                <w:sz w:val="28"/>
                <w:szCs w:val="28"/>
              </w:rPr>
              <w:t>.............. Fax: .......................</w:t>
            </w:r>
            <w:r w:rsidR="00A5041B">
              <w:rPr>
                <w:color w:val="000000"/>
                <w:sz w:val="28"/>
                <w:szCs w:val="28"/>
                <w:lang w:val="en-SG"/>
              </w:rPr>
              <w:t>.....</w:t>
            </w:r>
            <w:r>
              <w:rPr>
                <w:color w:val="000000"/>
                <w:sz w:val="28"/>
                <w:szCs w:val="28"/>
              </w:rPr>
              <w:t>.....</w:t>
            </w:r>
          </w:p>
          <w:p w14:paraId="3295C532" w14:textId="5A6B58CD" w:rsidR="003230AD" w:rsidRDefault="00000000">
            <w:pPr>
              <w:pBdr>
                <w:top w:val="nil"/>
                <w:left w:val="nil"/>
                <w:bottom w:val="nil"/>
                <w:right w:val="nil"/>
                <w:between w:val="nil"/>
              </w:pBdr>
              <w:spacing w:line="360" w:lineRule="auto"/>
              <w:rPr>
                <w:color w:val="000000"/>
                <w:sz w:val="28"/>
                <w:szCs w:val="28"/>
              </w:rPr>
            </w:pPr>
            <w:r>
              <w:rPr>
                <w:color w:val="000000"/>
                <w:sz w:val="28"/>
                <w:szCs w:val="28"/>
              </w:rPr>
              <w:t>Số tài khoản:..............</w:t>
            </w:r>
            <w:r w:rsidR="00A5041B">
              <w:rPr>
                <w:color w:val="000000"/>
                <w:sz w:val="28"/>
                <w:szCs w:val="28"/>
                <w:lang w:val="en-SG"/>
              </w:rPr>
              <w:t>...</w:t>
            </w:r>
            <w:r>
              <w:rPr>
                <w:color w:val="000000"/>
                <w:sz w:val="28"/>
                <w:szCs w:val="28"/>
              </w:rPr>
              <w:t>..................... Mở tại ngân hàng: ...............................................</w:t>
            </w:r>
          </w:p>
          <w:p w14:paraId="36BADAFE" w14:textId="3EAD0217" w:rsidR="003230AD" w:rsidRDefault="00000000">
            <w:pPr>
              <w:pBdr>
                <w:top w:val="nil"/>
                <w:left w:val="nil"/>
                <w:bottom w:val="nil"/>
                <w:right w:val="nil"/>
                <w:between w:val="nil"/>
              </w:pBdr>
              <w:spacing w:line="360" w:lineRule="auto"/>
              <w:rPr>
                <w:color w:val="000000"/>
                <w:sz w:val="28"/>
                <w:szCs w:val="28"/>
              </w:rPr>
            </w:pPr>
            <w:r>
              <w:rPr>
                <w:b/>
                <w:color w:val="000000"/>
                <w:sz w:val="28"/>
                <w:szCs w:val="28"/>
              </w:rPr>
              <w:t>Bên được ủy quyền (Bên B):</w:t>
            </w:r>
            <w:r>
              <w:rPr>
                <w:color w:val="000000"/>
                <w:sz w:val="28"/>
                <w:szCs w:val="28"/>
              </w:rPr>
              <w:t xml:space="preserve"> .................................................</w:t>
            </w:r>
            <w:r w:rsidR="00A5041B">
              <w:rPr>
                <w:color w:val="000000"/>
                <w:sz w:val="28"/>
                <w:szCs w:val="28"/>
                <w:lang w:val="en-SG"/>
              </w:rPr>
              <w:t>...</w:t>
            </w:r>
            <w:r>
              <w:rPr>
                <w:color w:val="000000"/>
                <w:sz w:val="28"/>
                <w:szCs w:val="28"/>
              </w:rPr>
              <w:t>....................................</w:t>
            </w:r>
          </w:p>
          <w:p w14:paraId="39701538" w14:textId="32BEF92D" w:rsidR="003230AD" w:rsidRDefault="00000000">
            <w:pPr>
              <w:pBdr>
                <w:top w:val="nil"/>
                <w:left w:val="nil"/>
                <w:bottom w:val="nil"/>
                <w:right w:val="nil"/>
                <w:between w:val="nil"/>
              </w:pBdr>
              <w:spacing w:line="360" w:lineRule="auto"/>
              <w:rPr>
                <w:color w:val="000000"/>
                <w:sz w:val="28"/>
                <w:szCs w:val="28"/>
              </w:rPr>
            </w:pPr>
            <w:r>
              <w:rPr>
                <w:color w:val="000000"/>
                <w:sz w:val="28"/>
                <w:szCs w:val="28"/>
              </w:rPr>
              <w:t>Họ và tên người được ủy quyền: ........................................</w:t>
            </w:r>
            <w:r w:rsidR="00A5041B">
              <w:rPr>
                <w:color w:val="000000"/>
                <w:sz w:val="28"/>
                <w:szCs w:val="28"/>
                <w:lang w:val="en-SG"/>
              </w:rPr>
              <w:t>....</w:t>
            </w:r>
            <w:r>
              <w:rPr>
                <w:color w:val="000000"/>
                <w:sz w:val="28"/>
                <w:szCs w:val="28"/>
              </w:rPr>
              <w:t>.........................................</w:t>
            </w:r>
          </w:p>
          <w:p w14:paraId="76AB3A8E" w14:textId="2BFD69F0" w:rsidR="00A5041B" w:rsidRPr="00A5041B" w:rsidRDefault="00000000">
            <w:pPr>
              <w:pBdr>
                <w:top w:val="nil"/>
                <w:left w:val="nil"/>
                <w:bottom w:val="nil"/>
                <w:right w:val="nil"/>
                <w:between w:val="nil"/>
              </w:pBdr>
              <w:spacing w:line="360" w:lineRule="auto"/>
              <w:rPr>
                <w:color w:val="000000"/>
                <w:sz w:val="28"/>
                <w:szCs w:val="28"/>
                <w:lang w:val="en-SG"/>
              </w:rPr>
            </w:pPr>
            <w:r>
              <w:rPr>
                <w:color w:val="000000"/>
                <w:sz w:val="28"/>
                <w:szCs w:val="28"/>
              </w:rPr>
              <w:t xml:space="preserve">Số </w:t>
            </w:r>
            <w:r>
              <w:rPr>
                <w:sz w:val="28"/>
                <w:szCs w:val="28"/>
              </w:rPr>
              <w:t xml:space="preserve">căn cước công dân (CCCD) </w:t>
            </w:r>
            <w:r>
              <w:rPr>
                <w:color w:val="000000"/>
                <w:sz w:val="28"/>
                <w:szCs w:val="28"/>
              </w:rPr>
              <w:t>:.........</w:t>
            </w:r>
            <w:r w:rsidR="00A5041B">
              <w:rPr>
                <w:color w:val="000000"/>
                <w:sz w:val="28"/>
                <w:szCs w:val="28"/>
                <w:lang w:val="en-SG"/>
              </w:rPr>
              <w:t>.......</w:t>
            </w:r>
            <w:r w:rsidR="000A50DF">
              <w:rPr>
                <w:color w:val="000000"/>
                <w:sz w:val="28"/>
                <w:szCs w:val="28"/>
                <w:lang w:val="en-SG"/>
              </w:rPr>
              <w:t>.</w:t>
            </w:r>
            <w:r w:rsidR="00A5041B">
              <w:rPr>
                <w:color w:val="000000"/>
                <w:sz w:val="28"/>
                <w:szCs w:val="28"/>
                <w:lang w:val="en-SG"/>
              </w:rPr>
              <w:t>.....................................................................</w:t>
            </w:r>
          </w:p>
          <w:p w14:paraId="1BEAE21C" w14:textId="0800E5E1" w:rsidR="003230AD" w:rsidRDefault="00000000">
            <w:pPr>
              <w:pBdr>
                <w:top w:val="nil"/>
                <w:left w:val="nil"/>
                <w:bottom w:val="nil"/>
                <w:right w:val="nil"/>
                <w:between w:val="nil"/>
              </w:pBdr>
              <w:spacing w:line="360" w:lineRule="auto"/>
              <w:rPr>
                <w:color w:val="000000"/>
                <w:sz w:val="28"/>
                <w:szCs w:val="28"/>
              </w:rPr>
            </w:pPr>
            <w:r>
              <w:rPr>
                <w:color w:val="000000"/>
                <w:sz w:val="28"/>
                <w:szCs w:val="28"/>
              </w:rPr>
              <w:t>Nơi cấp: ...</w:t>
            </w:r>
            <w:r w:rsidR="00A5041B">
              <w:rPr>
                <w:color w:val="000000"/>
                <w:sz w:val="28"/>
                <w:szCs w:val="28"/>
                <w:lang w:val="en-SG"/>
              </w:rPr>
              <w:t>....................................................................</w:t>
            </w:r>
            <w:r>
              <w:rPr>
                <w:color w:val="000000"/>
                <w:sz w:val="28"/>
                <w:szCs w:val="28"/>
              </w:rPr>
              <w:t>........ Ngày cấp:</w:t>
            </w:r>
            <w:r w:rsidR="00A5041B">
              <w:rPr>
                <w:color w:val="000000"/>
                <w:sz w:val="28"/>
                <w:szCs w:val="28"/>
              </w:rPr>
              <w:t>…</w:t>
            </w:r>
            <w:r w:rsidR="00A5041B">
              <w:rPr>
                <w:color w:val="000000"/>
                <w:sz w:val="28"/>
                <w:szCs w:val="28"/>
                <w:lang w:val="en-SG"/>
              </w:rPr>
              <w:t>.</w:t>
            </w:r>
            <w:r>
              <w:rPr>
                <w:color w:val="000000"/>
                <w:sz w:val="28"/>
                <w:szCs w:val="28"/>
              </w:rPr>
              <w:t>../</w:t>
            </w:r>
            <w:r w:rsidR="00A5041B">
              <w:rPr>
                <w:color w:val="000000"/>
                <w:sz w:val="28"/>
                <w:szCs w:val="28"/>
              </w:rPr>
              <w:t>…</w:t>
            </w:r>
            <w:r w:rsidR="00A5041B">
              <w:rPr>
                <w:color w:val="000000"/>
                <w:sz w:val="28"/>
                <w:szCs w:val="28"/>
                <w:lang w:val="en-SG"/>
              </w:rPr>
              <w:t>..</w:t>
            </w:r>
            <w:r>
              <w:rPr>
                <w:color w:val="000000"/>
                <w:sz w:val="28"/>
                <w:szCs w:val="28"/>
              </w:rPr>
              <w:t>../</w:t>
            </w:r>
            <w:r w:rsidR="00A5041B">
              <w:rPr>
                <w:color w:val="000000"/>
                <w:sz w:val="28"/>
                <w:szCs w:val="28"/>
              </w:rPr>
              <w:t>…</w:t>
            </w:r>
            <w:r w:rsidR="00A5041B">
              <w:rPr>
                <w:color w:val="000000"/>
                <w:sz w:val="28"/>
                <w:szCs w:val="28"/>
                <w:lang w:val="en-SG"/>
              </w:rPr>
              <w:t>.</w:t>
            </w:r>
            <w:r>
              <w:rPr>
                <w:color w:val="000000"/>
                <w:sz w:val="28"/>
                <w:szCs w:val="28"/>
              </w:rPr>
              <w:t>....</w:t>
            </w:r>
          </w:p>
          <w:p w14:paraId="1CF0FAB4" w14:textId="3F510E6E" w:rsidR="003230AD" w:rsidRDefault="00000000">
            <w:pPr>
              <w:pBdr>
                <w:top w:val="nil"/>
                <w:left w:val="nil"/>
                <w:bottom w:val="nil"/>
                <w:right w:val="nil"/>
                <w:between w:val="nil"/>
              </w:pBdr>
              <w:spacing w:line="360" w:lineRule="auto"/>
              <w:rPr>
                <w:color w:val="000000"/>
                <w:sz w:val="28"/>
                <w:szCs w:val="28"/>
              </w:rPr>
            </w:pPr>
            <w:r>
              <w:rPr>
                <w:color w:val="000000"/>
                <w:sz w:val="28"/>
                <w:szCs w:val="28"/>
              </w:rPr>
              <w:t>Mã số thuế (nếu có): ............</w:t>
            </w:r>
            <w:r w:rsidR="00A5041B">
              <w:rPr>
                <w:color w:val="000000"/>
                <w:sz w:val="28"/>
                <w:szCs w:val="28"/>
                <w:lang w:val="en-SG"/>
              </w:rPr>
              <w:t>...........</w:t>
            </w:r>
            <w:r>
              <w:rPr>
                <w:color w:val="000000"/>
                <w:sz w:val="28"/>
                <w:szCs w:val="28"/>
              </w:rPr>
              <w:t>.... Chức vụ (hoặc nghề nghiệp): ............................</w:t>
            </w:r>
          </w:p>
          <w:p w14:paraId="63CE9D83" w14:textId="4F6FA5B9" w:rsidR="003230AD" w:rsidRDefault="00000000">
            <w:pPr>
              <w:pBdr>
                <w:top w:val="nil"/>
                <w:left w:val="nil"/>
                <w:bottom w:val="nil"/>
                <w:right w:val="nil"/>
                <w:between w:val="nil"/>
              </w:pBdr>
              <w:spacing w:line="360" w:lineRule="auto"/>
              <w:rPr>
                <w:color w:val="000000"/>
                <w:sz w:val="28"/>
                <w:szCs w:val="28"/>
              </w:rPr>
            </w:pPr>
            <w:r>
              <w:rPr>
                <w:color w:val="000000"/>
                <w:sz w:val="28"/>
                <w:szCs w:val="28"/>
              </w:rPr>
              <w:t>Điện thoại: .................................</w:t>
            </w:r>
            <w:r w:rsidR="00A5041B">
              <w:rPr>
                <w:color w:val="000000"/>
                <w:sz w:val="28"/>
                <w:szCs w:val="28"/>
                <w:lang w:val="en-SG"/>
              </w:rPr>
              <w:t>....................................</w:t>
            </w:r>
            <w:r>
              <w:rPr>
                <w:color w:val="000000"/>
                <w:sz w:val="28"/>
                <w:szCs w:val="28"/>
              </w:rPr>
              <w:t>..... Fax: ...................................</w:t>
            </w:r>
          </w:p>
          <w:p w14:paraId="087D876E" w14:textId="0DB043F8" w:rsidR="003230AD" w:rsidRDefault="00000000">
            <w:pPr>
              <w:pBdr>
                <w:top w:val="nil"/>
                <w:left w:val="nil"/>
                <w:bottom w:val="nil"/>
                <w:right w:val="nil"/>
                <w:between w:val="nil"/>
              </w:pBdr>
              <w:spacing w:line="360" w:lineRule="auto"/>
              <w:rPr>
                <w:color w:val="000000"/>
                <w:sz w:val="28"/>
                <w:szCs w:val="28"/>
              </w:rPr>
            </w:pPr>
            <w:r>
              <w:rPr>
                <w:color w:val="000000"/>
                <w:sz w:val="28"/>
                <w:szCs w:val="28"/>
              </w:rPr>
              <w:t>Số tài khoản:...................................... Mở tại ngân hàng: ....................</w:t>
            </w:r>
            <w:r w:rsidR="00A5041B">
              <w:rPr>
                <w:color w:val="000000"/>
                <w:sz w:val="28"/>
                <w:szCs w:val="28"/>
                <w:lang w:val="en-SG"/>
              </w:rPr>
              <w:t>...</w:t>
            </w:r>
            <w:r>
              <w:rPr>
                <w:color w:val="000000"/>
                <w:sz w:val="28"/>
                <w:szCs w:val="28"/>
              </w:rPr>
              <w:t>........................</w:t>
            </w:r>
          </w:p>
          <w:p w14:paraId="52C13C75"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Sau khi thỏa thuận, hai bên tiến hành đồng ý xác lập giấy ủy quyền nhận tiền với các nội dung và điều khoản cụ thể như sau:</w:t>
            </w:r>
          </w:p>
          <w:p w14:paraId="5A3948DE" w14:textId="77777777" w:rsidR="003230AD" w:rsidRDefault="00000000">
            <w:pPr>
              <w:pBdr>
                <w:top w:val="nil"/>
                <w:left w:val="nil"/>
                <w:bottom w:val="nil"/>
                <w:right w:val="nil"/>
                <w:between w:val="nil"/>
              </w:pBdr>
              <w:spacing w:line="360" w:lineRule="auto"/>
              <w:jc w:val="both"/>
              <w:rPr>
                <w:color w:val="000000"/>
                <w:sz w:val="28"/>
                <w:szCs w:val="28"/>
              </w:rPr>
            </w:pPr>
            <w:r>
              <w:rPr>
                <w:b/>
                <w:color w:val="000000"/>
                <w:sz w:val="28"/>
                <w:szCs w:val="28"/>
              </w:rPr>
              <w:t>Điều 1. Mục đích, nội dung và phạm vi ủy quyền:</w:t>
            </w:r>
          </w:p>
          <w:p w14:paraId="62AD49DC" w14:textId="7E74349E"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1. Mục đích ủy quyền: .......................</w:t>
            </w:r>
            <w:r w:rsidR="00A5041B">
              <w:rPr>
                <w:color w:val="000000"/>
                <w:sz w:val="28"/>
                <w:szCs w:val="28"/>
                <w:lang w:val="en-SG"/>
              </w:rPr>
              <w:t>...........</w:t>
            </w:r>
            <w:r>
              <w:rPr>
                <w:color w:val="000000"/>
                <w:sz w:val="28"/>
                <w:szCs w:val="28"/>
              </w:rPr>
              <w:t>...................................................................</w:t>
            </w:r>
          </w:p>
          <w:p w14:paraId="2CF75544" w14:textId="4721E593"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2. Nội dung ủy quyền: Bên B có quyền thay mặt bên A trực tiếp nhận số tiền</w:t>
            </w:r>
            <w:r w:rsidR="00A5041B">
              <w:rPr>
                <w:color w:val="000000"/>
                <w:sz w:val="28"/>
                <w:szCs w:val="28"/>
                <w:lang w:val="en-SG"/>
              </w:rPr>
              <w:t xml:space="preserve"> </w:t>
            </w:r>
            <w:r>
              <w:rPr>
                <w:color w:val="000000"/>
                <w:sz w:val="28"/>
                <w:szCs w:val="28"/>
              </w:rPr>
              <w:t>...................................</w:t>
            </w:r>
            <w:r w:rsidR="00A5041B">
              <w:rPr>
                <w:color w:val="000000"/>
                <w:sz w:val="28"/>
                <w:szCs w:val="28"/>
                <w:lang w:val="en-SG"/>
              </w:rPr>
              <w:t xml:space="preserve"> </w:t>
            </w:r>
            <w:r>
              <w:rPr>
                <w:color w:val="000000"/>
                <w:sz w:val="28"/>
                <w:szCs w:val="28"/>
              </w:rPr>
              <w:t>thông qua hình thức chuyển khoản hoặc bằng tiền mặt.</w:t>
            </w:r>
          </w:p>
          <w:p w14:paraId="278ECB1A"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 Số tiền trên phải là đồng Việt Nam hoặc tiền quy đổi sang đồng Việt Nam tại thời điểm nhận.</w:t>
            </w:r>
          </w:p>
          <w:p w14:paraId="2C125D2B"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 Việc giao và nhận tiền phải đúng theo trình tự, quy định của pháp luật Việt Nam tại thời điểm chuyển giao.</w:t>
            </w:r>
          </w:p>
          <w:p w14:paraId="578D015A"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lastRenderedPageBreak/>
              <w:t>3. Phạm vi ủy quyền: Ngoài số tiền quy định tại khoản 1, và khoản 2 của điều này thì Bên B không có quyền nhận bất kỳ khoản tiền nào khác phát sinh hoặc liên quan.</w:t>
            </w:r>
          </w:p>
          <w:p w14:paraId="5779C584" w14:textId="77777777" w:rsidR="003230AD" w:rsidRDefault="00000000">
            <w:pPr>
              <w:pBdr>
                <w:top w:val="nil"/>
                <w:left w:val="nil"/>
                <w:bottom w:val="nil"/>
                <w:right w:val="nil"/>
                <w:between w:val="nil"/>
              </w:pBdr>
              <w:spacing w:line="360" w:lineRule="auto"/>
              <w:jc w:val="both"/>
              <w:rPr>
                <w:color w:val="000000"/>
                <w:sz w:val="28"/>
                <w:szCs w:val="28"/>
              </w:rPr>
            </w:pPr>
            <w:r>
              <w:rPr>
                <w:b/>
                <w:color w:val="000000"/>
                <w:sz w:val="28"/>
                <w:szCs w:val="28"/>
              </w:rPr>
              <w:t>Điều 2. Phí thù lao từ hoạt động ủy quyền:</w:t>
            </w:r>
          </w:p>
          <w:p w14:paraId="759B4166"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Việc ủy quyền giữa các bên không có phí thù lao.</w:t>
            </w:r>
          </w:p>
          <w:p w14:paraId="6028EE33" w14:textId="77777777" w:rsidR="003230AD" w:rsidRDefault="00000000">
            <w:pPr>
              <w:pBdr>
                <w:top w:val="nil"/>
                <w:left w:val="nil"/>
                <w:bottom w:val="nil"/>
                <w:right w:val="nil"/>
                <w:between w:val="nil"/>
              </w:pBdr>
              <w:spacing w:line="360" w:lineRule="auto"/>
              <w:jc w:val="both"/>
              <w:rPr>
                <w:color w:val="000000"/>
                <w:sz w:val="28"/>
                <w:szCs w:val="28"/>
              </w:rPr>
            </w:pPr>
            <w:r>
              <w:rPr>
                <w:b/>
                <w:color w:val="000000"/>
                <w:sz w:val="28"/>
                <w:szCs w:val="28"/>
              </w:rPr>
              <w:t>Điều 3. Hiệu lực của hoạt động ủy quyền:</w:t>
            </w:r>
          </w:p>
          <w:p w14:paraId="1D46F604" w14:textId="1538A97A"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 xml:space="preserve">- Giấy </w:t>
            </w:r>
            <w:r w:rsidR="00A5041B">
              <w:rPr>
                <w:color w:val="000000"/>
                <w:sz w:val="28"/>
                <w:szCs w:val="28"/>
                <w:lang w:val="en-SG"/>
              </w:rPr>
              <w:t>ủy</w:t>
            </w:r>
            <w:r>
              <w:rPr>
                <w:color w:val="000000"/>
                <w:sz w:val="28"/>
                <w:szCs w:val="28"/>
              </w:rPr>
              <w:t xml:space="preserve"> quyền này có hiệu lực từ thời điểm các bên ký kết và hết hiệu lực từ thời điểm Bên B đã nhận được tiền và chuyển trả đầy đủ số tiền cho Bên A.</w:t>
            </w:r>
          </w:p>
          <w:p w14:paraId="4658C8FA" w14:textId="77777777"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 Thời hạn (thời gian) ủy quyền có hiệu lực không vượt quá 30 ngày kể từ ngày giấy ủy quyền này có hiệu lực.</w:t>
            </w:r>
          </w:p>
          <w:p w14:paraId="5722EA46" w14:textId="6D36C3D6" w:rsidR="003230AD" w:rsidRDefault="00000000">
            <w:pPr>
              <w:pBdr>
                <w:top w:val="nil"/>
                <w:left w:val="nil"/>
                <w:bottom w:val="nil"/>
                <w:right w:val="nil"/>
                <w:between w:val="nil"/>
              </w:pBdr>
              <w:spacing w:line="360" w:lineRule="auto"/>
              <w:jc w:val="both"/>
              <w:rPr>
                <w:color w:val="000000"/>
                <w:sz w:val="28"/>
                <w:szCs w:val="28"/>
              </w:rPr>
            </w:pPr>
            <w:r>
              <w:rPr>
                <w:color w:val="000000"/>
                <w:sz w:val="28"/>
                <w:szCs w:val="28"/>
              </w:rPr>
              <w:t>Giấy ủy quyền nhận tiền được lập thành 02 (hai) bản có giá trị pháp lý ngang nhau và mỗi bên giữ một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2"/>
            </w:tblGrid>
            <w:tr w:rsidR="00A5041B" w14:paraId="20A754CA" w14:textId="77777777" w:rsidTr="00A5041B">
              <w:tc>
                <w:tcPr>
                  <w:tcW w:w="4822" w:type="dxa"/>
                </w:tcPr>
                <w:p w14:paraId="1E0C133D" w14:textId="77777777" w:rsidR="00A5041B" w:rsidRPr="00A5041B" w:rsidRDefault="00A5041B" w:rsidP="00A5041B">
                  <w:pPr>
                    <w:spacing w:line="360" w:lineRule="auto"/>
                    <w:jc w:val="center"/>
                    <w:rPr>
                      <w:b/>
                      <w:color w:val="000000"/>
                      <w:sz w:val="28"/>
                      <w:szCs w:val="28"/>
                      <w:lang w:val="en-SG"/>
                    </w:rPr>
                  </w:pPr>
                  <w:r w:rsidRPr="00A5041B">
                    <w:rPr>
                      <w:b/>
                      <w:bCs/>
                      <w:color w:val="000000"/>
                      <w:sz w:val="28"/>
                      <w:szCs w:val="28"/>
                      <w:lang w:val="en-SG"/>
                    </w:rPr>
                    <w:t>BÊN ỦY QUYỀN</w:t>
                  </w:r>
                </w:p>
                <w:p w14:paraId="59F7EDEB" w14:textId="398D0FD2" w:rsidR="00A5041B" w:rsidRPr="00A5041B" w:rsidRDefault="00A5041B" w:rsidP="00A5041B">
                  <w:pPr>
                    <w:spacing w:line="360" w:lineRule="auto"/>
                    <w:jc w:val="center"/>
                    <w:rPr>
                      <w:bCs/>
                      <w:i/>
                      <w:iCs/>
                      <w:color w:val="000000"/>
                      <w:sz w:val="28"/>
                      <w:szCs w:val="28"/>
                      <w:lang w:val="en-SG"/>
                    </w:rPr>
                  </w:pPr>
                  <w:r w:rsidRPr="00A5041B">
                    <w:rPr>
                      <w:bCs/>
                      <w:i/>
                      <w:iCs/>
                      <w:color w:val="000000"/>
                      <w:sz w:val="28"/>
                      <w:szCs w:val="28"/>
                      <w:lang w:val="en-SG"/>
                    </w:rPr>
                    <w:t>(Ký và ghi rõ họ, tên)</w:t>
                  </w:r>
                </w:p>
              </w:tc>
              <w:tc>
                <w:tcPr>
                  <w:tcW w:w="4822" w:type="dxa"/>
                </w:tcPr>
                <w:p w14:paraId="20071877" w14:textId="77777777" w:rsidR="00A5041B" w:rsidRPr="00A5041B" w:rsidRDefault="00A5041B" w:rsidP="00A5041B">
                  <w:pPr>
                    <w:spacing w:line="360" w:lineRule="auto"/>
                    <w:jc w:val="center"/>
                    <w:rPr>
                      <w:b/>
                      <w:color w:val="000000"/>
                      <w:sz w:val="28"/>
                      <w:szCs w:val="28"/>
                      <w:lang w:val="en-SG"/>
                    </w:rPr>
                  </w:pPr>
                  <w:r w:rsidRPr="00A5041B">
                    <w:rPr>
                      <w:b/>
                      <w:bCs/>
                      <w:color w:val="000000"/>
                      <w:sz w:val="28"/>
                      <w:szCs w:val="28"/>
                      <w:lang w:val="en-SG"/>
                    </w:rPr>
                    <w:t>BÊN ĐƯỢC ỦY QUYỀN</w:t>
                  </w:r>
                </w:p>
                <w:p w14:paraId="176F3740" w14:textId="1F7ED2B3" w:rsidR="00A5041B" w:rsidRPr="00A5041B" w:rsidRDefault="00A5041B" w:rsidP="00A5041B">
                  <w:pPr>
                    <w:spacing w:line="360" w:lineRule="auto"/>
                    <w:jc w:val="center"/>
                    <w:rPr>
                      <w:bCs/>
                      <w:i/>
                      <w:iCs/>
                      <w:color w:val="000000"/>
                      <w:sz w:val="28"/>
                      <w:szCs w:val="28"/>
                      <w:lang w:val="en-SG"/>
                    </w:rPr>
                  </w:pPr>
                  <w:r w:rsidRPr="00A5041B">
                    <w:rPr>
                      <w:bCs/>
                      <w:i/>
                      <w:iCs/>
                      <w:color w:val="000000"/>
                      <w:sz w:val="28"/>
                      <w:szCs w:val="28"/>
                      <w:lang w:val="en-SG"/>
                    </w:rPr>
                    <w:t>(Ký và ghi rõ họ, tên)</w:t>
                  </w:r>
                </w:p>
              </w:tc>
            </w:tr>
          </w:tbl>
          <w:p w14:paraId="44CA8151" w14:textId="77777777" w:rsidR="003230AD" w:rsidRDefault="003230AD" w:rsidP="00A5041B">
            <w:pPr>
              <w:spacing w:line="360" w:lineRule="auto"/>
              <w:jc w:val="both"/>
              <w:rPr>
                <w:b/>
                <w:color w:val="000000"/>
                <w:sz w:val="28"/>
                <w:szCs w:val="28"/>
              </w:rPr>
            </w:pPr>
          </w:p>
        </w:tc>
      </w:tr>
    </w:tbl>
    <w:p w14:paraId="6AE9E066" w14:textId="1E13EF3A" w:rsidR="003230AD" w:rsidRDefault="00000000" w:rsidP="00A5041B">
      <w:pPr>
        <w:spacing w:line="360" w:lineRule="auto"/>
        <w:jc w:val="both"/>
        <w:rPr>
          <w:b/>
          <w:color w:val="EE0000"/>
          <w:sz w:val="28"/>
          <w:szCs w:val="28"/>
        </w:rPr>
      </w:pPr>
      <w:r>
        <w:rPr>
          <w:color w:val="000000"/>
          <w:sz w:val="28"/>
          <w:szCs w:val="28"/>
        </w:rPr>
        <w:lastRenderedPageBreak/>
        <w:t>Bạn tải mẫu giấy ủy quyền nhận tiền mới nhất năm 2025</w:t>
      </w:r>
      <w:r>
        <w:rPr>
          <w:b/>
          <w:color w:val="000000"/>
          <w:sz w:val="28"/>
          <w:szCs w:val="28"/>
        </w:rPr>
        <w:t xml:space="preserve"> </w:t>
      </w:r>
      <w:r>
        <w:rPr>
          <w:b/>
          <w:color w:val="5B9BD5"/>
          <w:sz w:val="28"/>
          <w:szCs w:val="28"/>
        </w:rPr>
        <w:t>TẠI ĐÂY.</w:t>
      </w:r>
    </w:p>
    <w:p w14:paraId="2952A86F" w14:textId="0296E472" w:rsidR="003230AD" w:rsidRDefault="00000000">
      <w:pPr>
        <w:spacing w:line="360" w:lineRule="auto"/>
        <w:jc w:val="both"/>
        <w:rPr>
          <w:b/>
          <w:color w:val="000000"/>
          <w:sz w:val="28"/>
          <w:szCs w:val="28"/>
          <w:lang w:val="en-SG"/>
        </w:rPr>
      </w:pPr>
      <w:r>
        <w:rPr>
          <w:b/>
          <w:color w:val="000000"/>
          <w:sz w:val="28"/>
          <w:szCs w:val="28"/>
        </w:rPr>
        <w:t xml:space="preserve">3. </w:t>
      </w:r>
      <w:r w:rsidR="00CB514D">
        <w:rPr>
          <w:b/>
          <w:color w:val="000000"/>
          <w:sz w:val="28"/>
          <w:szCs w:val="28"/>
          <w:lang w:val="en-SG"/>
        </w:rPr>
        <w:t xml:space="preserve">Giấy ủy quyền có bắt buộc phải công chứng không? </w:t>
      </w:r>
    </w:p>
    <w:p w14:paraId="0BAA8220" w14:textId="13E057F2"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Hiện nay, Luật Công chứng 2014 không hề quy định bắt buộc trường hợp nào ủy quyền phải công chứng. Tuy nhiên, một số văn bản chuyên ngành lại yêu cầu cụ thể. Chẳng hạn, ủy quyền của vợ chồng cho nhau về việc thỏa thuận mang thai hộ phải lập thành văn bản có công chứng. Việc ủy quyền cho người thứ ba không có giá trị pháp lý (khoản 2 Điều 96 Luật Hôn nhân và Gia đình 2014).</w:t>
      </w:r>
    </w:p>
    <w:p w14:paraId="66B221AF" w14:textId="274EC4CB" w:rsidR="00CB514D" w:rsidRDefault="00CB514D" w:rsidP="00CB514D">
      <w:pPr>
        <w:spacing w:line="360" w:lineRule="auto"/>
        <w:jc w:val="both"/>
        <w:rPr>
          <w:bCs/>
          <w:color w:val="000000"/>
          <w:sz w:val="28"/>
          <w:szCs w:val="28"/>
          <w:lang w:val="en-SG"/>
        </w:rPr>
      </w:pPr>
      <w:r w:rsidRPr="00CB514D">
        <w:rPr>
          <w:bCs/>
          <w:color w:val="000000"/>
          <w:sz w:val="28"/>
          <w:szCs w:val="28"/>
          <w:lang w:val="en-SG"/>
        </w:rPr>
        <w:t>Như vậy, hợp đồng ủy quyền không mặc nhiên phải công chứng mới có giá trị pháp lý trừ một số trường hợp bắt buộc.</w:t>
      </w:r>
    </w:p>
    <w:p w14:paraId="289F079C" w14:textId="77777777" w:rsidR="00CB514D" w:rsidRPr="00CB514D" w:rsidRDefault="00CB514D" w:rsidP="00CB514D">
      <w:pPr>
        <w:spacing w:line="360" w:lineRule="auto"/>
        <w:jc w:val="both"/>
        <w:rPr>
          <w:bCs/>
          <w:color w:val="000000"/>
          <w:sz w:val="28"/>
          <w:szCs w:val="28"/>
          <w:lang w:val="en-SG"/>
        </w:rPr>
      </w:pPr>
      <w:r>
        <w:rPr>
          <w:bCs/>
          <w:color w:val="000000"/>
          <w:sz w:val="28"/>
          <w:szCs w:val="28"/>
          <w:lang w:val="en-SG"/>
        </w:rPr>
        <w:t>Tu</w:t>
      </w:r>
      <w:r w:rsidRPr="00CB514D">
        <w:rPr>
          <w:bCs/>
          <w:color w:val="000000"/>
          <w:sz w:val="28"/>
          <w:szCs w:val="28"/>
          <w:lang w:val="en-SG"/>
        </w:rPr>
        <w:t>y nhiên, để đảm bảo tính pháp lý của hợp đồng ủy quyền, có cơ sở pháp lý vững chắc để giải quyết các tranh chấp sau này, các bên có thể thỏa thuận công chứng hoặc chứng thực hợp đồng ủy quyền.</w:t>
      </w:r>
    </w:p>
    <w:p w14:paraId="77F3AAFC"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Trong trường hợp không bắt buộc công chứng, chứng thực và 02 bên không có điều kiện làm việc này thì có thể nhờ bên thứ 03 không liên quan đến quyền và lợi ích trong hoạt động ủy quyền ký xác nhận với vai trò là người làm chứng...</w:t>
      </w:r>
    </w:p>
    <w:p w14:paraId="664208BD" w14:textId="13707493" w:rsidR="00CB514D" w:rsidRPr="00CB514D" w:rsidRDefault="00CB514D" w:rsidP="00CB514D">
      <w:pPr>
        <w:spacing w:line="360" w:lineRule="auto"/>
        <w:jc w:val="both"/>
        <w:rPr>
          <w:b/>
          <w:color w:val="000000"/>
          <w:sz w:val="28"/>
          <w:szCs w:val="28"/>
          <w:lang w:val="en-SG"/>
        </w:rPr>
      </w:pPr>
      <w:r w:rsidRPr="00CB514D">
        <w:rPr>
          <w:b/>
          <w:color w:val="000000"/>
          <w:sz w:val="28"/>
          <w:szCs w:val="28"/>
          <w:lang w:val="en-SG"/>
        </w:rPr>
        <w:lastRenderedPageBreak/>
        <w:t xml:space="preserve">4. </w:t>
      </w:r>
      <w:r>
        <w:rPr>
          <w:b/>
          <w:color w:val="000000"/>
          <w:sz w:val="28"/>
          <w:szCs w:val="28"/>
          <w:lang w:val="en-SG"/>
        </w:rPr>
        <w:t>Những l</w:t>
      </w:r>
      <w:r w:rsidRPr="00CB514D">
        <w:rPr>
          <w:b/>
          <w:color w:val="000000"/>
          <w:sz w:val="28"/>
          <w:szCs w:val="28"/>
          <w:lang w:val="en-SG"/>
        </w:rPr>
        <w:t xml:space="preserve">ưu ý cần nắm rõ khi lập Giấy ủy quyền </w:t>
      </w:r>
      <w:r>
        <w:rPr>
          <w:b/>
          <w:color w:val="000000"/>
          <w:sz w:val="28"/>
          <w:szCs w:val="28"/>
          <w:lang w:val="en-SG"/>
        </w:rPr>
        <w:t xml:space="preserve">nhận tiền </w:t>
      </w:r>
    </w:p>
    <w:p w14:paraId="0CA71017"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 Phải viết đầy đủ thông tin 02 bên: ủy quyền và nhận ủy quyền để làm căn cứ cho người được ủy quyền thực hiện công việc được ủy quyền;</w:t>
      </w:r>
    </w:p>
    <w:p w14:paraId="0020F769"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 Bắt buộc ghi rõ thời gian thực hiện ủy quyền để tránh việc lạm dụng ủy quyền ở thời điểm khác;</w:t>
      </w:r>
    </w:p>
    <w:p w14:paraId="0BC01B57"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 Ghi rõ nội dung ủy quyền để người được ủy quyền không lạm dụng Giấy ủy quyền mà thực hiện công việc khác;</w:t>
      </w:r>
    </w:p>
    <w:p w14:paraId="63E581D1"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 Nên thỏa thuận rõ trách nhiệm trong trường hợp xảy ra tranh chấp;</w:t>
      </w:r>
    </w:p>
    <w:p w14:paraId="76B21364" w14:textId="77777777" w:rsidR="00CB514D" w:rsidRPr="00CB514D" w:rsidRDefault="00CB514D" w:rsidP="00CB514D">
      <w:pPr>
        <w:spacing w:line="360" w:lineRule="auto"/>
        <w:jc w:val="both"/>
        <w:rPr>
          <w:bCs/>
          <w:color w:val="000000"/>
          <w:sz w:val="28"/>
          <w:szCs w:val="28"/>
          <w:lang w:val="en-SG"/>
        </w:rPr>
      </w:pPr>
      <w:r w:rsidRPr="00CB514D">
        <w:rPr>
          <w:bCs/>
          <w:color w:val="000000"/>
          <w:sz w:val="28"/>
          <w:szCs w:val="28"/>
          <w:lang w:val="en-SG"/>
        </w:rPr>
        <w:t>- Nếu có căn cứ ủy quyền thì nên trình bày chi tiết để làm căn cứ hợp lý cho việc ủy quyền...</w:t>
      </w:r>
    </w:p>
    <w:p w14:paraId="5B293300" w14:textId="61793288" w:rsidR="00CB514D" w:rsidRPr="00CB514D" w:rsidRDefault="00CB514D" w:rsidP="00CB514D">
      <w:pPr>
        <w:spacing w:line="360" w:lineRule="auto"/>
        <w:jc w:val="both"/>
        <w:rPr>
          <w:bCs/>
          <w:i/>
          <w:iCs/>
          <w:color w:val="000000"/>
          <w:sz w:val="28"/>
          <w:szCs w:val="28"/>
          <w:lang w:val="en-SG"/>
        </w:rPr>
      </w:pPr>
      <w:r w:rsidRPr="00CB514D">
        <w:rPr>
          <w:bCs/>
          <w:i/>
          <w:iCs/>
          <w:color w:val="000000"/>
          <w:sz w:val="28"/>
          <w:szCs w:val="28"/>
          <w:lang w:val="en-SG"/>
        </w:rPr>
        <w:t>Trên đây là m</w:t>
      </w:r>
      <w:r w:rsidRPr="00CB514D">
        <w:rPr>
          <w:bCs/>
          <w:i/>
          <w:iCs/>
          <w:color w:val="000000"/>
          <w:sz w:val="28"/>
          <w:szCs w:val="28"/>
          <w:lang w:val="en-SG"/>
        </w:rPr>
        <w:t>ẫu giấy ủy quyền nhận tiền mới nhất năm 2025</w:t>
      </w:r>
      <w:r w:rsidRPr="00CB514D">
        <w:rPr>
          <w:bCs/>
          <w:i/>
          <w:iCs/>
          <w:color w:val="000000"/>
          <w:sz w:val="28"/>
          <w:szCs w:val="28"/>
          <w:lang w:val="en-SG"/>
        </w:rPr>
        <w:t xml:space="preserve">. Mong rằng bài viết hữu ích với bạn. Hãy theo dõi thêm các thông tin khác trên website của Vietjack nhé! </w:t>
      </w:r>
    </w:p>
    <w:p w14:paraId="3A553600" w14:textId="77777777" w:rsidR="00CB514D" w:rsidRPr="00CB514D" w:rsidRDefault="00CB514D" w:rsidP="00CB514D">
      <w:pPr>
        <w:spacing w:line="360" w:lineRule="auto"/>
        <w:jc w:val="both"/>
        <w:rPr>
          <w:bCs/>
          <w:color w:val="000000"/>
          <w:sz w:val="28"/>
          <w:szCs w:val="28"/>
          <w:lang w:val="en-SG"/>
        </w:rPr>
      </w:pPr>
    </w:p>
    <w:p w14:paraId="1BD0EDFF" w14:textId="71C6AE1F" w:rsidR="003230AD" w:rsidRDefault="00000000">
      <w:pPr>
        <w:spacing w:line="360" w:lineRule="auto"/>
        <w:jc w:val="both"/>
        <w:rPr>
          <w:i/>
          <w:sz w:val="28"/>
          <w:szCs w:val="28"/>
        </w:rPr>
      </w:pPr>
      <w:r>
        <w:rPr>
          <w:i/>
          <w:color w:val="000000"/>
          <w:sz w:val="28"/>
          <w:szCs w:val="28"/>
        </w:rPr>
        <w:t xml:space="preserve"> </w:t>
      </w:r>
    </w:p>
    <w:sectPr w:rsidR="003230AD" w:rsidSect="00A5041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3EB2D1C-AB1A-4780-99E4-2D5D24C11C78}"/>
  </w:font>
  <w:font w:name="Calibri">
    <w:panose1 w:val="020F0502020204030204"/>
    <w:charset w:val="00"/>
    <w:family w:val="swiss"/>
    <w:pitch w:val="variable"/>
    <w:sig w:usb0="E4002EFF" w:usb1="C200247B" w:usb2="00000009" w:usb3="00000000" w:csb0="000001FF" w:csb1="00000000"/>
    <w:embedRegular r:id="rId2" w:fontKey="{842C3B38-8814-4E89-86AB-253553CBACDF}"/>
    <w:embedItalic r:id="rId3" w:fontKey="{92B97FA4-5D5F-4A6E-BFAF-B46C7D7D3A72}"/>
  </w:font>
  <w:font w:name="Calibri Light">
    <w:panose1 w:val="020F0302020204030204"/>
    <w:charset w:val="00"/>
    <w:family w:val="swiss"/>
    <w:pitch w:val="variable"/>
    <w:sig w:usb0="E4002EFF" w:usb1="C200247B" w:usb2="00000009" w:usb3="00000000" w:csb0="000001FF" w:csb1="00000000"/>
    <w:embedRegular r:id="rId4" w:fontKey="{11617979-F193-443E-8FCE-31BDB675B4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E76205"/>
    <w:multiLevelType w:val="multilevel"/>
    <w:tmpl w:val="614C3196"/>
    <w:lvl w:ilvl="0">
      <w:start w:val="1"/>
      <w:numFmt w:val="decimal"/>
      <w:lvlText w:val="(%1)"/>
      <w:lvlJc w:val="left"/>
      <w:pPr>
        <w:ind w:left="360" w:hanging="360"/>
      </w:pPr>
      <w:rPr>
        <w:rFonts w:ascii="Times New Roman" w:eastAsia="Times New Roman" w:hAnsi="Times New Roman" w:cs="Times New Roman"/>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13906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AD"/>
    <w:rsid w:val="000A50DF"/>
    <w:rsid w:val="00173938"/>
    <w:rsid w:val="003230AD"/>
    <w:rsid w:val="00A5041B"/>
    <w:rsid w:val="00CB514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70B"/>
  <w15:docId w15:val="{8CB7C548-EA13-42B2-9544-ED0662EF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Calibri" w:eastAsia="Calibri" w:hAnsi="Calibri" w:cs="Calibri"/>
      <w:i/>
      <w:color w:val="595959"/>
    </w:rPr>
  </w:style>
  <w:style w:type="paragraph" w:styleId="Heading7">
    <w:name w:val="heading 7"/>
    <w:basedOn w:val="Normal"/>
    <w:next w:val="Normal"/>
    <w:link w:val="Heading7Char"/>
    <w:uiPriority w:val="9"/>
    <w:semiHidden/>
    <w:unhideWhenUsed/>
    <w:qFormat/>
    <w:rsid w:val="00AB4281"/>
    <w:pPr>
      <w:keepNext/>
      <w:keepLines/>
      <w:spacing w:before="40" w:line="278" w:lineRule="auto"/>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AB4281"/>
    <w:pPr>
      <w:keepNext/>
      <w:keepLines/>
      <w:spacing w:line="278"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AB4281"/>
    <w:pPr>
      <w:keepNext/>
      <w:keepLines/>
      <w:spacing w:line="278"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AB42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B42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B42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B42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42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42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2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2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281"/>
    <w:rPr>
      <w:rFonts w:eastAsiaTheme="majorEastAsia" w:cstheme="majorBidi"/>
      <w:color w:val="272727" w:themeColor="text1" w:themeTint="D8"/>
    </w:rPr>
  </w:style>
  <w:style w:type="character" w:customStyle="1" w:styleId="TitleChar">
    <w:name w:val="Title Char"/>
    <w:basedOn w:val="DefaultParagraphFont"/>
    <w:link w:val="Title"/>
    <w:uiPriority w:val="10"/>
    <w:rsid w:val="00AB428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B42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281"/>
    <w:pPr>
      <w:spacing w:before="160" w:after="160" w:line="278" w:lineRule="auto"/>
      <w:jc w:val="center"/>
    </w:pPr>
    <w:rPr>
      <w:rFonts w:asciiTheme="minorHAnsi" w:eastAsia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AB4281"/>
    <w:rPr>
      <w:i/>
      <w:iCs/>
      <w:color w:val="404040" w:themeColor="text1" w:themeTint="BF"/>
    </w:rPr>
  </w:style>
  <w:style w:type="paragraph" w:styleId="ListParagraph">
    <w:name w:val="List Paragraph"/>
    <w:basedOn w:val="Normal"/>
    <w:uiPriority w:val="34"/>
    <w:qFormat/>
    <w:rsid w:val="00AB4281"/>
    <w:pPr>
      <w:spacing w:after="160" w:line="278" w:lineRule="auto"/>
      <w:ind w:left="720"/>
      <w:contextualSpacing/>
    </w:pPr>
    <w:rPr>
      <w:rFonts w:asciiTheme="minorHAnsi" w:eastAsiaTheme="minorHAnsi" w:hAnsiTheme="minorHAnsi" w:cstheme="minorBidi"/>
      <w:kern w:val="2"/>
    </w:rPr>
  </w:style>
  <w:style w:type="character" w:styleId="IntenseEmphasis">
    <w:name w:val="Intense Emphasis"/>
    <w:basedOn w:val="DefaultParagraphFont"/>
    <w:uiPriority w:val="21"/>
    <w:qFormat/>
    <w:rsid w:val="00AB4281"/>
    <w:rPr>
      <w:i/>
      <w:iCs/>
      <w:color w:val="2F5496" w:themeColor="accent1" w:themeShade="BF"/>
    </w:rPr>
  </w:style>
  <w:style w:type="paragraph" w:styleId="IntenseQuote">
    <w:name w:val="Intense Quote"/>
    <w:basedOn w:val="Normal"/>
    <w:next w:val="Normal"/>
    <w:link w:val="IntenseQuoteChar"/>
    <w:uiPriority w:val="30"/>
    <w:qFormat/>
    <w:rsid w:val="00AB4281"/>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rPr>
  </w:style>
  <w:style w:type="character" w:customStyle="1" w:styleId="IntenseQuoteChar">
    <w:name w:val="Intense Quote Char"/>
    <w:basedOn w:val="DefaultParagraphFont"/>
    <w:link w:val="IntenseQuote"/>
    <w:uiPriority w:val="30"/>
    <w:rsid w:val="00AB4281"/>
    <w:rPr>
      <w:i/>
      <w:iCs/>
      <w:color w:val="2F5496" w:themeColor="accent1" w:themeShade="BF"/>
    </w:rPr>
  </w:style>
  <w:style w:type="character" w:styleId="IntenseReference">
    <w:name w:val="Intense Reference"/>
    <w:basedOn w:val="DefaultParagraphFont"/>
    <w:uiPriority w:val="32"/>
    <w:qFormat/>
    <w:rsid w:val="00AB4281"/>
    <w:rPr>
      <w:b/>
      <w:bCs/>
      <w:smallCaps/>
      <w:color w:val="2F5496" w:themeColor="accent1" w:themeShade="BF"/>
      <w:spacing w:val="5"/>
    </w:rPr>
  </w:style>
  <w:style w:type="character" w:styleId="Strong">
    <w:name w:val="Strong"/>
    <w:basedOn w:val="DefaultParagraphFont"/>
    <w:uiPriority w:val="22"/>
    <w:qFormat/>
    <w:rsid w:val="00AB4281"/>
    <w:rPr>
      <w:b/>
      <w:bCs/>
    </w:rPr>
  </w:style>
  <w:style w:type="paragraph" w:styleId="NormalWeb">
    <w:name w:val="Normal (Web)"/>
    <w:basedOn w:val="Normal"/>
    <w:uiPriority w:val="99"/>
    <w:unhideWhenUsed/>
    <w:rsid w:val="00AB4281"/>
    <w:pPr>
      <w:spacing w:before="100" w:beforeAutospacing="1" w:after="100" w:afterAutospacing="1"/>
    </w:pPr>
  </w:style>
  <w:style w:type="character" w:customStyle="1" w:styleId="apple-converted-space">
    <w:name w:val="apple-converted-space"/>
    <w:basedOn w:val="DefaultParagraphFont"/>
    <w:rsid w:val="00AB4281"/>
  </w:style>
  <w:style w:type="table" w:styleId="TableGrid">
    <w:name w:val="Table Grid"/>
    <w:basedOn w:val="TableNormal"/>
    <w:uiPriority w:val="39"/>
    <w:rsid w:val="00AB4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B4281"/>
    <w:rPr>
      <w:i/>
      <w:iCs/>
    </w:rPr>
  </w:style>
  <w:style w:type="paragraph" w:styleId="Subtitle">
    <w:name w:val="Subtitle"/>
    <w:basedOn w:val="Normal"/>
    <w:next w:val="Normal"/>
    <w:link w:val="SubtitleChar"/>
    <w:uiPriority w:val="11"/>
    <w:qFormat/>
    <w:pPr>
      <w:spacing w:after="160" w:line="278" w:lineRule="auto"/>
    </w:pPr>
    <w:rPr>
      <w:rFonts w:ascii="Calibri" w:eastAsia="Calibri" w:hAnsi="Calibri" w:cs="Calibri"/>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CB514D"/>
    <w:rPr>
      <w:color w:val="0563C1" w:themeColor="hyperlink"/>
      <w:u w:val="single"/>
    </w:rPr>
  </w:style>
  <w:style w:type="character" w:styleId="UnresolvedMention">
    <w:name w:val="Unresolved Mention"/>
    <w:basedOn w:val="DefaultParagraphFont"/>
    <w:uiPriority w:val="99"/>
    <w:semiHidden/>
    <w:unhideWhenUsed/>
    <w:rsid w:val="00CB5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O6bb0nH4a3TTb1mRsOD1oVcxw==">CgMxLjA4AHIhMXVSLVMzSFdnb0txVFdtS2JpSFlIU2VhNEZ3b3VaWkpu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2025-10-14T04:26:00Z</dcterms:created>
  <dcterms:modified xsi:type="dcterms:W3CDTF">2025-10-14T04:29:00Z</dcterms:modified>
</cp:coreProperties>
</file>