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217"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50"/>
        <w:gridCol w:w="6067"/>
      </w:tblGrid>
      <w:tr w:rsidR="009F1129" w:rsidRPr="00AD79C7" w:rsidTr="00E90F7D">
        <w:tblPrEx>
          <w:tblCellMar>
            <w:top w:w="0" w:type="dxa"/>
            <w:bottom w:w="0" w:type="dxa"/>
          </w:tblCellMar>
        </w:tblPrEx>
        <w:trPr>
          <w:trHeight w:val="1582"/>
        </w:trPr>
        <w:tc>
          <w:tcPr>
            <w:tcW w:w="3150" w:type="dxa"/>
            <w:tcBorders>
              <w:top w:val="nil"/>
              <w:left w:val="nil"/>
              <w:bottom w:val="nil"/>
              <w:right w:val="nil"/>
            </w:tcBorders>
          </w:tcPr>
          <w:p w:rsidR="009F1129" w:rsidRDefault="009F1129" w:rsidP="00E90F7D">
            <w:pPr>
              <w:spacing w:beforeLines="50" w:before="120" w:afterLines="50" w:after="120"/>
              <w:ind w:right="255"/>
              <w:jc w:val="center"/>
              <w:rPr>
                <w:b/>
                <w:bCs/>
                <w:sz w:val="28"/>
                <w:szCs w:val="28"/>
              </w:rPr>
            </w:pPr>
            <w:r w:rsidRPr="00AD79C7">
              <w:rPr>
                <w:b/>
                <w:bCs/>
                <w:sz w:val="28"/>
                <w:szCs w:val="28"/>
              </w:rPr>
              <w:t>TRƯỜNG ...................</w:t>
            </w:r>
          </w:p>
          <w:p w:rsidR="009F1129" w:rsidRPr="00AD79C7" w:rsidRDefault="009F1129" w:rsidP="00E90F7D">
            <w:pPr>
              <w:spacing w:beforeLines="50" w:before="120" w:afterLines="50" w:after="120"/>
              <w:ind w:right="255"/>
              <w:jc w:val="center"/>
              <w:rPr>
                <w:b/>
                <w:bCs/>
                <w:sz w:val="28"/>
                <w:szCs w:val="28"/>
              </w:rPr>
            </w:pPr>
            <w:r>
              <w:rPr>
                <w:b/>
                <w:bCs/>
                <w:sz w:val="28"/>
                <w:szCs w:val="28"/>
              </w:rPr>
              <w:t>………………………..</w:t>
            </w:r>
          </w:p>
        </w:tc>
        <w:tc>
          <w:tcPr>
            <w:tcW w:w="6067" w:type="dxa"/>
            <w:tcBorders>
              <w:top w:val="nil"/>
              <w:left w:val="nil"/>
              <w:bottom w:val="nil"/>
              <w:right w:val="nil"/>
            </w:tcBorders>
          </w:tcPr>
          <w:p w:rsidR="009F1129" w:rsidRPr="00AD79C7" w:rsidRDefault="009F1129" w:rsidP="00E90F7D">
            <w:pPr>
              <w:spacing w:beforeLines="50" w:before="120" w:afterLines="50" w:after="120"/>
              <w:ind w:left="-15"/>
              <w:jc w:val="center"/>
              <w:rPr>
                <w:b/>
                <w:bCs/>
                <w:sz w:val="28"/>
                <w:szCs w:val="28"/>
              </w:rPr>
            </w:pPr>
            <w:r w:rsidRPr="00AD79C7">
              <w:rPr>
                <w:b/>
                <w:bCs/>
                <w:sz w:val="28"/>
                <w:szCs w:val="28"/>
              </w:rPr>
              <w:t>CỘNG HÒA XÃ HỘI CHỦ NGHĨA VIỆT NAM</w:t>
            </w:r>
          </w:p>
          <w:p w:rsidR="009F1129" w:rsidRPr="00AD79C7" w:rsidRDefault="009F1129" w:rsidP="00E90F7D">
            <w:pPr>
              <w:spacing w:beforeLines="50" w:before="120" w:afterLines="50" w:after="120"/>
              <w:jc w:val="center"/>
              <w:rPr>
                <w:b/>
                <w:bCs/>
                <w:sz w:val="28"/>
                <w:szCs w:val="28"/>
              </w:rPr>
            </w:pPr>
            <w:r w:rsidRPr="00AD79C7">
              <w:rPr>
                <w:b/>
                <w:bCs/>
                <w:sz w:val="28"/>
                <w:szCs w:val="28"/>
              </w:rPr>
              <w:t>Độc lập - Tự do - Hạnh phúc</w:t>
            </w:r>
            <w:r w:rsidRPr="00AD79C7">
              <w:rPr>
                <w:b/>
                <w:bCs/>
                <w:sz w:val="28"/>
                <w:szCs w:val="28"/>
              </w:rPr>
              <w:br/>
              <w:t>---------------------</w:t>
            </w:r>
          </w:p>
        </w:tc>
      </w:tr>
      <w:tr w:rsidR="009F1129" w:rsidRPr="00AD79C7" w:rsidTr="00E90F7D">
        <w:tblPrEx>
          <w:tblCellMar>
            <w:top w:w="0" w:type="dxa"/>
            <w:bottom w:w="0" w:type="dxa"/>
          </w:tblCellMar>
        </w:tblPrEx>
        <w:trPr>
          <w:trHeight w:val="532"/>
        </w:trPr>
        <w:tc>
          <w:tcPr>
            <w:tcW w:w="3150" w:type="dxa"/>
            <w:tcBorders>
              <w:top w:val="nil"/>
              <w:left w:val="nil"/>
              <w:bottom w:val="nil"/>
              <w:right w:val="nil"/>
            </w:tcBorders>
          </w:tcPr>
          <w:p w:rsidR="009F1129" w:rsidRPr="00AD79C7" w:rsidRDefault="009F1129" w:rsidP="00E90F7D">
            <w:pPr>
              <w:spacing w:beforeLines="50" w:before="120" w:afterLines="50" w:after="120"/>
              <w:jc w:val="center"/>
              <w:rPr>
                <w:sz w:val="28"/>
                <w:szCs w:val="28"/>
              </w:rPr>
            </w:pPr>
          </w:p>
        </w:tc>
        <w:tc>
          <w:tcPr>
            <w:tcW w:w="6067" w:type="dxa"/>
            <w:tcBorders>
              <w:top w:val="nil"/>
              <w:left w:val="nil"/>
              <w:bottom w:val="nil"/>
              <w:right w:val="nil"/>
            </w:tcBorders>
          </w:tcPr>
          <w:p w:rsidR="009F1129" w:rsidRPr="00AD79C7" w:rsidRDefault="009F1129" w:rsidP="00E90F7D">
            <w:pPr>
              <w:spacing w:beforeLines="50" w:before="120" w:afterLines="50" w:after="120"/>
              <w:jc w:val="right"/>
              <w:rPr>
                <w:i/>
                <w:iCs/>
                <w:sz w:val="28"/>
                <w:szCs w:val="28"/>
              </w:rPr>
            </w:pPr>
            <w:r w:rsidRPr="00AD79C7">
              <w:rPr>
                <w:i/>
                <w:iCs/>
                <w:sz w:val="28"/>
                <w:szCs w:val="28"/>
              </w:rPr>
              <w:t>............, ngày</w:t>
            </w:r>
            <w:r>
              <w:rPr>
                <w:i/>
                <w:iCs/>
                <w:sz w:val="28"/>
                <w:szCs w:val="28"/>
              </w:rPr>
              <w:t>….</w:t>
            </w:r>
            <w:r w:rsidRPr="00AD79C7">
              <w:rPr>
                <w:i/>
                <w:iCs/>
                <w:sz w:val="28"/>
                <w:szCs w:val="28"/>
              </w:rPr>
              <w:t>..tháng</w:t>
            </w:r>
            <w:r>
              <w:rPr>
                <w:i/>
                <w:iCs/>
                <w:sz w:val="28"/>
                <w:szCs w:val="28"/>
              </w:rPr>
              <w:t>….</w:t>
            </w:r>
            <w:r w:rsidRPr="00AD79C7">
              <w:rPr>
                <w:i/>
                <w:iCs/>
                <w:sz w:val="28"/>
                <w:szCs w:val="28"/>
              </w:rPr>
              <w:t>..năm...</w:t>
            </w:r>
            <w:r>
              <w:rPr>
                <w:i/>
                <w:iCs/>
                <w:sz w:val="28"/>
                <w:szCs w:val="28"/>
              </w:rPr>
              <w:t>...</w:t>
            </w:r>
          </w:p>
        </w:tc>
      </w:tr>
    </w:tbl>
    <w:p w:rsidR="009F1129" w:rsidRPr="00AD79C7" w:rsidRDefault="009F1129" w:rsidP="009F1129">
      <w:pPr>
        <w:spacing w:beforeLines="50" w:before="120" w:afterLines="50" w:after="120"/>
        <w:jc w:val="center"/>
        <w:rPr>
          <w:b/>
          <w:bCs/>
          <w:sz w:val="28"/>
          <w:szCs w:val="28"/>
        </w:rPr>
      </w:pPr>
      <w:r w:rsidRPr="00AD79C7">
        <w:rPr>
          <w:b/>
          <w:bCs/>
          <w:sz w:val="28"/>
          <w:szCs w:val="28"/>
        </w:rPr>
        <w:t>KẾ HOẠCH</w:t>
      </w:r>
    </w:p>
    <w:p w:rsidR="009F1129" w:rsidRPr="00AD79C7" w:rsidRDefault="009F1129" w:rsidP="009F1129">
      <w:pPr>
        <w:spacing w:beforeLines="50" w:before="120" w:afterLines="50" w:after="120"/>
        <w:jc w:val="center"/>
        <w:rPr>
          <w:b/>
          <w:bCs/>
          <w:sz w:val="28"/>
          <w:szCs w:val="28"/>
        </w:rPr>
      </w:pPr>
      <w:r w:rsidRPr="00AD79C7">
        <w:rPr>
          <w:b/>
          <w:bCs/>
          <w:sz w:val="28"/>
          <w:szCs w:val="28"/>
        </w:rPr>
        <w:t xml:space="preserve">TỔ CHỨC VUI TẾT TRUNG THU NĂM </w:t>
      </w:r>
      <w:r>
        <w:rPr>
          <w:b/>
          <w:bCs/>
          <w:sz w:val="28"/>
          <w:szCs w:val="28"/>
        </w:rPr>
        <w:t>……….</w:t>
      </w:r>
    </w:p>
    <w:p w:rsidR="009F1129" w:rsidRPr="00AD79C7" w:rsidRDefault="009F1129" w:rsidP="009F1129">
      <w:pPr>
        <w:spacing w:beforeLines="50" w:before="120" w:afterLines="50" w:after="120" w:line="288" w:lineRule="auto"/>
        <w:rPr>
          <w:sz w:val="28"/>
          <w:szCs w:val="28"/>
        </w:rPr>
      </w:pPr>
      <w:r w:rsidRPr="00AD79C7">
        <w:rPr>
          <w:sz w:val="28"/>
          <w:szCs w:val="28"/>
        </w:rPr>
        <w:t>Thực hiện kế hoạch số ................... ngày</w:t>
      </w:r>
      <w:r>
        <w:rPr>
          <w:sz w:val="28"/>
          <w:szCs w:val="28"/>
        </w:rPr>
        <w:t>….</w:t>
      </w:r>
      <w:r w:rsidRPr="00AD79C7">
        <w:rPr>
          <w:sz w:val="28"/>
          <w:szCs w:val="28"/>
        </w:rPr>
        <w:t>..tháng</w:t>
      </w:r>
      <w:r>
        <w:rPr>
          <w:sz w:val="28"/>
          <w:szCs w:val="28"/>
        </w:rPr>
        <w:t>….</w:t>
      </w:r>
      <w:r w:rsidRPr="00AD79C7">
        <w:rPr>
          <w:sz w:val="28"/>
          <w:szCs w:val="28"/>
        </w:rPr>
        <w:t>..năm...</w:t>
      </w:r>
      <w:r>
        <w:rPr>
          <w:sz w:val="28"/>
          <w:szCs w:val="28"/>
        </w:rPr>
        <w:t>....</w:t>
      </w:r>
      <w:r w:rsidRPr="00AD79C7">
        <w:rPr>
          <w:sz w:val="28"/>
          <w:szCs w:val="28"/>
        </w:rPr>
        <w:t>.. của UBND huyện ..................</w:t>
      </w:r>
      <w:r>
        <w:rPr>
          <w:sz w:val="28"/>
          <w:szCs w:val="28"/>
        </w:rPr>
        <w:t>....................................</w:t>
      </w:r>
      <w:r w:rsidRPr="00AD79C7">
        <w:rPr>
          <w:sz w:val="28"/>
          <w:szCs w:val="28"/>
        </w:rPr>
        <w:t xml:space="preserve"> về việc tổ chức tết trung thu </w:t>
      </w:r>
      <w:r>
        <w:rPr>
          <w:sz w:val="28"/>
          <w:szCs w:val="28"/>
        </w:rPr>
        <w:t>………</w:t>
      </w:r>
      <w:r w:rsidRPr="00AD79C7">
        <w:rPr>
          <w:sz w:val="28"/>
          <w:szCs w:val="28"/>
        </w:rPr>
        <w:t>, trường</w:t>
      </w:r>
      <w:r>
        <w:rPr>
          <w:sz w:val="28"/>
          <w:szCs w:val="28"/>
        </w:rPr>
        <w:t>……………………………………………….</w:t>
      </w:r>
      <w:r w:rsidRPr="00AD79C7">
        <w:rPr>
          <w:sz w:val="28"/>
          <w:szCs w:val="28"/>
        </w:rPr>
        <w:t>lập kế hoạch triển khai các hoạt động vui Tết trung thu cho các cháu trong toàn trường như sau</w:t>
      </w:r>
    </w:p>
    <w:p w:rsidR="009F1129" w:rsidRPr="00AD79C7" w:rsidRDefault="009F1129" w:rsidP="009F1129">
      <w:pPr>
        <w:spacing w:beforeLines="50" w:before="120" w:afterLines="50" w:after="120" w:line="288" w:lineRule="auto"/>
        <w:jc w:val="both"/>
        <w:rPr>
          <w:b/>
          <w:bCs/>
          <w:sz w:val="28"/>
          <w:szCs w:val="28"/>
        </w:rPr>
      </w:pPr>
      <w:r w:rsidRPr="00AD79C7">
        <w:rPr>
          <w:b/>
          <w:bCs/>
          <w:sz w:val="28"/>
          <w:szCs w:val="28"/>
        </w:rPr>
        <w:t>I. Mục đích yêu cầu</w:t>
      </w:r>
    </w:p>
    <w:p w:rsidR="009F1129" w:rsidRPr="00AD79C7" w:rsidRDefault="009F1129" w:rsidP="009F1129">
      <w:pPr>
        <w:spacing w:beforeLines="50" w:before="120" w:afterLines="50" w:after="120" w:line="288" w:lineRule="auto"/>
        <w:jc w:val="both"/>
        <w:rPr>
          <w:sz w:val="28"/>
          <w:szCs w:val="28"/>
        </w:rPr>
      </w:pPr>
      <w:r w:rsidRPr="00AD79C7">
        <w:rPr>
          <w:sz w:val="28"/>
          <w:szCs w:val="28"/>
        </w:rPr>
        <w:t>1. Mục đích</w:t>
      </w:r>
    </w:p>
    <w:p w:rsidR="009F1129" w:rsidRPr="00AD79C7" w:rsidRDefault="009F1129" w:rsidP="009F1129">
      <w:pPr>
        <w:spacing w:beforeLines="50" w:before="120" w:afterLines="50" w:after="120" w:line="288" w:lineRule="auto"/>
        <w:jc w:val="both"/>
        <w:rPr>
          <w:sz w:val="28"/>
          <w:szCs w:val="28"/>
        </w:rPr>
      </w:pPr>
      <w:r w:rsidRPr="00AD79C7">
        <w:rPr>
          <w:sz w:val="28"/>
          <w:szCs w:val="28"/>
        </w:rPr>
        <w:t>- Nhằm nâng cao nhận thức, trách nhiệm của gia đình, cộng đồng, các tổ chức đoàn thể đối với công tác Bảo vệ chăm sóc và giáo dục trẻ em, đảm bảo quyền bình đẳng cho mọi trẻ em được tham gia các hoạt động vui chơi giải trí, các hoạt động xã hội, xây dựng môi trường thân thiện...</w:t>
      </w:r>
    </w:p>
    <w:p w:rsidR="009F1129" w:rsidRPr="00AD79C7" w:rsidRDefault="009F1129" w:rsidP="009F1129">
      <w:pPr>
        <w:spacing w:beforeLines="50" w:before="120" w:afterLines="50" w:after="120" w:line="288" w:lineRule="auto"/>
        <w:jc w:val="both"/>
        <w:rPr>
          <w:sz w:val="28"/>
          <w:szCs w:val="28"/>
        </w:rPr>
      </w:pPr>
      <w:r w:rsidRPr="00AD79C7">
        <w:rPr>
          <w:sz w:val="28"/>
          <w:szCs w:val="28"/>
        </w:rPr>
        <w:t>- Tổ chức các hoạt động tạo sân chơi giải trí, an toàn, lành mạnh, thân thiện, bình đẳng, thiết thực và bổ ích về ngày lễ hội truyền thống của thiếu nhi Việt Nam. Qua đó thể hiện sự quan tâm của Đảng uỷ chính quyền địa phương, Ban Giám hiệu, Công đoàn và các tổ chức đoàn thể nhà trường đối với trẻ và con em CBGV, CNV.</w:t>
      </w:r>
    </w:p>
    <w:p w:rsidR="009F1129" w:rsidRPr="00AD79C7" w:rsidRDefault="009F1129" w:rsidP="009F1129">
      <w:pPr>
        <w:spacing w:beforeLines="50" w:before="120" w:afterLines="50" w:after="120" w:line="288" w:lineRule="auto"/>
        <w:jc w:val="both"/>
        <w:rPr>
          <w:sz w:val="28"/>
          <w:szCs w:val="28"/>
        </w:rPr>
      </w:pPr>
      <w:r w:rsidRPr="00AD79C7">
        <w:rPr>
          <w:sz w:val="28"/>
          <w:szCs w:val="28"/>
        </w:rPr>
        <w:t>2. Yêu cầu</w:t>
      </w:r>
    </w:p>
    <w:p w:rsidR="009F1129" w:rsidRPr="00AD79C7" w:rsidRDefault="009F1129" w:rsidP="009F1129">
      <w:pPr>
        <w:spacing w:beforeLines="50" w:before="120" w:afterLines="50" w:after="120" w:line="288" w:lineRule="auto"/>
        <w:jc w:val="both"/>
        <w:rPr>
          <w:sz w:val="28"/>
          <w:szCs w:val="28"/>
        </w:rPr>
      </w:pPr>
      <w:r w:rsidRPr="00AD79C7">
        <w:rPr>
          <w:sz w:val="28"/>
          <w:szCs w:val="28"/>
        </w:rPr>
        <w:t>- Tăng cường công tác tuyên truyền giáo dục nâng cao nhận thức, trách nhiệm và thúc đẩy phong trào toàn xã hội tham gia bảo vệ chăm sóc và giáo dục trẻ em.</w:t>
      </w:r>
    </w:p>
    <w:p w:rsidR="009F1129" w:rsidRPr="00AD79C7" w:rsidRDefault="009F1129" w:rsidP="009F1129">
      <w:pPr>
        <w:spacing w:beforeLines="50" w:before="120" w:afterLines="50" w:after="120" w:line="288" w:lineRule="auto"/>
        <w:jc w:val="both"/>
        <w:rPr>
          <w:sz w:val="28"/>
          <w:szCs w:val="28"/>
        </w:rPr>
      </w:pPr>
      <w:r w:rsidRPr="00AD79C7">
        <w:rPr>
          <w:sz w:val="28"/>
          <w:szCs w:val="28"/>
        </w:rPr>
        <w:t>- Tổ chức các hoạt động vui Tết trung thu tạo không khí vui tươi phấn khởi cho các cháu, đảm bảo an toàn, bổ ích, tiết kiệm, hiệu quả.</w:t>
      </w:r>
    </w:p>
    <w:p w:rsidR="009F1129" w:rsidRPr="00AD79C7" w:rsidRDefault="009F1129" w:rsidP="009F1129">
      <w:pPr>
        <w:spacing w:beforeLines="50" w:before="120" w:afterLines="50" w:after="120" w:line="288" w:lineRule="auto"/>
        <w:jc w:val="both"/>
        <w:rPr>
          <w:sz w:val="28"/>
          <w:szCs w:val="28"/>
        </w:rPr>
      </w:pPr>
      <w:r w:rsidRPr="00AD79C7">
        <w:rPr>
          <w:sz w:val="28"/>
          <w:szCs w:val="28"/>
        </w:rPr>
        <w:t>3. Đối tượng</w:t>
      </w:r>
    </w:p>
    <w:p w:rsidR="009F1129" w:rsidRPr="00AD79C7" w:rsidRDefault="009F1129" w:rsidP="009F1129">
      <w:pPr>
        <w:spacing w:beforeLines="50" w:before="120" w:afterLines="50" w:after="120" w:line="288" w:lineRule="auto"/>
        <w:jc w:val="both"/>
        <w:rPr>
          <w:sz w:val="28"/>
          <w:szCs w:val="28"/>
        </w:rPr>
      </w:pPr>
      <w:r w:rsidRPr="00AD79C7">
        <w:rPr>
          <w:sz w:val="28"/>
          <w:szCs w:val="28"/>
        </w:rPr>
        <w:lastRenderedPageBreak/>
        <w:t>- Đối tượng tham gia: Học sinh toàn trường;</w:t>
      </w:r>
    </w:p>
    <w:p w:rsidR="009F1129" w:rsidRPr="00AD79C7" w:rsidRDefault="009F1129" w:rsidP="009F1129">
      <w:pPr>
        <w:spacing w:beforeLines="50" w:before="120" w:afterLines="50" w:after="120" w:line="288" w:lineRule="auto"/>
        <w:jc w:val="both"/>
        <w:rPr>
          <w:sz w:val="28"/>
          <w:szCs w:val="28"/>
        </w:rPr>
      </w:pPr>
      <w:r w:rsidRPr="00AD79C7">
        <w:rPr>
          <w:sz w:val="28"/>
          <w:szCs w:val="28"/>
        </w:rPr>
        <w:t>- Trẻ em là con em của CBGV, CNV trong Nhà trường;</w:t>
      </w:r>
    </w:p>
    <w:p w:rsidR="009F1129" w:rsidRPr="00AD79C7" w:rsidRDefault="009F1129" w:rsidP="009F1129">
      <w:pPr>
        <w:spacing w:beforeLines="50" w:before="120" w:afterLines="50" w:after="120" w:line="288" w:lineRule="auto"/>
        <w:jc w:val="both"/>
        <w:rPr>
          <w:b/>
          <w:bCs/>
          <w:sz w:val="28"/>
          <w:szCs w:val="28"/>
        </w:rPr>
      </w:pPr>
      <w:r w:rsidRPr="00AD79C7">
        <w:rPr>
          <w:b/>
          <w:bCs/>
          <w:sz w:val="28"/>
          <w:szCs w:val="28"/>
        </w:rPr>
        <w:t>II. Nội dung</w:t>
      </w:r>
    </w:p>
    <w:p w:rsidR="009F1129" w:rsidRPr="00AD79C7" w:rsidRDefault="009F1129" w:rsidP="009F1129">
      <w:pPr>
        <w:spacing w:beforeLines="50" w:before="120" w:afterLines="50" w:after="120" w:line="288" w:lineRule="auto"/>
        <w:jc w:val="both"/>
        <w:rPr>
          <w:sz w:val="28"/>
          <w:szCs w:val="28"/>
        </w:rPr>
      </w:pPr>
      <w:r w:rsidRPr="00AD79C7">
        <w:rPr>
          <w:sz w:val="28"/>
          <w:szCs w:val="28"/>
        </w:rPr>
        <w:t>- Tổ chức tết trung thu cho các em thiếu nhi bao gồm: Múa lân (nếu có), rước đèn đón trăng, văn nghệ, trò chơi, phá cỗ.</w:t>
      </w:r>
    </w:p>
    <w:p w:rsidR="009F1129" w:rsidRPr="00AD79C7" w:rsidRDefault="009F1129" w:rsidP="009F1129">
      <w:pPr>
        <w:spacing w:beforeLines="50" w:before="120" w:afterLines="50" w:after="120" w:line="288" w:lineRule="auto"/>
        <w:jc w:val="both"/>
        <w:rPr>
          <w:sz w:val="28"/>
          <w:szCs w:val="28"/>
        </w:rPr>
      </w:pPr>
      <w:r w:rsidRPr="00AD79C7">
        <w:rPr>
          <w:sz w:val="28"/>
          <w:szCs w:val="28"/>
        </w:rPr>
        <w:t>- Phát quà cho các em có thành tích trong học tập và trẻ có hoàn cảnh khó khăn nhằm động viên các em học tập vào đầu năm học mới.</w:t>
      </w:r>
    </w:p>
    <w:p w:rsidR="009F1129" w:rsidRPr="00AD79C7" w:rsidRDefault="009F1129" w:rsidP="009F1129">
      <w:pPr>
        <w:spacing w:beforeLines="50" w:before="120" w:afterLines="50" w:after="120" w:line="288" w:lineRule="auto"/>
        <w:jc w:val="both"/>
        <w:rPr>
          <w:b/>
          <w:bCs/>
          <w:sz w:val="28"/>
          <w:szCs w:val="28"/>
        </w:rPr>
      </w:pPr>
      <w:r w:rsidRPr="00AD79C7">
        <w:rPr>
          <w:b/>
          <w:bCs/>
          <w:sz w:val="28"/>
          <w:szCs w:val="28"/>
        </w:rPr>
        <w:t>III. Thời gian và địa điểm</w:t>
      </w:r>
    </w:p>
    <w:p w:rsidR="009F1129" w:rsidRPr="00AD79C7" w:rsidRDefault="009F1129" w:rsidP="009F1129">
      <w:pPr>
        <w:tabs>
          <w:tab w:val="left" w:leader="dot" w:pos="8400"/>
        </w:tabs>
        <w:spacing w:beforeLines="50" w:before="120" w:afterLines="50" w:after="120" w:line="288" w:lineRule="auto"/>
        <w:jc w:val="both"/>
        <w:rPr>
          <w:sz w:val="28"/>
          <w:szCs w:val="28"/>
        </w:rPr>
      </w:pPr>
      <w:r w:rsidRPr="00AD79C7">
        <w:rPr>
          <w:sz w:val="28"/>
          <w:szCs w:val="28"/>
        </w:rPr>
        <w:t xml:space="preserve">1. Thời gian: </w:t>
      </w:r>
      <w:r w:rsidRPr="00AD79C7">
        <w:rPr>
          <w:sz w:val="28"/>
          <w:szCs w:val="28"/>
        </w:rPr>
        <w:tab/>
      </w:r>
    </w:p>
    <w:p w:rsidR="009F1129" w:rsidRPr="00AD79C7" w:rsidRDefault="009F1129" w:rsidP="009F1129">
      <w:pPr>
        <w:tabs>
          <w:tab w:val="left" w:leader="dot" w:pos="8400"/>
        </w:tabs>
        <w:spacing w:beforeLines="50" w:before="120" w:afterLines="50" w:after="120" w:line="288" w:lineRule="auto"/>
        <w:jc w:val="both"/>
        <w:rPr>
          <w:sz w:val="28"/>
          <w:szCs w:val="28"/>
        </w:rPr>
      </w:pPr>
      <w:r w:rsidRPr="00AD79C7">
        <w:rPr>
          <w:sz w:val="28"/>
          <w:szCs w:val="28"/>
        </w:rPr>
        <w:t xml:space="preserve">2. Địa điểm: </w:t>
      </w:r>
      <w:r w:rsidRPr="00AD79C7">
        <w:rPr>
          <w:sz w:val="28"/>
          <w:szCs w:val="28"/>
        </w:rPr>
        <w:tab/>
      </w:r>
    </w:p>
    <w:p w:rsidR="009F1129" w:rsidRPr="00AD79C7" w:rsidRDefault="009F1129" w:rsidP="009F1129">
      <w:pPr>
        <w:spacing w:beforeLines="50" w:before="120" w:afterLines="50" w:after="120" w:line="288" w:lineRule="auto"/>
        <w:jc w:val="both"/>
        <w:rPr>
          <w:b/>
          <w:bCs/>
          <w:sz w:val="28"/>
          <w:szCs w:val="28"/>
        </w:rPr>
      </w:pPr>
      <w:r w:rsidRPr="00AD79C7">
        <w:rPr>
          <w:b/>
          <w:bCs/>
          <w:sz w:val="28"/>
          <w:szCs w:val="28"/>
        </w:rPr>
        <w:t>IV. Ban tổ chức</w:t>
      </w:r>
    </w:p>
    <w:p w:rsidR="009F1129" w:rsidRPr="00AD79C7" w:rsidRDefault="009F1129" w:rsidP="009F1129">
      <w:pPr>
        <w:tabs>
          <w:tab w:val="left" w:leader="dot" w:pos="8400"/>
        </w:tabs>
        <w:spacing w:beforeLines="50" w:before="120" w:afterLines="50" w:after="120" w:line="288" w:lineRule="auto"/>
        <w:jc w:val="both"/>
        <w:rPr>
          <w:sz w:val="28"/>
          <w:szCs w:val="28"/>
        </w:rPr>
      </w:pPr>
      <w:r w:rsidRPr="00AD79C7">
        <w:rPr>
          <w:sz w:val="28"/>
          <w:szCs w:val="28"/>
        </w:rPr>
        <w:t xml:space="preserve">1. Đ/c: </w:t>
      </w:r>
      <w:r w:rsidRPr="00AD79C7">
        <w:rPr>
          <w:sz w:val="28"/>
          <w:szCs w:val="28"/>
        </w:rPr>
        <w:tab/>
      </w:r>
    </w:p>
    <w:p w:rsidR="009F1129" w:rsidRPr="00AD79C7" w:rsidRDefault="009F1129" w:rsidP="009F1129">
      <w:pPr>
        <w:tabs>
          <w:tab w:val="left" w:leader="dot" w:pos="8400"/>
        </w:tabs>
        <w:spacing w:beforeLines="50" w:before="120" w:afterLines="50" w:after="120" w:line="288" w:lineRule="auto"/>
        <w:jc w:val="both"/>
        <w:rPr>
          <w:sz w:val="28"/>
          <w:szCs w:val="28"/>
        </w:rPr>
      </w:pPr>
      <w:r w:rsidRPr="00AD79C7">
        <w:rPr>
          <w:sz w:val="28"/>
          <w:szCs w:val="28"/>
        </w:rPr>
        <w:t xml:space="preserve">2. Đ/c: </w:t>
      </w:r>
      <w:r w:rsidRPr="00AD79C7">
        <w:rPr>
          <w:sz w:val="28"/>
          <w:szCs w:val="28"/>
        </w:rPr>
        <w:tab/>
      </w:r>
    </w:p>
    <w:p w:rsidR="009F1129" w:rsidRPr="00AD79C7" w:rsidRDefault="009F1129" w:rsidP="009F1129">
      <w:pPr>
        <w:tabs>
          <w:tab w:val="left" w:leader="dot" w:pos="8400"/>
        </w:tabs>
        <w:spacing w:beforeLines="50" w:before="120" w:afterLines="50" w:after="120" w:line="288" w:lineRule="auto"/>
        <w:jc w:val="both"/>
        <w:rPr>
          <w:sz w:val="28"/>
          <w:szCs w:val="28"/>
        </w:rPr>
      </w:pPr>
      <w:r w:rsidRPr="00AD79C7">
        <w:rPr>
          <w:sz w:val="28"/>
          <w:szCs w:val="28"/>
        </w:rPr>
        <w:t xml:space="preserve">3. Đ/c: </w:t>
      </w:r>
      <w:r w:rsidRPr="00AD79C7">
        <w:rPr>
          <w:sz w:val="28"/>
          <w:szCs w:val="28"/>
        </w:rPr>
        <w:tab/>
      </w:r>
    </w:p>
    <w:p w:rsidR="009F1129" w:rsidRPr="00AD79C7" w:rsidRDefault="009F1129" w:rsidP="009F1129">
      <w:pPr>
        <w:tabs>
          <w:tab w:val="left" w:leader="dot" w:pos="8400"/>
        </w:tabs>
        <w:spacing w:beforeLines="50" w:before="120" w:afterLines="50" w:after="120" w:line="288" w:lineRule="auto"/>
        <w:jc w:val="both"/>
        <w:rPr>
          <w:sz w:val="28"/>
          <w:szCs w:val="28"/>
        </w:rPr>
      </w:pPr>
      <w:r w:rsidRPr="00AD79C7">
        <w:rPr>
          <w:sz w:val="28"/>
          <w:szCs w:val="28"/>
        </w:rPr>
        <w:t xml:space="preserve">4. Đ/c: </w:t>
      </w:r>
      <w:r w:rsidRPr="00AD79C7">
        <w:rPr>
          <w:sz w:val="28"/>
          <w:szCs w:val="28"/>
        </w:rPr>
        <w:tab/>
      </w:r>
    </w:p>
    <w:p w:rsidR="009F1129" w:rsidRPr="00AD79C7" w:rsidRDefault="009F1129" w:rsidP="009F1129">
      <w:pPr>
        <w:tabs>
          <w:tab w:val="left" w:leader="dot" w:pos="8400"/>
        </w:tabs>
        <w:spacing w:beforeLines="50" w:before="120" w:afterLines="50" w:after="120" w:line="288" w:lineRule="auto"/>
        <w:jc w:val="both"/>
        <w:rPr>
          <w:sz w:val="28"/>
          <w:szCs w:val="28"/>
        </w:rPr>
      </w:pPr>
      <w:r w:rsidRPr="00AD79C7">
        <w:rPr>
          <w:sz w:val="28"/>
          <w:szCs w:val="28"/>
        </w:rPr>
        <w:t xml:space="preserve">5. Đ/c: </w:t>
      </w:r>
      <w:r w:rsidRPr="00AD79C7">
        <w:rPr>
          <w:sz w:val="28"/>
          <w:szCs w:val="28"/>
        </w:rPr>
        <w:tab/>
      </w:r>
    </w:p>
    <w:p w:rsidR="009F1129" w:rsidRPr="00AD79C7" w:rsidRDefault="009F1129" w:rsidP="009F1129">
      <w:pPr>
        <w:spacing w:beforeLines="50" w:before="120" w:afterLines="50" w:after="120" w:line="288" w:lineRule="auto"/>
        <w:jc w:val="both"/>
        <w:rPr>
          <w:b/>
          <w:bCs/>
          <w:sz w:val="28"/>
          <w:szCs w:val="28"/>
        </w:rPr>
      </w:pPr>
      <w:r w:rsidRPr="00AD79C7">
        <w:rPr>
          <w:b/>
          <w:bCs/>
          <w:sz w:val="28"/>
          <w:szCs w:val="28"/>
        </w:rPr>
        <w:t>V. Tổ chức thực hiện</w:t>
      </w:r>
    </w:p>
    <w:p w:rsidR="009F1129" w:rsidRPr="00AD79C7" w:rsidRDefault="009F1129" w:rsidP="009F1129">
      <w:pPr>
        <w:spacing w:beforeLines="50" w:before="120" w:afterLines="50" w:after="120" w:line="288" w:lineRule="auto"/>
        <w:jc w:val="both"/>
        <w:rPr>
          <w:sz w:val="28"/>
          <w:szCs w:val="28"/>
        </w:rPr>
      </w:pPr>
      <w:r w:rsidRPr="00AD79C7">
        <w:rPr>
          <w:sz w:val="28"/>
          <w:szCs w:val="28"/>
        </w:rPr>
        <w:t>1. BCH công đoàn</w:t>
      </w:r>
    </w:p>
    <w:p w:rsidR="009F1129" w:rsidRPr="00AD79C7" w:rsidRDefault="009F1129" w:rsidP="009F1129">
      <w:pPr>
        <w:spacing w:beforeLines="50" w:before="120" w:afterLines="50" w:after="120" w:line="288" w:lineRule="auto"/>
        <w:jc w:val="both"/>
        <w:rPr>
          <w:sz w:val="28"/>
          <w:szCs w:val="28"/>
        </w:rPr>
      </w:pPr>
      <w:r w:rsidRPr="00AD79C7">
        <w:rPr>
          <w:sz w:val="28"/>
          <w:szCs w:val="28"/>
        </w:rPr>
        <w:t>- Tuyên truyền vận động sâu rộng trong các tổ chức chính trị hiểu về ngày tết trung thu cổ truyền của thiếu niên Việt nam;</w:t>
      </w:r>
    </w:p>
    <w:p w:rsidR="009F1129" w:rsidRPr="00AD79C7" w:rsidRDefault="009F1129" w:rsidP="009F1129">
      <w:pPr>
        <w:spacing w:beforeLines="50" w:before="120" w:afterLines="50" w:after="120" w:line="288" w:lineRule="auto"/>
        <w:jc w:val="both"/>
        <w:rPr>
          <w:sz w:val="28"/>
          <w:szCs w:val="28"/>
        </w:rPr>
      </w:pPr>
      <w:r w:rsidRPr="00AD79C7">
        <w:rPr>
          <w:sz w:val="28"/>
          <w:szCs w:val="28"/>
        </w:rPr>
        <w:t>- Rà soát danh sách học sinh học giỏi, học sinh có hoàn cảnh đặc biệt khó khăn;</w:t>
      </w:r>
    </w:p>
    <w:p w:rsidR="009F1129" w:rsidRPr="00AD79C7" w:rsidRDefault="009F1129" w:rsidP="009F1129">
      <w:pPr>
        <w:spacing w:beforeLines="50" w:before="120" w:afterLines="50" w:after="120" w:line="288" w:lineRule="auto"/>
        <w:jc w:val="both"/>
        <w:rPr>
          <w:sz w:val="28"/>
          <w:szCs w:val="28"/>
        </w:rPr>
      </w:pPr>
      <w:r w:rsidRPr="00AD79C7">
        <w:rPr>
          <w:sz w:val="28"/>
          <w:szCs w:val="28"/>
        </w:rPr>
        <w:t>- Phối hợp với đoàn thanh niên để tổ chức các hoạt động;</w:t>
      </w:r>
    </w:p>
    <w:p w:rsidR="009F1129" w:rsidRPr="00AD79C7" w:rsidRDefault="009F1129" w:rsidP="009F1129">
      <w:pPr>
        <w:spacing w:beforeLines="50" w:before="120" w:afterLines="50" w:after="120" w:line="288" w:lineRule="auto"/>
        <w:jc w:val="both"/>
        <w:rPr>
          <w:sz w:val="28"/>
          <w:szCs w:val="28"/>
        </w:rPr>
      </w:pPr>
      <w:r w:rsidRPr="00AD79C7">
        <w:rPr>
          <w:sz w:val="28"/>
          <w:szCs w:val="28"/>
        </w:rPr>
        <w:t>2. BCH chi đoàn</w:t>
      </w:r>
    </w:p>
    <w:p w:rsidR="009F1129" w:rsidRPr="00AD79C7" w:rsidRDefault="009F1129" w:rsidP="009F1129">
      <w:pPr>
        <w:spacing w:beforeLines="50" w:before="120" w:afterLines="50" w:after="120" w:line="288" w:lineRule="auto"/>
        <w:jc w:val="both"/>
        <w:rPr>
          <w:sz w:val="28"/>
          <w:szCs w:val="28"/>
        </w:rPr>
      </w:pPr>
      <w:r w:rsidRPr="00AD79C7">
        <w:rPr>
          <w:sz w:val="28"/>
          <w:szCs w:val="28"/>
        </w:rPr>
        <w:t>- Lập kế hoạch cụ thể các hoạt động tổ chức tết trung thu;</w:t>
      </w:r>
    </w:p>
    <w:p w:rsidR="009F1129" w:rsidRPr="00AD79C7" w:rsidRDefault="009F1129" w:rsidP="009F1129">
      <w:pPr>
        <w:spacing w:beforeLines="50" w:before="120" w:afterLines="50" w:after="120" w:line="288" w:lineRule="auto"/>
        <w:jc w:val="both"/>
        <w:rPr>
          <w:sz w:val="28"/>
          <w:szCs w:val="28"/>
        </w:rPr>
      </w:pPr>
      <w:r w:rsidRPr="00AD79C7">
        <w:rPr>
          <w:sz w:val="28"/>
          <w:szCs w:val="28"/>
        </w:rPr>
        <w:lastRenderedPageBreak/>
        <w:t>- Tham mưu với các tổ chức cá nhân để vận động, tranh thủ, huy động các nguồn lực tặng quà cho các cháu;</w:t>
      </w:r>
    </w:p>
    <w:p w:rsidR="009F1129" w:rsidRPr="00AD79C7" w:rsidRDefault="009F1129" w:rsidP="009F1129">
      <w:pPr>
        <w:spacing w:beforeLines="50" w:before="120" w:afterLines="50" w:after="120" w:line="288" w:lineRule="auto"/>
        <w:jc w:val="both"/>
        <w:rPr>
          <w:sz w:val="28"/>
          <w:szCs w:val="28"/>
        </w:rPr>
      </w:pPr>
      <w:r w:rsidRPr="00AD79C7">
        <w:rPr>
          <w:sz w:val="28"/>
          <w:szCs w:val="28"/>
        </w:rPr>
        <w:t>- Tổ chức các hoạt động Vui têt trung thu.</w:t>
      </w:r>
    </w:p>
    <w:p w:rsidR="009F1129" w:rsidRPr="00AD79C7" w:rsidRDefault="009F1129" w:rsidP="009F1129">
      <w:pPr>
        <w:spacing w:beforeLines="50" w:before="120" w:afterLines="50" w:after="120" w:line="288" w:lineRule="auto"/>
        <w:jc w:val="both"/>
        <w:rPr>
          <w:sz w:val="28"/>
          <w:szCs w:val="28"/>
        </w:rPr>
      </w:pPr>
      <w:r w:rsidRPr="00AD79C7">
        <w:rPr>
          <w:sz w:val="28"/>
          <w:szCs w:val="28"/>
        </w:rPr>
        <w:t xml:space="preserve">Trên đây là nội dung kế hoạch tổ chức ngày tết Trung thu cho trẻ, con em CBGV, CNV nhà trường năm </w:t>
      </w:r>
      <w:r>
        <w:rPr>
          <w:sz w:val="28"/>
          <w:szCs w:val="28"/>
        </w:rPr>
        <w:t>…………….</w:t>
      </w:r>
      <w:r w:rsidRPr="00AD79C7">
        <w:rPr>
          <w:sz w:val="28"/>
          <w:szCs w:val="28"/>
        </w:rPr>
        <w:t>. BGH nhà trường trường yêu cầu các tổ chức, cá nhân được phân công thực hiện nghiêm túc và có hiệu quả các nội dung được phân công./.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34"/>
        <w:gridCol w:w="4435"/>
      </w:tblGrid>
      <w:tr w:rsidR="009F1129" w:rsidRPr="00AD79C7" w:rsidTr="00E90F7D">
        <w:tblPrEx>
          <w:tblCellMar>
            <w:top w:w="0" w:type="dxa"/>
            <w:bottom w:w="0" w:type="dxa"/>
          </w:tblCellMar>
        </w:tblPrEx>
        <w:tc>
          <w:tcPr>
            <w:tcW w:w="4434" w:type="dxa"/>
            <w:tcBorders>
              <w:top w:val="nil"/>
              <w:left w:val="nil"/>
              <w:bottom w:val="nil"/>
              <w:right w:val="nil"/>
            </w:tcBorders>
          </w:tcPr>
          <w:p w:rsidR="009F1129" w:rsidRPr="00AD79C7" w:rsidRDefault="009F1129" w:rsidP="00E90F7D">
            <w:pPr>
              <w:spacing w:beforeLines="50" w:before="120" w:afterLines="50" w:after="120"/>
              <w:rPr>
                <w:b/>
                <w:bCs/>
                <w:sz w:val="28"/>
                <w:szCs w:val="28"/>
              </w:rPr>
            </w:pPr>
            <w:r w:rsidRPr="00AD79C7">
              <w:rPr>
                <w:b/>
                <w:bCs/>
                <w:sz w:val="28"/>
                <w:szCs w:val="28"/>
              </w:rPr>
              <w:t xml:space="preserve">Nơi nhận: </w:t>
            </w:r>
          </w:p>
          <w:p w:rsidR="009F1129" w:rsidRPr="00AD79C7" w:rsidRDefault="009F1129" w:rsidP="00E90F7D">
            <w:pPr>
              <w:spacing w:beforeLines="50" w:before="120" w:afterLines="50" w:after="120"/>
              <w:rPr>
                <w:sz w:val="28"/>
                <w:szCs w:val="28"/>
              </w:rPr>
            </w:pPr>
            <w:r w:rsidRPr="00AD79C7">
              <w:rPr>
                <w:sz w:val="28"/>
                <w:szCs w:val="28"/>
              </w:rPr>
              <w:t>- ........................................</w:t>
            </w:r>
          </w:p>
          <w:p w:rsidR="009F1129" w:rsidRPr="00AD79C7" w:rsidRDefault="009F1129" w:rsidP="00E90F7D">
            <w:pPr>
              <w:spacing w:beforeLines="50" w:before="120" w:afterLines="50" w:after="120"/>
              <w:rPr>
                <w:sz w:val="28"/>
                <w:szCs w:val="28"/>
              </w:rPr>
            </w:pPr>
            <w:r w:rsidRPr="00AD79C7">
              <w:rPr>
                <w:sz w:val="28"/>
                <w:szCs w:val="28"/>
              </w:rPr>
              <w:t>- ........................................</w:t>
            </w:r>
          </w:p>
        </w:tc>
        <w:tc>
          <w:tcPr>
            <w:tcW w:w="4435" w:type="dxa"/>
            <w:tcBorders>
              <w:top w:val="nil"/>
              <w:left w:val="nil"/>
              <w:bottom w:val="nil"/>
              <w:right w:val="nil"/>
            </w:tcBorders>
          </w:tcPr>
          <w:p w:rsidR="009F1129" w:rsidRPr="00AD79C7" w:rsidRDefault="009F1129" w:rsidP="00E90F7D">
            <w:pPr>
              <w:spacing w:beforeLines="50" w:before="120" w:afterLines="50" w:after="120"/>
              <w:jc w:val="center"/>
              <w:rPr>
                <w:sz w:val="28"/>
                <w:szCs w:val="28"/>
              </w:rPr>
            </w:pPr>
            <w:r w:rsidRPr="00AD79C7">
              <w:rPr>
                <w:b/>
                <w:bCs/>
                <w:sz w:val="28"/>
                <w:szCs w:val="28"/>
              </w:rPr>
              <w:t>HIỆU TRƯỞNG</w:t>
            </w:r>
          </w:p>
        </w:tc>
      </w:tr>
    </w:tbl>
    <w:p w:rsidR="009F1129" w:rsidRPr="00AD79C7" w:rsidRDefault="009F1129" w:rsidP="009F1129">
      <w:pPr>
        <w:rPr>
          <w:sz w:val="28"/>
          <w:szCs w:val="28"/>
        </w:rPr>
      </w:pPr>
    </w:p>
    <w:p w:rsidR="00FF7049" w:rsidRPr="0080500B" w:rsidRDefault="00C40DAE">
      <w:pPr>
        <w:rPr>
          <w:sz w:val="28"/>
          <w:szCs w:val="28"/>
        </w:rPr>
      </w:pPr>
      <w:bookmarkStart w:id="0" w:name="_GoBack"/>
      <w:bookmarkEnd w:id="0"/>
    </w:p>
    <w:sectPr w:rsidR="00FF7049" w:rsidRPr="0080500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0DAE" w:rsidRDefault="00C40DAE" w:rsidP="0080500B">
      <w:r>
        <w:separator/>
      </w:r>
    </w:p>
  </w:endnote>
  <w:endnote w:type="continuationSeparator" w:id="0">
    <w:p w:rsidR="00C40DAE" w:rsidRDefault="00C40DAE" w:rsidP="008050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151ECE" w:rsidRDefault="0080500B" w:rsidP="0080500B">
    <w:pPr>
      <w:pStyle w:val="Header"/>
    </w:pPr>
  </w:p>
  <w:p w:rsidR="0080500B" w:rsidRDefault="0080500B" w:rsidP="0080500B"/>
  <w:p w:rsidR="0080500B" w:rsidRDefault="0080500B" w:rsidP="0080500B">
    <w:pPr>
      <w:pStyle w:val="Footer"/>
    </w:pPr>
  </w:p>
  <w:p w:rsidR="0080500B" w:rsidRDefault="0080500B" w:rsidP="0080500B"/>
  <w:p w:rsidR="0080500B" w:rsidRPr="006061EB" w:rsidRDefault="0080500B" w:rsidP="0080500B">
    <w:pPr>
      <w:pStyle w:val="Footer"/>
      <w:rPr>
        <w:rFonts w:ascii="Times New Roman" w:hAnsi="Times New Roman" w:cs="Times New Roman"/>
        <w:color w:val="FF0000"/>
      </w:rPr>
    </w:pPr>
    <w:r w:rsidRPr="006061EB">
      <w:rPr>
        <w:rFonts w:ascii="Times New Roman" w:hAnsi="Times New Roman" w:cs="Times New Roman"/>
        <w:color w:val="FF0000"/>
      </w:rPr>
      <w:t xml:space="preserve">Học trực tuyến: khoahoc.vietjack.com                                       </w:t>
    </w:r>
    <w:r>
      <w:rPr>
        <w:rFonts w:ascii="Times New Roman" w:hAnsi="Times New Roman" w:cs="Times New Roman"/>
        <w:color w:val="FF0000"/>
      </w:rPr>
      <w:t xml:space="preserve">                   </w:t>
    </w:r>
    <w:r w:rsidRPr="006061EB">
      <w:rPr>
        <w:rFonts w:ascii="Times New Roman" w:hAnsi="Times New Roman" w:cs="Times New Roman"/>
        <w:color w:val="FF0000"/>
      </w:rPr>
      <w:t xml:space="preserve">  Youtube: Học Cùng VietJack</w:t>
    </w:r>
  </w:p>
  <w:p w:rsidR="0080500B" w:rsidRDefault="0080500B">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80500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0DAE" w:rsidRDefault="00C40DAE" w:rsidP="0080500B">
      <w:r>
        <w:separator/>
      </w:r>
    </w:p>
  </w:footnote>
  <w:footnote w:type="continuationSeparator" w:id="0">
    <w:p w:rsidR="00C40DAE" w:rsidRDefault="00C40DAE" w:rsidP="0080500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C40D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9" o:spid="_x0000_s2051" type="#_x0000_t136" style="position:absolute;margin-left:0;margin-top:0;width:571.8pt;height:87.95pt;rotation:315;z-index:-251655168;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Pr="00023D68" w:rsidRDefault="00C40DAE" w:rsidP="0080500B">
    <w:pPr>
      <w:pStyle w:val="Header"/>
      <w:rPr>
        <w:rFonts w:ascii="Times New Roman" w:hAnsi="Times New Roman" w:cs="Times New Roman"/>
        <w:color w:val="FF0000"/>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30" o:spid="_x0000_s2052" type="#_x0000_t136" style="position:absolute;margin-left:0;margin-top:0;width:571.8pt;height:87.95pt;rotation:315;z-index:-251653120;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r w:rsidR="0080500B" w:rsidRPr="00023D68">
      <w:rPr>
        <w:rFonts w:ascii="Times New Roman" w:hAnsi="Times New Roman" w:cs="Times New Roman"/>
        <w:color w:val="FF0000"/>
        <w:highlight w:val="yellow"/>
      </w:rPr>
      <w:t>VietJack.com</w:t>
    </w:r>
    <w:r w:rsidR="0080500B" w:rsidRPr="00023D68">
      <w:rPr>
        <w:rFonts w:ascii="Times New Roman" w:hAnsi="Times New Roman" w:cs="Times New Roman"/>
        <w:color w:val="FF0000"/>
      </w:rPr>
      <w:t xml:space="preserve">   </w:t>
    </w:r>
    <w:r w:rsidR="0080500B">
      <w:rPr>
        <w:rFonts w:ascii="Times New Roman" w:hAnsi="Times New Roman" w:cs="Times New Roman"/>
        <w:color w:val="FF0000"/>
      </w:rPr>
      <w:t xml:space="preserve">                                                                            </w:t>
    </w:r>
    <w:r w:rsidR="0080500B" w:rsidRPr="00023D68">
      <w:rPr>
        <w:rFonts w:ascii="Times New Roman" w:hAnsi="Times New Roman" w:cs="Times New Roman"/>
        <w:color w:val="FF0000"/>
      </w:rPr>
      <w:t xml:space="preserve">         Facebook: Học Cùng VietJack</w:t>
    </w:r>
  </w:p>
  <w:p w:rsidR="0080500B" w:rsidRPr="0080500B" w:rsidRDefault="0080500B" w:rsidP="0080500B">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0500B" w:rsidRDefault="00C40DA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39637328" o:spid="_x0000_s2050" type="#_x0000_t136" style="position:absolute;margin-left:0;margin-top:0;width:571.8pt;height:87.95pt;rotation:315;z-index:-251657216;mso-position-horizontal:center;mso-position-horizontal-relative:margin;mso-position-vertical:center;mso-position-vertical-relative:margin" o:allowincell="f" fillcolor="red" stroked="f">
          <v:fill opacity=".5"/>
          <v:textpath style="font-family:&quot;Times New Roman&quot;;font-size:1pt" string="VIETJACK.COM"/>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1129"/>
    <w:rsid w:val="00570ED1"/>
    <w:rsid w:val="0080500B"/>
    <w:rsid w:val="009155A7"/>
    <w:rsid w:val="009F1129"/>
    <w:rsid w:val="00C40DAE"/>
    <w:rsid w:val="00DE78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A0520421-7AEA-4B82-907C-CE3AC2911F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F1129"/>
    <w:pPr>
      <w:widowControl w:val="0"/>
      <w:spacing w:after="0" w:line="240" w:lineRule="auto"/>
    </w:pPr>
    <w:rPr>
      <w:rFonts w:ascii="Times New Roman" w:eastAsia="SimSun" w:hAnsi="Times New Roman" w:cs="Times New Roman"/>
      <w:kern w:val="2"/>
      <w:sz w:val="24"/>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HeaderChar">
    <w:name w:val="Header Char"/>
    <w:basedOn w:val="DefaultParagraphFont"/>
    <w:link w:val="Header"/>
    <w:uiPriority w:val="99"/>
    <w:rsid w:val="0080500B"/>
  </w:style>
  <w:style w:type="paragraph" w:styleId="Footer">
    <w:name w:val="footer"/>
    <w:basedOn w:val="Normal"/>
    <w:link w:val="FooterChar"/>
    <w:uiPriority w:val="99"/>
    <w:unhideWhenUsed/>
    <w:rsid w:val="0080500B"/>
    <w:pPr>
      <w:widowControl/>
      <w:tabs>
        <w:tab w:val="center" w:pos="4680"/>
        <w:tab w:val="right" w:pos="9360"/>
      </w:tabs>
    </w:pPr>
    <w:rPr>
      <w:rFonts w:asciiTheme="minorHAnsi" w:eastAsiaTheme="minorHAnsi" w:hAnsiTheme="minorHAnsi" w:cstheme="minorBidi"/>
      <w:kern w:val="0"/>
      <w:sz w:val="22"/>
      <w:szCs w:val="22"/>
      <w:lang w:eastAsia="en-US"/>
    </w:rPr>
  </w:style>
  <w:style w:type="character" w:customStyle="1" w:styleId="FooterChar">
    <w:name w:val="Footer Char"/>
    <w:basedOn w:val="DefaultParagraphFont"/>
    <w:link w:val="Footer"/>
    <w:uiPriority w:val="99"/>
    <w:rsid w:val="00805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l\Documents\Custom%20Office%20Templates\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Template>
  <TotalTime>0</TotalTime>
  <Pages>3</Pages>
  <Words>419</Words>
  <Characters>2391</Characters>
  <Application>Microsoft Office Word</Application>
  <DocSecurity>0</DocSecurity>
  <Lines>19</Lines>
  <Paragraphs>5</Paragraphs>
  <ScaleCrop>false</ScaleCrop>
  <Company/>
  <LinksUpToDate>false</LinksUpToDate>
  <CharactersWithSpaces>2805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2020-05-15T04:43:00Z</dcterms:created>
  <dcterms:modified xsi:type="dcterms:W3CDTF">2020-05-15T04:43:00Z</dcterms:modified>
</cp:coreProperties>
</file>