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A3" w:rsidRDefault="005A616B" w:rsidP="005A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16B">
        <w:rPr>
          <w:rFonts w:ascii="Times New Roman" w:eastAsia="Times New Roman" w:hAnsi="Times New Roman" w:cs="Times New Roman"/>
          <w:b/>
          <w:sz w:val="28"/>
          <w:szCs w:val="28"/>
        </w:rPr>
        <w:t>LỊCH NGHỈ LỄ 02/09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645A3" w:rsidRDefault="004645A3" w:rsidP="00464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DỰ KIẾN          -</w:t>
      </w:r>
      <w:r w:rsidR="005A616B">
        <w:rPr>
          <w:rFonts w:ascii="Times New Roman" w:eastAsia="Times New Roman" w:hAnsi="Times New Roman" w:cs="Times New Roman"/>
          <w:b/>
          <w:sz w:val="28"/>
          <w:szCs w:val="28"/>
        </w:rPr>
        <w:t xml:space="preserve">NGHỈ TẾT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DƯƠNG</w:t>
      </w:r>
      <w:r w:rsidR="005A616B">
        <w:rPr>
          <w:rFonts w:ascii="Times New Roman" w:eastAsia="Times New Roman" w:hAnsi="Times New Roman" w:cs="Times New Roman"/>
          <w:b/>
          <w:sz w:val="28"/>
          <w:szCs w:val="28"/>
        </w:rPr>
        <w:t xml:space="preserve"> LỊCH 2021</w:t>
      </w:r>
    </w:p>
    <w:p w:rsidR="004645A3" w:rsidRDefault="004645A3" w:rsidP="00464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-NGHỈ TẾT ÂM LỊCH 2021</w:t>
      </w:r>
    </w:p>
    <w:p w:rsidR="004645A3" w:rsidRDefault="004645A3" w:rsidP="004645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16B" w:rsidRPr="005A616B" w:rsidRDefault="005A616B" w:rsidP="005A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16B" w:rsidRPr="005A616B" w:rsidRDefault="005A616B" w:rsidP="005A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6B">
        <w:rPr>
          <w:rFonts w:ascii="Times New Roman" w:eastAsia="Times New Roman" w:hAnsi="Times New Roman" w:cs="Times New Roman"/>
          <w:sz w:val="28"/>
          <w:szCs w:val="28"/>
        </w:rPr>
        <w:t>Theo điều 115,</w:t>
      </w:r>
      <w:r w:rsidR="00824843">
        <w:rPr>
          <w:rFonts w:ascii="Times New Roman" w:eastAsia="Times New Roman" w:hAnsi="Times New Roman" w:cs="Times New Roman"/>
          <w:sz w:val="28"/>
          <w:szCs w:val="28"/>
        </w:rPr>
        <w:t xml:space="preserve"> Bộ luật Lao động 2012</w:t>
      </w:r>
      <w:r w:rsidRPr="005A616B">
        <w:rPr>
          <w:rFonts w:ascii="Times New Roman" w:eastAsia="Times New Roman" w:hAnsi="Times New Roman" w:cs="Times New Roman"/>
          <w:sz w:val="28"/>
          <w:szCs w:val="28"/>
        </w:rPr>
        <w:t>, người lao động được nghỉ làm và được hưởng nguyên lương dịp lễ Quốc khánh (2/9 dương lịch).</w:t>
      </w:r>
    </w:p>
    <w:p w:rsidR="005A616B" w:rsidRPr="005A616B" w:rsidRDefault="005A616B" w:rsidP="005A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Ngày Quốc khánh 2020 (2/9/2020) rơi vào thứ Tư.</w:t>
      </w:r>
      <w:r w:rsidRPr="005A616B">
        <w:rPr>
          <w:rFonts w:ascii="Times New Roman" w:eastAsia="Times New Roman" w:hAnsi="Times New Roman" w:cs="Times New Roman"/>
          <w:sz w:val="28"/>
          <w:szCs w:val="28"/>
        </w:rPr>
        <w:t> Do đó, đối với cán bộ, công chức, viên chức và người lao động trong các cơ quan hành chính, sự nghiệp, tổ chức chính trị, tổ chức chính trị - xã hội; người lao động làm việc tại cơ sở có chế độ nghỉ 1- 2 ngày/tuần (nghỉ thứ Bảy và Chủ nhật hàng tuần) sẽ được nghỉ 1 ngày.</w:t>
      </w:r>
    </w:p>
    <w:p w:rsidR="005A616B" w:rsidRPr="005A616B" w:rsidRDefault="005A616B" w:rsidP="005A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6B">
        <w:rPr>
          <w:rFonts w:ascii="Times New Roman" w:eastAsia="Times New Roman" w:hAnsi="Times New Roman" w:cs="Times New Roman"/>
          <w:sz w:val="28"/>
          <w:szCs w:val="28"/>
        </w:rPr>
        <w:t>Đối với các cơ quan, tổ chức không thực hiện</w:t>
      </w:r>
      <w:r w:rsidR="00824843">
        <w:rPr>
          <w:rFonts w:ascii="Times New Roman" w:eastAsia="Times New Roman" w:hAnsi="Times New Roman" w:cs="Times New Roman"/>
          <w:sz w:val="28"/>
          <w:szCs w:val="28"/>
        </w:rPr>
        <w:t xml:space="preserve"> lịch nghỉ ngày Quốc khánh 2-9</w:t>
      </w:r>
      <w:r w:rsidRPr="005A616B">
        <w:rPr>
          <w:rFonts w:ascii="Times New Roman" w:eastAsia="Times New Roman" w:hAnsi="Times New Roman" w:cs="Times New Roman"/>
          <w:sz w:val="28"/>
          <w:szCs w:val="28"/>
        </w:rPr>
        <w:t> cố định, đơn vị căn cứ vào chương trình, kế hoạch cụ thể của mình để bố trí lịch nghỉ cho phù hợp.</w:t>
      </w:r>
    </w:p>
    <w:p w:rsidR="005A616B" w:rsidRPr="005A616B" w:rsidRDefault="005A616B" w:rsidP="005A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16B">
        <w:rPr>
          <w:rFonts w:ascii="Times New Roman" w:eastAsia="Times New Roman" w:hAnsi="Times New Roman" w:cs="Times New Roman"/>
          <w:sz w:val="28"/>
          <w:szCs w:val="28"/>
        </w:rPr>
        <w:t>Nếu người lao động đi làm ngày lễ 2/9, Bộ luật lao động quy định họ sẽ được hưởng 400% lương ngày bình thường; làm thêm vào ban đêm của ngày nghỉ lễ sẽ được hưởng thêm 30% tiền lương của ngày bình thường.</w:t>
      </w:r>
    </w:p>
    <w:p w:rsidR="001327A3" w:rsidRDefault="00824843">
      <w:pPr>
        <w:rPr>
          <w:rFonts w:ascii="Times New Roman" w:hAnsi="Times New Roman" w:cs="Times New Roman"/>
          <w:sz w:val="28"/>
          <w:szCs w:val="28"/>
        </w:rPr>
      </w:pPr>
    </w:p>
    <w:p w:rsidR="004645A3" w:rsidRPr="004645A3" w:rsidRDefault="004645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45A3">
        <w:rPr>
          <w:rFonts w:ascii="Times New Roman" w:hAnsi="Times New Roman" w:cs="Times New Roman"/>
          <w:b/>
          <w:sz w:val="28"/>
          <w:szCs w:val="28"/>
          <w:u w:val="single"/>
        </w:rPr>
        <w:t>Dự kiến nghỉ tết dương lịch 2021</w:t>
      </w:r>
    </w:p>
    <w:p w:rsidR="004645A3" w:rsidRDefault="004645A3" w:rsidP="0046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nghỉ : 01 – 01 – 2021</w:t>
      </w:r>
    </w:p>
    <w:p w:rsidR="004645A3" w:rsidRPr="004645A3" w:rsidRDefault="004645A3" w:rsidP="00464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ngày nghỉ 01 ngày</w:t>
      </w:r>
    </w:p>
    <w:p w:rsidR="004645A3" w:rsidRPr="004645A3" w:rsidRDefault="004645A3" w:rsidP="004645A3">
      <w:pPr>
        <w:pStyle w:val="NormalWeb"/>
        <w:shd w:val="clear" w:color="auto" w:fill="FFFFFF"/>
        <w:spacing w:before="150" w:beforeAutospacing="0" w:after="150" w:afterAutospacing="0" w:line="37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645A3">
        <w:rPr>
          <w:color w:val="000000" w:themeColor="text1"/>
          <w:sz w:val="28"/>
          <w:szCs w:val="28"/>
        </w:rPr>
        <w:t>Vì ngày nghỉ dương lịch nhằm vào ngày thứ 6 nên người lao động sẽ không được nghỉ bù và vẫn được nhận lương theo đúng quy định của pháp luật.</w:t>
      </w:r>
    </w:p>
    <w:p w:rsidR="004645A3" w:rsidRPr="004645A3" w:rsidRDefault="004645A3" w:rsidP="004645A3">
      <w:pPr>
        <w:pStyle w:val="Heading2"/>
        <w:shd w:val="clear" w:color="auto" w:fill="FFFFFF"/>
        <w:spacing w:before="0" w:after="75" w:line="4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645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Dự kiến lịch nghỉ Tết âm lịch 2021</w:t>
      </w:r>
    </w:p>
    <w:p w:rsidR="004645A3" w:rsidRDefault="004645A3" w:rsidP="004645A3">
      <w:pPr>
        <w:pStyle w:val="NormalWeb"/>
        <w:shd w:val="clear" w:color="auto" w:fill="FFFFFF"/>
        <w:spacing w:before="150" w:beforeAutospacing="0" w:after="150" w:afterAutospacing="0" w:line="375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Số ngày nghỉ : 05 ngày</w:t>
      </w:r>
    </w:p>
    <w:p w:rsidR="004645A3" w:rsidRPr="004645A3" w:rsidRDefault="004645A3" w:rsidP="004645A3">
      <w:pPr>
        <w:pStyle w:val="NormalWeb"/>
        <w:shd w:val="clear" w:color="auto" w:fill="FFFFFF"/>
        <w:spacing w:before="150" w:beforeAutospacing="0" w:after="150" w:afterAutospacing="0" w:line="37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4645A3">
        <w:rPr>
          <w:color w:val="000000" w:themeColor="text1"/>
          <w:sz w:val="28"/>
          <w:szCs w:val="28"/>
        </w:rPr>
        <w:t>Nếu những ngày nghỉ theo quy định kể trên trùng vào ngày nghỉ hằng tuần, thì người lao động được nghỉ bù vào ngày kế tiếp.</w:t>
      </w:r>
      <w:bookmarkStart w:id="0" w:name="_GoBack"/>
      <w:bookmarkEnd w:id="0"/>
    </w:p>
    <w:p w:rsidR="004645A3" w:rsidRPr="005A616B" w:rsidRDefault="004645A3">
      <w:pPr>
        <w:rPr>
          <w:rFonts w:ascii="Times New Roman" w:hAnsi="Times New Roman" w:cs="Times New Roman"/>
          <w:sz w:val="28"/>
          <w:szCs w:val="28"/>
        </w:rPr>
      </w:pPr>
    </w:p>
    <w:sectPr w:rsidR="004645A3" w:rsidRPr="005A6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972C5"/>
    <w:multiLevelType w:val="multilevel"/>
    <w:tmpl w:val="728E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6B"/>
    <w:rsid w:val="00104089"/>
    <w:rsid w:val="00311183"/>
    <w:rsid w:val="004645A3"/>
    <w:rsid w:val="005A616B"/>
    <w:rsid w:val="0082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A5F1"/>
  <w15:docId w15:val="{34DA5B6B-1DDF-4A2A-92C2-0A175D74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A6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61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A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616B"/>
  </w:style>
  <w:style w:type="character" w:styleId="Hyperlink">
    <w:name w:val="Hyperlink"/>
    <w:basedOn w:val="DefaultParagraphFont"/>
    <w:uiPriority w:val="99"/>
    <w:semiHidden/>
    <w:unhideWhenUsed/>
    <w:rsid w:val="005A616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61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6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64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029">
          <w:marLeft w:val="0"/>
          <w:marRight w:val="120"/>
          <w:marTop w:val="75"/>
          <w:marBottom w:val="240"/>
          <w:divBdr>
            <w:top w:val="single" w:sz="6" w:space="6" w:color="8DC63F"/>
            <w:left w:val="single" w:sz="48" w:space="9" w:color="8DC63F"/>
            <w:bottom w:val="single" w:sz="6" w:space="2" w:color="8DC63F"/>
            <w:right w:val="single" w:sz="6" w:space="9" w:color="8DC63F"/>
          </w:divBdr>
        </w:div>
      </w:divsChild>
    </w:div>
    <w:div w:id="1851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2020-03-27T07:27:00Z</dcterms:created>
  <dcterms:modified xsi:type="dcterms:W3CDTF">2020-03-27T07:27:00Z</dcterms:modified>
</cp:coreProperties>
</file>