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Layout w:type="fixed"/>
        <w:tblCellMar>
          <w:left w:w="0" w:type="dxa"/>
          <w:right w:w="0" w:type="dxa"/>
        </w:tblCellMar>
        <w:tblLook w:val="0000" w:firstRow="0" w:lastRow="0" w:firstColumn="0" w:lastColumn="0" w:noHBand="0" w:noVBand="0"/>
      </w:tblPr>
      <w:tblGrid>
        <w:gridCol w:w="2898"/>
        <w:gridCol w:w="6120"/>
      </w:tblGrid>
      <w:tr w:rsidR="00C54743" w:rsidRPr="003B0B4A" w:rsidTr="002912E6">
        <w:tc>
          <w:tcPr>
            <w:tcW w:w="2898" w:type="dxa"/>
            <w:tcMar>
              <w:top w:w="0" w:type="dxa"/>
              <w:left w:w="108" w:type="dxa"/>
              <w:bottom w:w="0" w:type="dxa"/>
              <w:right w:w="108" w:type="dxa"/>
            </w:tcMar>
          </w:tcPr>
          <w:p w:rsidR="00C54743" w:rsidRPr="003B0B4A" w:rsidRDefault="00C54743" w:rsidP="002912E6">
            <w:pPr>
              <w:spacing w:beforeLines="50" w:before="120" w:afterLines="50" w:after="120" w:line="312" w:lineRule="auto"/>
              <w:jc w:val="center"/>
              <w:rPr>
                <w:sz w:val="28"/>
                <w:szCs w:val="28"/>
              </w:rPr>
            </w:pPr>
            <w:bookmarkStart w:id="0" w:name="bookmark0"/>
            <w:r w:rsidRPr="003B0B4A">
              <w:rPr>
                <w:b/>
                <w:bCs/>
                <w:sz w:val="28"/>
                <w:szCs w:val="28"/>
                <w:lang w:eastAsia="en-US"/>
              </w:rPr>
              <w:t>QUỐC HỘI</w:t>
            </w:r>
            <w:bookmarkEnd w:id="0"/>
            <w:r w:rsidRPr="003B0B4A">
              <w:rPr>
                <w:b/>
                <w:bCs/>
                <w:sz w:val="28"/>
                <w:szCs w:val="28"/>
              </w:rPr>
              <w:br/>
              <w:t>-------</w:t>
            </w:r>
          </w:p>
        </w:tc>
        <w:tc>
          <w:tcPr>
            <w:tcW w:w="6120" w:type="dxa"/>
            <w:tcMar>
              <w:top w:w="0" w:type="dxa"/>
              <w:left w:w="108" w:type="dxa"/>
              <w:bottom w:w="0" w:type="dxa"/>
              <w:right w:w="108" w:type="dxa"/>
            </w:tcMar>
          </w:tcPr>
          <w:p w:rsidR="00C54743" w:rsidRPr="003B0B4A" w:rsidRDefault="00C54743" w:rsidP="002912E6">
            <w:pPr>
              <w:spacing w:beforeLines="50" w:before="120" w:afterLines="50" w:after="120" w:line="312" w:lineRule="auto"/>
              <w:jc w:val="center"/>
              <w:rPr>
                <w:sz w:val="28"/>
                <w:szCs w:val="28"/>
              </w:rPr>
            </w:pPr>
            <w:r w:rsidRPr="003B0B4A">
              <w:rPr>
                <w:b/>
                <w:bCs/>
                <w:sz w:val="28"/>
                <w:szCs w:val="28"/>
              </w:rPr>
              <w:t>CỘNG HÒA XÃ HỘI CHỦ NGHĨA VIỆT NAM</w:t>
            </w:r>
            <w:r w:rsidRPr="003B0B4A">
              <w:rPr>
                <w:b/>
                <w:bCs/>
                <w:sz w:val="28"/>
                <w:szCs w:val="28"/>
              </w:rPr>
              <w:br/>
              <w:t xml:space="preserve">Độc lập - Tự do - Hạnh phúc </w:t>
            </w:r>
            <w:r w:rsidRPr="003B0B4A">
              <w:rPr>
                <w:b/>
                <w:bCs/>
                <w:sz w:val="28"/>
                <w:szCs w:val="28"/>
              </w:rPr>
              <w:br/>
              <w:t>---------------</w:t>
            </w:r>
          </w:p>
        </w:tc>
      </w:tr>
      <w:tr w:rsidR="00C54743" w:rsidRPr="003B0B4A" w:rsidTr="002912E6">
        <w:tc>
          <w:tcPr>
            <w:tcW w:w="2898" w:type="dxa"/>
            <w:tcMar>
              <w:top w:w="0" w:type="dxa"/>
              <w:left w:w="108" w:type="dxa"/>
              <w:bottom w:w="0" w:type="dxa"/>
              <w:right w:w="108" w:type="dxa"/>
            </w:tcMar>
          </w:tcPr>
          <w:p w:rsidR="00C54743" w:rsidRPr="003B0B4A" w:rsidRDefault="00C54743" w:rsidP="002912E6">
            <w:pPr>
              <w:spacing w:beforeLines="50" w:before="120" w:afterLines="50" w:after="120" w:line="312" w:lineRule="auto"/>
              <w:jc w:val="center"/>
              <w:rPr>
                <w:sz w:val="28"/>
                <w:szCs w:val="28"/>
              </w:rPr>
            </w:pPr>
            <w:r w:rsidRPr="003B0B4A">
              <w:rPr>
                <w:sz w:val="28"/>
                <w:szCs w:val="28"/>
                <w:lang w:eastAsia="en-US"/>
              </w:rPr>
              <w:t>Luật s</w:t>
            </w:r>
            <w:r w:rsidRPr="003B0B4A">
              <w:rPr>
                <w:sz w:val="28"/>
                <w:szCs w:val="28"/>
              </w:rPr>
              <w:t xml:space="preserve">ố: </w:t>
            </w:r>
            <w:r w:rsidRPr="003B0B4A">
              <w:rPr>
                <w:sz w:val="28"/>
                <w:szCs w:val="28"/>
                <w:lang w:eastAsia="en-US"/>
              </w:rPr>
              <w:t>76/2015/QH13</w:t>
            </w:r>
          </w:p>
        </w:tc>
        <w:tc>
          <w:tcPr>
            <w:tcW w:w="6120" w:type="dxa"/>
            <w:tcMar>
              <w:top w:w="0" w:type="dxa"/>
              <w:left w:w="108" w:type="dxa"/>
              <w:bottom w:w="0" w:type="dxa"/>
              <w:right w:w="108" w:type="dxa"/>
            </w:tcMar>
          </w:tcPr>
          <w:p w:rsidR="00C54743" w:rsidRPr="003B0B4A" w:rsidRDefault="00C54743" w:rsidP="002912E6">
            <w:pPr>
              <w:spacing w:beforeLines="50" w:before="120" w:afterLines="50" w:after="120" w:line="312" w:lineRule="auto"/>
              <w:jc w:val="right"/>
              <w:rPr>
                <w:sz w:val="28"/>
                <w:szCs w:val="28"/>
              </w:rPr>
            </w:pPr>
            <w:r w:rsidRPr="003B0B4A">
              <w:rPr>
                <w:i/>
                <w:iCs/>
                <w:sz w:val="28"/>
                <w:szCs w:val="28"/>
              </w:rPr>
              <w:t>Hà Nội, ngày 19 tháng 06 năm 2015</w:t>
            </w:r>
          </w:p>
        </w:tc>
      </w:tr>
    </w:tbl>
    <w:p w:rsidR="00C54743" w:rsidRPr="003B0B4A" w:rsidRDefault="00C54743" w:rsidP="00C54743">
      <w:pPr>
        <w:spacing w:beforeLines="50" w:before="120" w:afterLines="50" w:after="120" w:line="312" w:lineRule="auto"/>
        <w:rPr>
          <w:sz w:val="28"/>
          <w:szCs w:val="28"/>
        </w:rPr>
      </w:pPr>
      <w:r w:rsidRPr="003B0B4A">
        <w:rPr>
          <w:sz w:val="28"/>
          <w:szCs w:val="28"/>
        </w:rPr>
        <w:t> </w:t>
      </w:r>
    </w:p>
    <w:p w:rsidR="00C54743" w:rsidRPr="003B0B4A" w:rsidRDefault="00C54743" w:rsidP="00C54743">
      <w:pPr>
        <w:spacing w:beforeLines="50" w:before="120" w:afterLines="50" w:after="120" w:line="312" w:lineRule="auto"/>
        <w:jc w:val="center"/>
        <w:rPr>
          <w:sz w:val="28"/>
          <w:szCs w:val="28"/>
        </w:rPr>
      </w:pPr>
      <w:r w:rsidRPr="003B0B4A">
        <w:rPr>
          <w:b/>
          <w:bCs/>
          <w:sz w:val="28"/>
          <w:szCs w:val="28"/>
        </w:rPr>
        <w:t>LUẬT</w:t>
      </w:r>
    </w:p>
    <w:p w:rsidR="00C54743" w:rsidRPr="003B0B4A" w:rsidRDefault="00C54743" w:rsidP="00C54743">
      <w:pPr>
        <w:spacing w:beforeLines="50" w:before="120" w:afterLines="50" w:after="120" w:line="312" w:lineRule="auto"/>
        <w:jc w:val="center"/>
        <w:rPr>
          <w:sz w:val="28"/>
          <w:szCs w:val="28"/>
        </w:rPr>
      </w:pPr>
      <w:r w:rsidRPr="003B0B4A">
        <w:rPr>
          <w:sz w:val="28"/>
          <w:szCs w:val="28"/>
        </w:rPr>
        <w:t>TỔ CHỨC CHÍNH PHỦ</w:t>
      </w:r>
    </w:p>
    <w:p w:rsidR="00C54743" w:rsidRPr="003B0B4A" w:rsidRDefault="00C54743" w:rsidP="00C54743">
      <w:pPr>
        <w:spacing w:beforeLines="50" w:before="120" w:afterLines="50" w:after="120" w:line="312" w:lineRule="auto"/>
        <w:jc w:val="both"/>
        <w:rPr>
          <w:sz w:val="28"/>
          <w:szCs w:val="28"/>
        </w:rPr>
      </w:pPr>
      <w:r w:rsidRPr="003B0B4A">
        <w:rPr>
          <w:i/>
          <w:iCs/>
          <w:sz w:val="28"/>
          <w:szCs w:val="28"/>
        </w:rPr>
        <w:t>Căn cứ Hiến pháp nước Cộng hòa xã hội chủ nghĩa Việt Nam;</w:t>
      </w:r>
    </w:p>
    <w:p w:rsidR="00C54743" w:rsidRPr="003B0B4A" w:rsidRDefault="00C54743" w:rsidP="00C54743">
      <w:pPr>
        <w:spacing w:beforeLines="50" w:before="120" w:afterLines="50" w:after="120" w:line="312" w:lineRule="auto"/>
        <w:jc w:val="both"/>
        <w:rPr>
          <w:i/>
          <w:iCs/>
          <w:sz w:val="28"/>
          <w:szCs w:val="28"/>
        </w:rPr>
      </w:pPr>
      <w:r w:rsidRPr="003B0B4A">
        <w:rPr>
          <w:i/>
          <w:iCs/>
          <w:sz w:val="28"/>
          <w:szCs w:val="28"/>
        </w:rPr>
        <w:t xml:space="preserve">Quốc hội ban hành Luật </w:t>
      </w:r>
      <w:r w:rsidRPr="003B0B4A">
        <w:rPr>
          <w:i/>
          <w:iCs/>
          <w:sz w:val="28"/>
          <w:szCs w:val="28"/>
          <w:shd w:val="solid" w:color="FFFFFF" w:fill="auto"/>
        </w:rPr>
        <w:t>tổ chức</w:t>
      </w:r>
      <w:r w:rsidRPr="003B0B4A">
        <w:rPr>
          <w:i/>
          <w:iCs/>
          <w:sz w:val="28"/>
          <w:szCs w:val="28"/>
        </w:rPr>
        <w:t xml:space="preserve"> Chính phủ.</w:t>
      </w:r>
    </w:p>
    <w:p w:rsidR="00C54743" w:rsidRPr="003B0B4A" w:rsidRDefault="00C54743" w:rsidP="00C54743">
      <w:pPr>
        <w:spacing w:beforeLines="50" w:before="120" w:afterLines="50" w:after="120" w:line="312" w:lineRule="auto"/>
        <w:jc w:val="center"/>
        <w:rPr>
          <w:b/>
          <w:bCs/>
          <w:sz w:val="28"/>
          <w:szCs w:val="28"/>
        </w:rPr>
      </w:pPr>
      <w:r w:rsidRPr="003B0B4A">
        <w:rPr>
          <w:b/>
          <w:bCs/>
          <w:sz w:val="28"/>
          <w:szCs w:val="28"/>
        </w:rPr>
        <w:t>MỤC LỤC</w:t>
      </w:r>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r w:rsidRPr="003B0B4A">
        <w:rPr>
          <w:i/>
          <w:iCs/>
          <w:sz w:val="28"/>
          <w:szCs w:val="28"/>
        </w:rPr>
        <w:fldChar w:fldCharType="begin"/>
      </w:r>
      <w:r w:rsidRPr="003B0B4A">
        <w:rPr>
          <w:i/>
          <w:iCs/>
          <w:sz w:val="28"/>
          <w:szCs w:val="28"/>
        </w:rPr>
        <w:instrText xml:space="preserve">TOC \o "1-3" \h \u </w:instrText>
      </w:r>
      <w:r w:rsidRPr="003B0B4A">
        <w:rPr>
          <w:i/>
          <w:iCs/>
          <w:sz w:val="28"/>
          <w:szCs w:val="28"/>
        </w:rPr>
        <w:fldChar w:fldCharType="separate"/>
      </w:r>
      <w:hyperlink w:anchor="_Toc1498599439" w:history="1">
        <w:r w:rsidRPr="003B0B4A">
          <w:rPr>
            <w:b/>
            <w:bCs/>
            <w:sz w:val="28"/>
            <w:szCs w:val="28"/>
            <w:lang w:eastAsia="en-US"/>
          </w:rPr>
          <w:t>Chương I.</w:t>
        </w:r>
      </w:hyperlink>
      <w:r w:rsidRPr="003B0B4A">
        <w:rPr>
          <w:b/>
          <w:bCs/>
          <w:i/>
          <w:iCs/>
          <w:sz w:val="28"/>
          <w:szCs w:val="28"/>
        </w:rPr>
        <w:t xml:space="preserve"> </w:t>
      </w:r>
      <w:hyperlink w:anchor="_Toc987847594" w:history="1">
        <w:r w:rsidRPr="003B0B4A">
          <w:rPr>
            <w:b/>
            <w:bCs/>
            <w:sz w:val="28"/>
            <w:szCs w:val="28"/>
            <w:lang w:eastAsia="en-US"/>
          </w:rPr>
          <w:t>NHỮNG QUY ĐỊNH CHUNG</w:t>
        </w:r>
        <w:r w:rsidRPr="003B0B4A">
          <w:rPr>
            <w:b/>
            <w:bCs/>
            <w:sz w:val="28"/>
            <w:szCs w:val="28"/>
          </w:rPr>
          <w:tab/>
        </w:r>
        <w:r w:rsidRPr="003B0B4A">
          <w:rPr>
            <w:b/>
            <w:bCs/>
            <w:sz w:val="28"/>
            <w:szCs w:val="28"/>
          </w:rPr>
          <w:fldChar w:fldCharType="begin"/>
        </w:r>
        <w:r w:rsidRPr="003B0B4A">
          <w:rPr>
            <w:b/>
            <w:bCs/>
            <w:sz w:val="28"/>
            <w:szCs w:val="28"/>
          </w:rPr>
          <w:instrText xml:space="preserve"> PAGEREF _Toc987847594 </w:instrText>
        </w:r>
        <w:r w:rsidRPr="003B0B4A">
          <w:rPr>
            <w:b/>
            <w:bCs/>
            <w:sz w:val="28"/>
            <w:szCs w:val="28"/>
          </w:rPr>
          <w:fldChar w:fldCharType="separate"/>
        </w:r>
        <w:r w:rsidRPr="003B0B4A">
          <w:rPr>
            <w:b/>
            <w:bCs/>
            <w:sz w:val="28"/>
            <w:szCs w:val="28"/>
          </w:rPr>
          <w:t>4</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597522536" w:history="1">
        <w:r w:rsidRPr="003B0B4A">
          <w:rPr>
            <w:b/>
            <w:sz w:val="28"/>
            <w:szCs w:val="28"/>
            <w:lang w:eastAsia="en-US"/>
          </w:rPr>
          <w:t>Điều 1.</w:t>
        </w:r>
        <w:r w:rsidRPr="003B0B4A">
          <w:rPr>
            <w:bCs/>
            <w:sz w:val="28"/>
            <w:szCs w:val="28"/>
            <w:lang w:eastAsia="en-US"/>
          </w:rPr>
          <w:t xml:space="preserve"> Vị trí, chức năng của Chính phủ</w:t>
        </w:r>
        <w:r w:rsidRPr="003B0B4A">
          <w:rPr>
            <w:sz w:val="28"/>
            <w:szCs w:val="28"/>
          </w:rPr>
          <w:tab/>
        </w:r>
        <w:r w:rsidRPr="003B0B4A">
          <w:rPr>
            <w:sz w:val="28"/>
            <w:szCs w:val="28"/>
          </w:rPr>
          <w:fldChar w:fldCharType="begin"/>
        </w:r>
        <w:r w:rsidRPr="003B0B4A">
          <w:rPr>
            <w:sz w:val="28"/>
            <w:szCs w:val="28"/>
          </w:rPr>
          <w:instrText xml:space="preserve"> PAGEREF _Toc597522536 </w:instrText>
        </w:r>
        <w:r w:rsidRPr="003B0B4A">
          <w:rPr>
            <w:sz w:val="28"/>
            <w:szCs w:val="28"/>
          </w:rPr>
          <w:fldChar w:fldCharType="separate"/>
        </w:r>
        <w:r w:rsidRPr="003B0B4A">
          <w:rPr>
            <w:sz w:val="28"/>
            <w:szCs w:val="28"/>
          </w:rPr>
          <w:t>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679227405" w:history="1">
        <w:r w:rsidRPr="003B0B4A">
          <w:rPr>
            <w:b/>
            <w:sz w:val="28"/>
            <w:szCs w:val="28"/>
            <w:lang w:eastAsia="en-US"/>
          </w:rPr>
          <w:t>Điều 2.</w:t>
        </w:r>
        <w:r w:rsidRPr="003B0B4A">
          <w:rPr>
            <w:bCs/>
            <w:sz w:val="28"/>
            <w:szCs w:val="28"/>
            <w:lang w:eastAsia="en-US"/>
          </w:rPr>
          <w:t xml:space="preserve"> Cơ cấu tổ chức và thành viên của Chính phủ</w:t>
        </w:r>
        <w:r w:rsidRPr="003B0B4A">
          <w:rPr>
            <w:sz w:val="28"/>
            <w:szCs w:val="28"/>
          </w:rPr>
          <w:tab/>
        </w:r>
        <w:r w:rsidRPr="003B0B4A">
          <w:rPr>
            <w:sz w:val="28"/>
            <w:szCs w:val="28"/>
          </w:rPr>
          <w:fldChar w:fldCharType="begin"/>
        </w:r>
        <w:r w:rsidRPr="003B0B4A">
          <w:rPr>
            <w:sz w:val="28"/>
            <w:szCs w:val="28"/>
          </w:rPr>
          <w:instrText xml:space="preserve"> PAGEREF _Toc1679227405 </w:instrText>
        </w:r>
        <w:r w:rsidRPr="003B0B4A">
          <w:rPr>
            <w:sz w:val="28"/>
            <w:szCs w:val="28"/>
          </w:rPr>
          <w:fldChar w:fldCharType="separate"/>
        </w:r>
        <w:r w:rsidRPr="003B0B4A">
          <w:rPr>
            <w:sz w:val="28"/>
            <w:szCs w:val="28"/>
          </w:rPr>
          <w:t>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708147779" w:history="1">
        <w:r w:rsidRPr="003B0B4A">
          <w:rPr>
            <w:b/>
            <w:sz w:val="28"/>
            <w:szCs w:val="28"/>
            <w:lang w:eastAsia="en-US"/>
          </w:rPr>
          <w:t xml:space="preserve">Điều 3. </w:t>
        </w:r>
        <w:r w:rsidRPr="003B0B4A">
          <w:rPr>
            <w:bCs/>
            <w:sz w:val="28"/>
            <w:szCs w:val="28"/>
            <w:lang w:eastAsia="en-US"/>
          </w:rPr>
          <w:t>Nhiệm kỳ của Chính phủ</w:t>
        </w:r>
        <w:r w:rsidRPr="003B0B4A">
          <w:rPr>
            <w:sz w:val="28"/>
            <w:szCs w:val="28"/>
          </w:rPr>
          <w:tab/>
        </w:r>
        <w:r w:rsidRPr="003B0B4A">
          <w:rPr>
            <w:sz w:val="28"/>
            <w:szCs w:val="28"/>
          </w:rPr>
          <w:fldChar w:fldCharType="begin"/>
        </w:r>
        <w:r w:rsidRPr="003B0B4A">
          <w:rPr>
            <w:sz w:val="28"/>
            <w:szCs w:val="28"/>
          </w:rPr>
          <w:instrText xml:space="preserve"> PAGEREF _Toc1708147779 </w:instrText>
        </w:r>
        <w:r w:rsidRPr="003B0B4A">
          <w:rPr>
            <w:sz w:val="28"/>
            <w:szCs w:val="28"/>
          </w:rPr>
          <w:fldChar w:fldCharType="separate"/>
        </w:r>
        <w:r w:rsidRPr="003B0B4A">
          <w:rPr>
            <w:sz w:val="28"/>
            <w:szCs w:val="28"/>
          </w:rPr>
          <w:t>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43324739" w:history="1">
        <w:r w:rsidRPr="003B0B4A">
          <w:rPr>
            <w:b/>
            <w:sz w:val="28"/>
            <w:szCs w:val="28"/>
            <w:lang w:eastAsia="en-US"/>
          </w:rPr>
          <w:t xml:space="preserve">Điều 4. </w:t>
        </w:r>
        <w:r w:rsidRPr="003B0B4A">
          <w:rPr>
            <w:bCs/>
            <w:sz w:val="28"/>
            <w:szCs w:val="28"/>
            <w:lang w:eastAsia="en-US"/>
          </w:rPr>
          <w:t>Thủ tướng Chính phủ</w:t>
        </w:r>
        <w:r w:rsidRPr="003B0B4A">
          <w:rPr>
            <w:sz w:val="28"/>
            <w:szCs w:val="28"/>
          </w:rPr>
          <w:tab/>
        </w:r>
        <w:r w:rsidRPr="003B0B4A">
          <w:rPr>
            <w:sz w:val="28"/>
            <w:szCs w:val="28"/>
          </w:rPr>
          <w:fldChar w:fldCharType="begin"/>
        </w:r>
        <w:r w:rsidRPr="003B0B4A">
          <w:rPr>
            <w:sz w:val="28"/>
            <w:szCs w:val="28"/>
          </w:rPr>
          <w:instrText xml:space="preserve"> PAGEREF _Toc243324739 </w:instrText>
        </w:r>
        <w:r w:rsidRPr="003B0B4A">
          <w:rPr>
            <w:sz w:val="28"/>
            <w:szCs w:val="28"/>
          </w:rPr>
          <w:fldChar w:fldCharType="separate"/>
        </w:r>
        <w:r w:rsidRPr="003B0B4A">
          <w:rPr>
            <w:sz w:val="28"/>
            <w:szCs w:val="28"/>
          </w:rPr>
          <w:t>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78132247" w:history="1">
        <w:r w:rsidRPr="003B0B4A">
          <w:rPr>
            <w:b/>
            <w:sz w:val="28"/>
            <w:szCs w:val="28"/>
            <w:lang w:eastAsia="en-US"/>
          </w:rPr>
          <w:t>Điều 5.</w:t>
        </w:r>
        <w:r w:rsidRPr="003B0B4A">
          <w:rPr>
            <w:bCs/>
            <w:sz w:val="28"/>
            <w:szCs w:val="28"/>
            <w:lang w:eastAsia="en-US"/>
          </w:rPr>
          <w:t xml:space="preserve"> Nguyên tắc tổ chức và hoạt động của Chính phủ</w:t>
        </w:r>
        <w:r w:rsidRPr="003B0B4A">
          <w:rPr>
            <w:sz w:val="28"/>
            <w:szCs w:val="28"/>
          </w:rPr>
          <w:tab/>
        </w:r>
        <w:r w:rsidRPr="003B0B4A">
          <w:rPr>
            <w:sz w:val="28"/>
            <w:szCs w:val="28"/>
          </w:rPr>
          <w:fldChar w:fldCharType="begin"/>
        </w:r>
        <w:r w:rsidRPr="003B0B4A">
          <w:rPr>
            <w:sz w:val="28"/>
            <w:szCs w:val="28"/>
          </w:rPr>
          <w:instrText xml:space="preserve"> PAGEREF _Toc78132247 </w:instrText>
        </w:r>
        <w:r w:rsidRPr="003B0B4A">
          <w:rPr>
            <w:sz w:val="28"/>
            <w:szCs w:val="28"/>
          </w:rPr>
          <w:fldChar w:fldCharType="separate"/>
        </w:r>
        <w:r w:rsidRPr="003B0B4A">
          <w:rPr>
            <w:sz w:val="28"/>
            <w:szCs w:val="28"/>
          </w:rPr>
          <w:t>4</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786240236" w:history="1">
        <w:r w:rsidRPr="003B0B4A">
          <w:rPr>
            <w:b/>
            <w:bCs/>
            <w:sz w:val="28"/>
            <w:szCs w:val="28"/>
            <w:lang w:eastAsia="en-US"/>
          </w:rPr>
          <w:t>Chương II.</w:t>
        </w:r>
      </w:hyperlink>
      <w:r w:rsidRPr="003B0B4A">
        <w:rPr>
          <w:b/>
          <w:bCs/>
          <w:i/>
          <w:iCs/>
          <w:sz w:val="28"/>
          <w:szCs w:val="28"/>
        </w:rPr>
        <w:t xml:space="preserve"> </w:t>
      </w:r>
      <w:hyperlink w:anchor="_Toc1059562346" w:history="1">
        <w:r w:rsidRPr="003B0B4A">
          <w:rPr>
            <w:b/>
            <w:bCs/>
            <w:sz w:val="28"/>
            <w:szCs w:val="28"/>
            <w:lang w:eastAsia="en-US"/>
          </w:rPr>
          <w:t>NHIỆM VỤ VÀ QUYỀN HẠN CỦA CHÍNH PHỦ</w:t>
        </w:r>
        <w:r w:rsidRPr="003B0B4A">
          <w:rPr>
            <w:b/>
            <w:bCs/>
            <w:sz w:val="28"/>
            <w:szCs w:val="28"/>
          </w:rPr>
          <w:tab/>
        </w:r>
        <w:r w:rsidRPr="003B0B4A">
          <w:rPr>
            <w:b/>
            <w:bCs/>
            <w:sz w:val="28"/>
            <w:szCs w:val="28"/>
          </w:rPr>
          <w:fldChar w:fldCharType="begin"/>
        </w:r>
        <w:r w:rsidRPr="003B0B4A">
          <w:rPr>
            <w:b/>
            <w:bCs/>
            <w:sz w:val="28"/>
            <w:szCs w:val="28"/>
          </w:rPr>
          <w:instrText xml:space="preserve"> PAGEREF _Toc1059562346 </w:instrText>
        </w:r>
        <w:r w:rsidRPr="003B0B4A">
          <w:rPr>
            <w:b/>
            <w:bCs/>
            <w:sz w:val="28"/>
            <w:szCs w:val="28"/>
          </w:rPr>
          <w:fldChar w:fldCharType="separate"/>
        </w:r>
        <w:r w:rsidRPr="003B0B4A">
          <w:rPr>
            <w:b/>
            <w:bCs/>
            <w:sz w:val="28"/>
            <w:szCs w:val="28"/>
          </w:rPr>
          <w:t>5</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515831724" w:history="1">
        <w:r w:rsidRPr="003B0B4A">
          <w:rPr>
            <w:b/>
            <w:sz w:val="28"/>
            <w:szCs w:val="28"/>
            <w:lang w:eastAsia="en-US"/>
          </w:rPr>
          <w:t xml:space="preserve">Điều 6. </w:t>
        </w:r>
        <w:r w:rsidRPr="003B0B4A">
          <w:rPr>
            <w:bCs/>
            <w:sz w:val="28"/>
            <w:szCs w:val="28"/>
            <w:lang w:eastAsia="en-US"/>
          </w:rPr>
          <w:t>Nhiệm vụ và quyền hạn của Chính phủ trong tổ chức thi hành Hiến pháp và pháp luật</w:t>
        </w:r>
        <w:r w:rsidRPr="003B0B4A">
          <w:rPr>
            <w:sz w:val="28"/>
            <w:szCs w:val="28"/>
          </w:rPr>
          <w:tab/>
        </w:r>
        <w:r w:rsidRPr="003B0B4A">
          <w:rPr>
            <w:sz w:val="28"/>
            <w:szCs w:val="28"/>
          </w:rPr>
          <w:fldChar w:fldCharType="begin"/>
        </w:r>
        <w:r w:rsidRPr="003B0B4A">
          <w:rPr>
            <w:sz w:val="28"/>
            <w:szCs w:val="28"/>
          </w:rPr>
          <w:instrText xml:space="preserve"> PAGEREF _Toc515831724 </w:instrText>
        </w:r>
        <w:r w:rsidRPr="003B0B4A">
          <w:rPr>
            <w:sz w:val="28"/>
            <w:szCs w:val="28"/>
          </w:rPr>
          <w:fldChar w:fldCharType="separate"/>
        </w:r>
        <w:r w:rsidRPr="003B0B4A">
          <w:rPr>
            <w:sz w:val="28"/>
            <w:szCs w:val="28"/>
          </w:rPr>
          <w:t>5</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8173921" w:history="1">
        <w:r w:rsidRPr="003B0B4A">
          <w:rPr>
            <w:b/>
            <w:sz w:val="28"/>
            <w:szCs w:val="28"/>
            <w:lang w:eastAsia="en-US"/>
          </w:rPr>
          <w:t xml:space="preserve">Điều 7. </w:t>
        </w:r>
        <w:r w:rsidRPr="003B0B4A">
          <w:rPr>
            <w:bCs/>
            <w:sz w:val="28"/>
            <w:szCs w:val="28"/>
            <w:lang w:eastAsia="en-US"/>
          </w:rPr>
          <w:t>Nhiệm vụ và quyền hạn của Chính phủ trong hoạch định chính sách và trình dự án luật, pháp lệnh</w:t>
        </w:r>
        <w:r w:rsidRPr="003B0B4A">
          <w:rPr>
            <w:sz w:val="28"/>
            <w:szCs w:val="28"/>
          </w:rPr>
          <w:tab/>
        </w:r>
        <w:r w:rsidRPr="003B0B4A">
          <w:rPr>
            <w:sz w:val="28"/>
            <w:szCs w:val="28"/>
          </w:rPr>
          <w:fldChar w:fldCharType="begin"/>
        </w:r>
        <w:r w:rsidRPr="003B0B4A">
          <w:rPr>
            <w:sz w:val="28"/>
            <w:szCs w:val="28"/>
          </w:rPr>
          <w:instrText xml:space="preserve"> PAGEREF _Toc108173921 </w:instrText>
        </w:r>
        <w:r w:rsidRPr="003B0B4A">
          <w:rPr>
            <w:sz w:val="28"/>
            <w:szCs w:val="28"/>
          </w:rPr>
          <w:fldChar w:fldCharType="separate"/>
        </w:r>
        <w:r w:rsidRPr="003B0B4A">
          <w:rPr>
            <w:sz w:val="28"/>
            <w:szCs w:val="28"/>
          </w:rPr>
          <w:t>5</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820618996" w:history="1">
        <w:r w:rsidRPr="003B0B4A">
          <w:rPr>
            <w:b/>
            <w:sz w:val="28"/>
            <w:szCs w:val="28"/>
            <w:lang w:eastAsia="en-US"/>
          </w:rPr>
          <w:t xml:space="preserve">Điều 8. </w:t>
        </w:r>
        <w:r w:rsidRPr="003B0B4A">
          <w:rPr>
            <w:bCs/>
            <w:sz w:val="28"/>
            <w:szCs w:val="28"/>
            <w:lang w:eastAsia="en-US"/>
          </w:rPr>
          <w:t>Nhiệm vụ và quyền hạn của Chính phủ trong quản lý và phát triển kinh tế</w:t>
        </w:r>
        <w:r w:rsidRPr="003B0B4A">
          <w:rPr>
            <w:sz w:val="28"/>
            <w:szCs w:val="28"/>
          </w:rPr>
          <w:tab/>
        </w:r>
        <w:r w:rsidRPr="003B0B4A">
          <w:rPr>
            <w:sz w:val="28"/>
            <w:szCs w:val="28"/>
          </w:rPr>
          <w:fldChar w:fldCharType="begin"/>
        </w:r>
        <w:r w:rsidRPr="003B0B4A">
          <w:rPr>
            <w:sz w:val="28"/>
            <w:szCs w:val="28"/>
          </w:rPr>
          <w:instrText xml:space="preserve"> PAGEREF _Toc820618996 </w:instrText>
        </w:r>
        <w:r w:rsidRPr="003B0B4A">
          <w:rPr>
            <w:sz w:val="28"/>
            <w:szCs w:val="28"/>
          </w:rPr>
          <w:fldChar w:fldCharType="separate"/>
        </w:r>
        <w:r w:rsidRPr="003B0B4A">
          <w:rPr>
            <w:sz w:val="28"/>
            <w:szCs w:val="28"/>
          </w:rPr>
          <w:t>6</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19035142" w:history="1">
        <w:r w:rsidRPr="003B0B4A">
          <w:rPr>
            <w:b/>
            <w:sz w:val="28"/>
            <w:szCs w:val="28"/>
            <w:lang w:eastAsia="en-US"/>
          </w:rPr>
          <w:t xml:space="preserve">Điều 9. </w:t>
        </w:r>
        <w:r w:rsidRPr="003B0B4A">
          <w:rPr>
            <w:bCs/>
            <w:sz w:val="28"/>
            <w:szCs w:val="28"/>
            <w:lang w:eastAsia="en-US"/>
          </w:rPr>
          <w:t>Nhiệm vụ và quyền hạn của Chính phủ trong quản lý tài nguyên, môi trường và ứng phó với biến đổi khí hậu</w:t>
        </w:r>
        <w:r w:rsidRPr="003B0B4A">
          <w:rPr>
            <w:sz w:val="28"/>
            <w:szCs w:val="28"/>
          </w:rPr>
          <w:tab/>
        </w:r>
        <w:r w:rsidRPr="003B0B4A">
          <w:rPr>
            <w:sz w:val="28"/>
            <w:szCs w:val="28"/>
          </w:rPr>
          <w:fldChar w:fldCharType="begin"/>
        </w:r>
        <w:r w:rsidRPr="003B0B4A">
          <w:rPr>
            <w:sz w:val="28"/>
            <w:szCs w:val="28"/>
          </w:rPr>
          <w:instrText xml:space="preserve"> PAGEREF _Toc1019035142 </w:instrText>
        </w:r>
        <w:r w:rsidRPr="003B0B4A">
          <w:rPr>
            <w:sz w:val="28"/>
            <w:szCs w:val="28"/>
          </w:rPr>
          <w:fldChar w:fldCharType="separate"/>
        </w:r>
        <w:r w:rsidRPr="003B0B4A">
          <w:rPr>
            <w:sz w:val="28"/>
            <w:szCs w:val="28"/>
          </w:rPr>
          <w:t>7</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06477764" w:history="1">
        <w:r w:rsidRPr="003B0B4A">
          <w:rPr>
            <w:b/>
            <w:sz w:val="28"/>
            <w:szCs w:val="28"/>
            <w:lang w:eastAsia="en-US"/>
          </w:rPr>
          <w:t xml:space="preserve">Điều 10. </w:t>
        </w:r>
        <w:r w:rsidRPr="003B0B4A">
          <w:rPr>
            <w:bCs/>
            <w:sz w:val="28"/>
            <w:szCs w:val="28"/>
            <w:lang w:eastAsia="en-US"/>
          </w:rPr>
          <w:t>Nhiệm vụ và quyền hạn của Chính phủ trong quản lý khoa học và công nghệ</w:t>
        </w:r>
        <w:r w:rsidRPr="003B0B4A">
          <w:rPr>
            <w:sz w:val="28"/>
            <w:szCs w:val="28"/>
          </w:rPr>
          <w:tab/>
        </w:r>
        <w:r w:rsidRPr="003B0B4A">
          <w:rPr>
            <w:sz w:val="28"/>
            <w:szCs w:val="28"/>
          </w:rPr>
          <w:fldChar w:fldCharType="begin"/>
        </w:r>
        <w:r w:rsidRPr="003B0B4A">
          <w:rPr>
            <w:sz w:val="28"/>
            <w:szCs w:val="28"/>
          </w:rPr>
          <w:instrText xml:space="preserve"> PAGEREF _Toc1006477764 </w:instrText>
        </w:r>
        <w:r w:rsidRPr="003B0B4A">
          <w:rPr>
            <w:sz w:val="28"/>
            <w:szCs w:val="28"/>
          </w:rPr>
          <w:fldChar w:fldCharType="separate"/>
        </w:r>
        <w:r w:rsidRPr="003B0B4A">
          <w:rPr>
            <w:sz w:val="28"/>
            <w:szCs w:val="28"/>
          </w:rPr>
          <w:t>7</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030397398" w:history="1">
        <w:r w:rsidRPr="003B0B4A">
          <w:rPr>
            <w:b/>
            <w:sz w:val="28"/>
            <w:szCs w:val="28"/>
            <w:lang w:eastAsia="en-US"/>
          </w:rPr>
          <w:t xml:space="preserve">Điều 11. </w:t>
        </w:r>
        <w:r w:rsidRPr="003B0B4A">
          <w:rPr>
            <w:bCs/>
            <w:sz w:val="28"/>
            <w:szCs w:val="28"/>
            <w:lang w:eastAsia="en-US"/>
          </w:rPr>
          <w:t xml:space="preserve">Nhiệm vụ và quyền hạn của Chính phủ trong </w:t>
        </w:r>
        <w:r w:rsidRPr="003B0B4A">
          <w:rPr>
            <w:bCs/>
            <w:sz w:val="28"/>
            <w:szCs w:val="28"/>
            <w:shd w:val="solid" w:color="FFFFFF" w:fill="auto"/>
            <w:lang w:eastAsia="en-US"/>
          </w:rPr>
          <w:t>gi</w:t>
        </w:r>
        <w:r w:rsidRPr="003B0B4A">
          <w:rPr>
            <w:bCs/>
            <w:sz w:val="28"/>
            <w:szCs w:val="28"/>
            <w:lang w:eastAsia="en-US"/>
          </w:rPr>
          <w:t>áo dục và đào tạo</w:t>
        </w:r>
        <w:r w:rsidRPr="003B0B4A">
          <w:rPr>
            <w:sz w:val="28"/>
            <w:szCs w:val="28"/>
          </w:rPr>
          <w:tab/>
        </w:r>
        <w:r w:rsidRPr="003B0B4A">
          <w:rPr>
            <w:sz w:val="28"/>
            <w:szCs w:val="28"/>
          </w:rPr>
          <w:fldChar w:fldCharType="begin"/>
        </w:r>
        <w:r w:rsidRPr="003B0B4A">
          <w:rPr>
            <w:sz w:val="28"/>
            <w:szCs w:val="28"/>
          </w:rPr>
          <w:instrText xml:space="preserve"> PAGEREF _Toc2030397398 </w:instrText>
        </w:r>
        <w:r w:rsidRPr="003B0B4A">
          <w:rPr>
            <w:sz w:val="28"/>
            <w:szCs w:val="28"/>
          </w:rPr>
          <w:fldChar w:fldCharType="separate"/>
        </w:r>
        <w:r w:rsidRPr="003B0B4A">
          <w:rPr>
            <w:sz w:val="28"/>
            <w:szCs w:val="28"/>
          </w:rPr>
          <w:t>8</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159235913" w:history="1">
        <w:r w:rsidRPr="003B0B4A">
          <w:rPr>
            <w:b/>
            <w:sz w:val="28"/>
            <w:szCs w:val="28"/>
            <w:lang w:eastAsia="en-US"/>
          </w:rPr>
          <w:t xml:space="preserve">Điều 12. </w:t>
        </w:r>
        <w:r w:rsidRPr="003B0B4A">
          <w:rPr>
            <w:bCs/>
            <w:sz w:val="28"/>
            <w:szCs w:val="28"/>
            <w:lang w:eastAsia="en-US"/>
          </w:rPr>
          <w:t>Nhiệm vụ và quyền hạn của Chính phủ trong quản lý văn hóa, thể thao và du lịch</w:t>
        </w:r>
        <w:r w:rsidRPr="003B0B4A">
          <w:rPr>
            <w:sz w:val="28"/>
            <w:szCs w:val="28"/>
          </w:rPr>
          <w:tab/>
        </w:r>
        <w:r w:rsidRPr="003B0B4A">
          <w:rPr>
            <w:sz w:val="28"/>
            <w:szCs w:val="28"/>
          </w:rPr>
          <w:fldChar w:fldCharType="begin"/>
        </w:r>
        <w:r w:rsidRPr="003B0B4A">
          <w:rPr>
            <w:sz w:val="28"/>
            <w:szCs w:val="28"/>
          </w:rPr>
          <w:instrText xml:space="preserve"> PAGEREF _Toc1159235913 </w:instrText>
        </w:r>
        <w:r w:rsidRPr="003B0B4A">
          <w:rPr>
            <w:sz w:val="28"/>
            <w:szCs w:val="28"/>
          </w:rPr>
          <w:fldChar w:fldCharType="separate"/>
        </w:r>
        <w:r w:rsidRPr="003B0B4A">
          <w:rPr>
            <w:sz w:val="28"/>
            <w:szCs w:val="28"/>
          </w:rPr>
          <w:t>8</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783433981" w:history="1">
        <w:r w:rsidRPr="003B0B4A">
          <w:rPr>
            <w:b/>
            <w:sz w:val="28"/>
            <w:szCs w:val="28"/>
            <w:lang w:eastAsia="en-US"/>
          </w:rPr>
          <w:t xml:space="preserve">Điều 13. </w:t>
        </w:r>
        <w:r w:rsidRPr="003B0B4A">
          <w:rPr>
            <w:bCs/>
            <w:sz w:val="28"/>
            <w:szCs w:val="28"/>
            <w:lang w:eastAsia="en-US"/>
          </w:rPr>
          <w:t xml:space="preserve">Nhiệm vụ và quyền hạn của Chính phủ trong quản lý </w:t>
        </w:r>
        <w:r w:rsidRPr="003B0B4A">
          <w:rPr>
            <w:bCs/>
            <w:sz w:val="28"/>
            <w:szCs w:val="28"/>
            <w:shd w:val="solid" w:color="FFFFFF" w:fill="auto"/>
            <w:lang w:eastAsia="en-US"/>
          </w:rPr>
          <w:t>thông tin</w:t>
        </w:r>
        <w:r w:rsidRPr="003B0B4A">
          <w:rPr>
            <w:bCs/>
            <w:sz w:val="28"/>
            <w:szCs w:val="28"/>
            <w:lang w:eastAsia="en-US"/>
          </w:rPr>
          <w:t xml:space="preserve"> và truyền thông</w:t>
        </w:r>
        <w:r w:rsidRPr="003B0B4A">
          <w:rPr>
            <w:sz w:val="28"/>
            <w:szCs w:val="28"/>
          </w:rPr>
          <w:tab/>
        </w:r>
        <w:r w:rsidRPr="003B0B4A">
          <w:rPr>
            <w:sz w:val="28"/>
            <w:szCs w:val="28"/>
          </w:rPr>
          <w:fldChar w:fldCharType="begin"/>
        </w:r>
        <w:r w:rsidRPr="003B0B4A">
          <w:rPr>
            <w:sz w:val="28"/>
            <w:szCs w:val="28"/>
          </w:rPr>
          <w:instrText xml:space="preserve"> PAGEREF _Toc1783433981 </w:instrText>
        </w:r>
        <w:r w:rsidRPr="003B0B4A">
          <w:rPr>
            <w:sz w:val="28"/>
            <w:szCs w:val="28"/>
          </w:rPr>
          <w:fldChar w:fldCharType="separate"/>
        </w:r>
        <w:r w:rsidRPr="003B0B4A">
          <w:rPr>
            <w:sz w:val="28"/>
            <w:szCs w:val="28"/>
          </w:rPr>
          <w:t>9</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397648870" w:history="1">
        <w:r w:rsidRPr="003B0B4A">
          <w:rPr>
            <w:b/>
            <w:sz w:val="28"/>
            <w:szCs w:val="28"/>
            <w:lang w:eastAsia="en-US"/>
          </w:rPr>
          <w:t xml:space="preserve">Điều 14. </w:t>
        </w:r>
        <w:r w:rsidRPr="003B0B4A">
          <w:rPr>
            <w:bCs/>
            <w:sz w:val="28"/>
            <w:szCs w:val="28"/>
            <w:lang w:eastAsia="en-US"/>
          </w:rPr>
          <w:t>Nhiệm vụ và quyền hạn của Chính phủ trong quản lý y tế, chăm sóc sức khỏe của Nhân dân và dân số</w:t>
        </w:r>
        <w:r w:rsidRPr="003B0B4A">
          <w:rPr>
            <w:sz w:val="28"/>
            <w:szCs w:val="28"/>
          </w:rPr>
          <w:tab/>
        </w:r>
        <w:r w:rsidRPr="003B0B4A">
          <w:rPr>
            <w:sz w:val="28"/>
            <w:szCs w:val="28"/>
          </w:rPr>
          <w:fldChar w:fldCharType="begin"/>
        </w:r>
        <w:r w:rsidRPr="003B0B4A">
          <w:rPr>
            <w:sz w:val="28"/>
            <w:szCs w:val="28"/>
          </w:rPr>
          <w:instrText xml:space="preserve"> PAGEREF _Toc1397648870 </w:instrText>
        </w:r>
        <w:r w:rsidRPr="003B0B4A">
          <w:rPr>
            <w:sz w:val="28"/>
            <w:szCs w:val="28"/>
          </w:rPr>
          <w:fldChar w:fldCharType="separate"/>
        </w:r>
        <w:r w:rsidRPr="003B0B4A">
          <w:rPr>
            <w:sz w:val="28"/>
            <w:szCs w:val="28"/>
          </w:rPr>
          <w:t>9</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00529164" w:history="1">
        <w:r w:rsidRPr="003B0B4A">
          <w:rPr>
            <w:b/>
            <w:sz w:val="28"/>
            <w:szCs w:val="28"/>
            <w:lang w:eastAsia="en-US"/>
          </w:rPr>
          <w:t xml:space="preserve">Điều 15. </w:t>
        </w:r>
        <w:r w:rsidRPr="003B0B4A">
          <w:rPr>
            <w:bCs/>
            <w:sz w:val="28"/>
            <w:szCs w:val="28"/>
            <w:lang w:eastAsia="en-US"/>
          </w:rPr>
          <w:t>Nhiệm vụ và quyền hạn của Chính phủ trong thực hiện các chính sách xã hội</w:t>
        </w:r>
        <w:r w:rsidRPr="003B0B4A">
          <w:rPr>
            <w:sz w:val="28"/>
            <w:szCs w:val="28"/>
          </w:rPr>
          <w:tab/>
        </w:r>
        <w:r w:rsidRPr="003B0B4A">
          <w:rPr>
            <w:sz w:val="28"/>
            <w:szCs w:val="28"/>
          </w:rPr>
          <w:fldChar w:fldCharType="begin"/>
        </w:r>
        <w:r w:rsidRPr="003B0B4A">
          <w:rPr>
            <w:sz w:val="28"/>
            <w:szCs w:val="28"/>
          </w:rPr>
          <w:instrText xml:space="preserve"> PAGEREF _Toc1000529164 </w:instrText>
        </w:r>
        <w:r w:rsidRPr="003B0B4A">
          <w:rPr>
            <w:sz w:val="28"/>
            <w:szCs w:val="28"/>
          </w:rPr>
          <w:fldChar w:fldCharType="separate"/>
        </w:r>
        <w:r w:rsidRPr="003B0B4A">
          <w:rPr>
            <w:sz w:val="28"/>
            <w:szCs w:val="28"/>
          </w:rPr>
          <w:t>10</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691232138" w:history="1">
        <w:r w:rsidRPr="003B0B4A">
          <w:rPr>
            <w:b/>
            <w:sz w:val="28"/>
            <w:szCs w:val="28"/>
            <w:lang w:eastAsia="en-US"/>
          </w:rPr>
          <w:t>Điều 16.</w:t>
        </w:r>
        <w:r w:rsidRPr="003B0B4A">
          <w:rPr>
            <w:bCs/>
            <w:sz w:val="28"/>
            <w:szCs w:val="28"/>
            <w:lang w:eastAsia="en-US"/>
          </w:rPr>
          <w:t xml:space="preserve"> Nhiệm vụ và quyền hạn của Chính phủ đối với công tác dân tộc</w:t>
        </w:r>
        <w:r w:rsidRPr="003B0B4A">
          <w:rPr>
            <w:sz w:val="28"/>
            <w:szCs w:val="28"/>
          </w:rPr>
          <w:tab/>
        </w:r>
        <w:r w:rsidRPr="003B0B4A">
          <w:rPr>
            <w:sz w:val="28"/>
            <w:szCs w:val="28"/>
          </w:rPr>
          <w:fldChar w:fldCharType="begin"/>
        </w:r>
        <w:r w:rsidRPr="003B0B4A">
          <w:rPr>
            <w:sz w:val="28"/>
            <w:szCs w:val="28"/>
          </w:rPr>
          <w:instrText xml:space="preserve"> PAGEREF _Toc1691232138 </w:instrText>
        </w:r>
        <w:r w:rsidRPr="003B0B4A">
          <w:rPr>
            <w:sz w:val="28"/>
            <w:szCs w:val="28"/>
          </w:rPr>
          <w:fldChar w:fldCharType="separate"/>
        </w:r>
        <w:r w:rsidRPr="003B0B4A">
          <w:rPr>
            <w:sz w:val="28"/>
            <w:szCs w:val="28"/>
          </w:rPr>
          <w:t>10</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106531426" w:history="1">
        <w:r w:rsidRPr="003B0B4A">
          <w:rPr>
            <w:b/>
            <w:sz w:val="28"/>
            <w:szCs w:val="28"/>
            <w:lang w:eastAsia="en-US"/>
          </w:rPr>
          <w:t>Điều 17.</w:t>
        </w:r>
        <w:r w:rsidRPr="003B0B4A">
          <w:rPr>
            <w:bCs/>
            <w:sz w:val="28"/>
            <w:szCs w:val="28"/>
            <w:lang w:eastAsia="en-US"/>
          </w:rPr>
          <w:t xml:space="preserve"> Nhiệm vụ và quyền hạn của Chính phủ đối </w:t>
        </w:r>
        <w:r w:rsidRPr="003B0B4A">
          <w:rPr>
            <w:bCs/>
            <w:sz w:val="28"/>
            <w:szCs w:val="28"/>
            <w:shd w:val="solid" w:color="FFFFFF" w:fill="auto"/>
            <w:lang w:eastAsia="en-US"/>
          </w:rPr>
          <w:t>với</w:t>
        </w:r>
        <w:r w:rsidRPr="003B0B4A">
          <w:rPr>
            <w:bCs/>
            <w:sz w:val="28"/>
            <w:szCs w:val="28"/>
            <w:lang w:eastAsia="en-US"/>
          </w:rPr>
          <w:t xml:space="preserve"> công tác tín ngưỡng, tôn giáo</w:t>
        </w:r>
        <w:r w:rsidRPr="003B0B4A">
          <w:rPr>
            <w:sz w:val="28"/>
            <w:szCs w:val="28"/>
          </w:rPr>
          <w:tab/>
        </w:r>
        <w:r w:rsidRPr="003B0B4A">
          <w:rPr>
            <w:sz w:val="28"/>
            <w:szCs w:val="28"/>
          </w:rPr>
          <w:fldChar w:fldCharType="begin"/>
        </w:r>
        <w:r w:rsidRPr="003B0B4A">
          <w:rPr>
            <w:sz w:val="28"/>
            <w:szCs w:val="28"/>
          </w:rPr>
          <w:instrText xml:space="preserve"> PAGEREF _Toc2106531426 </w:instrText>
        </w:r>
        <w:r w:rsidRPr="003B0B4A">
          <w:rPr>
            <w:sz w:val="28"/>
            <w:szCs w:val="28"/>
          </w:rPr>
          <w:fldChar w:fldCharType="separate"/>
        </w:r>
        <w:r w:rsidRPr="003B0B4A">
          <w:rPr>
            <w:sz w:val="28"/>
            <w:szCs w:val="28"/>
          </w:rPr>
          <w:t>11</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412153756" w:history="1">
        <w:r w:rsidRPr="003B0B4A">
          <w:rPr>
            <w:b/>
            <w:sz w:val="28"/>
            <w:szCs w:val="28"/>
            <w:lang w:eastAsia="en-US"/>
          </w:rPr>
          <w:t xml:space="preserve">Điều 18. </w:t>
        </w:r>
        <w:r w:rsidRPr="003B0B4A">
          <w:rPr>
            <w:bCs/>
            <w:sz w:val="28"/>
            <w:szCs w:val="28"/>
            <w:lang w:eastAsia="en-US"/>
          </w:rPr>
          <w:t>Nhiệm vụ và quyền hạn của Chính phủ trong quản lý về quốc phòng</w:t>
        </w:r>
        <w:r w:rsidRPr="003B0B4A">
          <w:rPr>
            <w:sz w:val="28"/>
            <w:szCs w:val="28"/>
          </w:rPr>
          <w:tab/>
        </w:r>
        <w:r w:rsidRPr="003B0B4A">
          <w:rPr>
            <w:sz w:val="28"/>
            <w:szCs w:val="28"/>
          </w:rPr>
          <w:fldChar w:fldCharType="begin"/>
        </w:r>
        <w:r w:rsidRPr="003B0B4A">
          <w:rPr>
            <w:sz w:val="28"/>
            <w:szCs w:val="28"/>
          </w:rPr>
          <w:instrText xml:space="preserve"> PAGEREF _Toc412153756 </w:instrText>
        </w:r>
        <w:r w:rsidRPr="003B0B4A">
          <w:rPr>
            <w:sz w:val="28"/>
            <w:szCs w:val="28"/>
          </w:rPr>
          <w:fldChar w:fldCharType="separate"/>
        </w:r>
        <w:r w:rsidRPr="003B0B4A">
          <w:rPr>
            <w:sz w:val="28"/>
            <w:szCs w:val="28"/>
          </w:rPr>
          <w:t>11</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493870185" w:history="1">
        <w:r w:rsidRPr="003B0B4A">
          <w:rPr>
            <w:b/>
            <w:sz w:val="28"/>
            <w:szCs w:val="28"/>
            <w:lang w:eastAsia="en-US"/>
          </w:rPr>
          <w:t xml:space="preserve">Điều 19. </w:t>
        </w:r>
        <w:r w:rsidRPr="003B0B4A">
          <w:rPr>
            <w:bCs/>
            <w:sz w:val="28"/>
            <w:szCs w:val="28"/>
            <w:lang w:eastAsia="en-US"/>
          </w:rPr>
          <w:t>Nhiệm vụ và quyền hạn của Chính phủ trong quản lý về cơ yếu</w:t>
        </w:r>
        <w:r w:rsidRPr="003B0B4A">
          <w:rPr>
            <w:sz w:val="28"/>
            <w:szCs w:val="28"/>
          </w:rPr>
          <w:tab/>
        </w:r>
        <w:r w:rsidRPr="003B0B4A">
          <w:rPr>
            <w:sz w:val="28"/>
            <w:szCs w:val="28"/>
          </w:rPr>
          <w:fldChar w:fldCharType="begin"/>
        </w:r>
        <w:r w:rsidRPr="003B0B4A">
          <w:rPr>
            <w:sz w:val="28"/>
            <w:szCs w:val="28"/>
          </w:rPr>
          <w:instrText xml:space="preserve"> PAGEREF _Toc493870185 </w:instrText>
        </w:r>
        <w:r w:rsidRPr="003B0B4A">
          <w:rPr>
            <w:sz w:val="28"/>
            <w:szCs w:val="28"/>
          </w:rPr>
          <w:fldChar w:fldCharType="separate"/>
        </w:r>
        <w:r w:rsidRPr="003B0B4A">
          <w:rPr>
            <w:sz w:val="28"/>
            <w:szCs w:val="28"/>
          </w:rPr>
          <w:t>11</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887987444" w:history="1">
        <w:r w:rsidRPr="003B0B4A">
          <w:rPr>
            <w:b/>
            <w:sz w:val="28"/>
            <w:szCs w:val="28"/>
            <w:lang w:eastAsia="en-US"/>
          </w:rPr>
          <w:t xml:space="preserve">Điều 20. </w:t>
        </w:r>
        <w:r w:rsidRPr="003B0B4A">
          <w:rPr>
            <w:bCs/>
            <w:sz w:val="28"/>
            <w:szCs w:val="28"/>
            <w:lang w:eastAsia="en-US"/>
          </w:rPr>
          <w:t>Nhiệm vụ và quyền hạn của Chính phủ trong quản lý về an ninh quốc gia, trật tự, an toàn xã hội</w:t>
        </w:r>
        <w:r w:rsidRPr="003B0B4A">
          <w:rPr>
            <w:sz w:val="28"/>
            <w:szCs w:val="28"/>
          </w:rPr>
          <w:tab/>
        </w:r>
        <w:r w:rsidRPr="003B0B4A">
          <w:rPr>
            <w:sz w:val="28"/>
            <w:szCs w:val="28"/>
          </w:rPr>
          <w:fldChar w:fldCharType="begin"/>
        </w:r>
        <w:r w:rsidRPr="003B0B4A">
          <w:rPr>
            <w:sz w:val="28"/>
            <w:szCs w:val="28"/>
          </w:rPr>
          <w:instrText xml:space="preserve"> PAGEREF _Toc887987444 </w:instrText>
        </w:r>
        <w:r w:rsidRPr="003B0B4A">
          <w:rPr>
            <w:sz w:val="28"/>
            <w:szCs w:val="28"/>
          </w:rPr>
          <w:fldChar w:fldCharType="separate"/>
        </w:r>
        <w:r w:rsidRPr="003B0B4A">
          <w:rPr>
            <w:sz w:val="28"/>
            <w:szCs w:val="28"/>
          </w:rPr>
          <w:t>12</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34101687" w:history="1">
        <w:r w:rsidRPr="003B0B4A">
          <w:rPr>
            <w:b/>
            <w:sz w:val="28"/>
            <w:szCs w:val="28"/>
            <w:lang w:eastAsia="en-US"/>
          </w:rPr>
          <w:t>Điều 21.</w:t>
        </w:r>
        <w:r w:rsidRPr="003B0B4A">
          <w:rPr>
            <w:bCs/>
            <w:sz w:val="28"/>
            <w:szCs w:val="28"/>
            <w:lang w:eastAsia="en-US"/>
          </w:rPr>
          <w:t xml:space="preserve"> Nhiệm vụ và quyền hạn của Chính phủ trong bảo vệ quyền và lợi ích của Nhà nước và xã hội, quyền con người, quyền công dân</w:t>
        </w:r>
        <w:r w:rsidRPr="003B0B4A">
          <w:rPr>
            <w:sz w:val="28"/>
            <w:szCs w:val="28"/>
          </w:rPr>
          <w:tab/>
        </w:r>
        <w:r w:rsidRPr="003B0B4A">
          <w:rPr>
            <w:sz w:val="28"/>
            <w:szCs w:val="28"/>
          </w:rPr>
          <w:fldChar w:fldCharType="begin"/>
        </w:r>
        <w:r w:rsidRPr="003B0B4A">
          <w:rPr>
            <w:sz w:val="28"/>
            <w:szCs w:val="28"/>
          </w:rPr>
          <w:instrText xml:space="preserve"> PAGEREF _Toc134101687 </w:instrText>
        </w:r>
        <w:r w:rsidRPr="003B0B4A">
          <w:rPr>
            <w:sz w:val="28"/>
            <w:szCs w:val="28"/>
          </w:rPr>
          <w:fldChar w:fldCharType="separate"/>
        </w:r>
        <w:r w:rsidRPr="003B0B4A">
          <w:rPr>
            <w:sz w:val="28"/>
            <w:szCs w:val="28"/>
          </w:rPr>
          <w:t>12</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542723749" w:history="1">
        <w:r w:rsidRPr="003B0B4A">
          <w:rPr>
            <w:b/>
            <w:sz w:val="28"/>
            <w:szCs w:val="28"/>
            <w:lang w:eastAsia="en-US"/>
          </w:rPr>
          <w:t>Điều 22.</w:t>
        </w:r>
        <w:r w:rsidRPr="003B0B4A">
          <w:rPr>
            <w:bCs/>
            <w:sz w:val="28"/>
            <w:szCs w:val="28"/>
            <w:lang w:eastAsia="en-US"/>
          </w:rPr>
          <w:t xml:space="preserve"> Nhiệm vụ và quyền hạn của Chính phủ trong đối ngoại và hội nhập quốc tế</w:t>
        </w:r>
        <w:r w:rsidRPr="003B0B4A">
          <w:rPr>
            <w:sz w:val="28"/>
            <w:szCs w:val="28"/>
          </w:rPr>
          <w:tab/>
        </w:r>
        <w:r w:rsidRPr="003B0B4A">
          <w:rPr>
            <w:sz w:val="28"/>
            <w:szCs w:val="28"/>
          </w:rPr>
          <w:fldChar w:fldCharType="begin"/>
        </w:r>
        <w:r w:rsidRPr="003B0B4A">
          <w:rPr>
            <w:sz w:val="28"/>
            <w:szCs w:val="28"/>
          </w:rPr>
          <w:instrText xml:space="preserve"> PAGEREF _Toc542723749 </w:instrText>
        </w:r>
        <w:r w:rsidRPr="003B0B4A">
          <w:rPr>
            <w:sz w:val="28"/>
            <w:szCs w:val="28"/>
          </w:rPr>
          <w:fldChar w:fldCharType="separate"/>
        </w:r>
        <w:r w:rsidRPr="003B0B4A">
          <w:rPr>
            <w:sz w:val="28"/>
            <w:szCs w:val="28"/>
          </w:rPr>
          <w:t>12</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58237235" w:history="1">
        <w:r w:rsidRPr="003B0B4A">
          <w:rPr>
            <w:b/>
            <w:sz w:val="28"/>
            <w:szCs w:val="28"/>
            <w:lang w:eastAsia="en-US"/>
          </w:rPr>
          <w:t>Điều 23.</w:t>
        </w:r>
        <w:r w:rsidRPr="003B0B4A">
          <w:rPr>
            <w:bCs/>
            <w:sz w:val="28"/>
            <w:szCs w:val="28"/>
            <w:lang w:eastAsia="en-US"/>
          </w:rPr>
          <w:t xml:space="preserve"> Nhiệm vụ và quyền hạn của Chính phủ trong quản </w:t>
        </w:r>
        <w:r w:rsidRPr="003B0B4A">
          <w:rPr>
            <w:bCs/>
            <w:sz w:val="28"/>
            <w:szCs w:val="28"/>
            <w:shd w:val="solid" w:color="FFFFFF" w:fill="auto"/>
            <w:lang w:eastAsia="en-US"/>
          </w:rPr>
          <w:t>lý</w:t>
        </w:r>
        <w:r w:rsidRPr="003B0B4A">
          <w:rPr>
            <w:bCs/>
            <w:sz w:val="28"/>
            <w:szCs w:val="28"/>
            <w:lang w:eastAsia="en-US"/>
          </w:rPr>
          <w:t xml:space="preserve"> về tổ chức bộ máy hành chính nhà nước, chế độ công vụ, cán bộ, công chức, viên chức và công tác thi đua, khen thưởng</w:t>
        </w:r>
        <w:r w:rsidRPr="003B0B4A">
          <w:rPr>
            <w:sz w:val="28"/>
            <w:szCs w:val="28"/>
          </w:rPr>
          <w:tab/>
        </w:r>
        <w:r w:rsidRPr="003B0B4A">
          <w:rPr>
            <w:sz w:val="28"/>
            <w:szCs w:val="28"/>
          </w:rPr>
          <w:fldChar w:fldCharType="begin"/>
        </w:r>
        <w:r w:rsidRPr="003B0B4A">
          <w:rPr>
            <w:sz w:val="28"/>
            <w:szCs w:val="28"/>
          </w:rPr>
          <w:instrText xml:space="preserve"> PAGEREF _Toc1058237235 </w:instrText>
        </w:r>
        <w:r w:rsidRPr="003B0B4A">
          <w:rPr>
            <w:sz w:val="28"/>
            <w:szCs w:val="28"/>
          </w:rPr>
          <w:fldChar w:fldCharType="separate"/>
        </w:r>
        <w:r w:rsidRPr="003B0B4A">
          <w:rPr>
            <w:sz w:val="28"/>
            <w:szCs w:val="28"/>
          </w:rPr>
          <w:t>13</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323222679" w:history="1">
        <w:r w:rsidRPr="003B0B4A">
          <w:rPr>
            <w:b/>
            <w:sz w:val="28"/>
            <w:szCs w:val="28"/>
            <w:lang w:eastAsia="en-US"/>
          </w:rPr>
          <w:t>Điều 24.</w:t>
        </w:r>
        <w:r w:rsidRPr="003B0B4A">
          <w:rPr>
            <w:bCs/>
            <w:sz w:val="28"/>
            <w:szCs w:val="28"/>
            <w:lang w:eastAsia="en-US"/>
          </w:rPr>
          <w:t xml:space="preserve"> Nhiệm vụ và quyền hạn của Chính phủ đối </w:t>
        </w:r>
        <w:r w:rsidRPr="003B0B4A">
          <w:rPr>
            <w:bCs/>
            <w:sz w:val="28"/>
            <w:szCs w:val="28"/>
            <w:shd w:val="solid" w:color="FFFFFF" w:fill="auto"/>
            <w:lang w:eastAsia="en-US"/>
          </w:rPr>
          <w:t>với</w:t>
        </w:r>
        <w:r w:rsidRPr="003B0B4A">
          <w:rPr>
            <w:bCs/>
            <w:sz w:val="28"/>
            <w:szCs w:val="28"/>
            <w:lang w:eastAsia="en-US"/>
          </w:rPr>
          <w:t xml:space="preserve"> công tác thanh tra, kiểm tra, tiếp công dân, giải quyết khiếu nại, tố cáo, phòng, chống quan liêu, tham nhũng, lãng phí</w:t>
        </w:r>
        <w:r w:rsidRPr="003B0B4A">
          <w:rPr>
            <w:sz w:val="28"/>
            <w:szCs w:val="28"/>
          </w:rPr>
          <w:tab/>
        </w:r>
        <w:r w:rsidRPr="003B0B4A">
          <w:rPr>
            <w:sz w:val="28"/>
            <w:szCs w:val="28"/>
          </w:rPr>
          <w:fldChar w:fldCharType="begin"/>
        </w:r>
        <w:r w:rsidRPr="003B0B4A">
          <w:rPr>
            <w:sz w:val="28"/>
            <w:szCs w:val="28"/>
          </w:rPr>
          <w:instrText xml:space="preserve"> PAGEREF _Toc323222679 </w:instrText>
        </w:r>
        <w:r w:rsidRPr="003B0B4A">
          <w:rPr>
            <w:sz w:val="28"/>
            <w:szCs w:val="28"/>
          </w:rPr>
          <w:fldChar w:fldCharType="separate"/>
        </w:r>
        <w:r w:rsidRPr="003B0B4A">
          <w:rPr>
            <w:sz w:val="28"/>
            <w:szCs w:val="28"/>
          </w:rPr>
          <w:t>14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864675265" w:history="1">
        <w:r w:rsidRPr="003B0B4A">
          <w:rPr>
            <w:b/>
            <w:sz w:val="28"/>
            <w:szCs w:val="28"/>
            <w:lang w:eastAsia="en-US"/>
          </w:rPr>
          <w:t>Điều 25</w:t>
        </w:r>
        <w:r w:rsidRPr="003B0B4A">
          <w:rPr>
            <w:bCs/>
            <w:sz w:val="28"/>
            <w:szCs w:val="28"/>
            <w:lang w:eastAsia="en-US"/>
          </w:rPr>
          <w:t>. Nhiệm vụ và quyền hạn của Chính phủ đối với chính quyền địa phương</w:t>
        </w:r>
        <w:r w:rsidRPr="003B0B4A">
          <w:rPr>
            <w:sz w:val="28"/>
            <w:szCs w:val="28"/>
          </w:rPr>
          <w:tab/>
        </w:r>
        <w:r w:rsidRPr="003B0B4A">
          <w:rPr>
            <w:sz w:val="28"/>
            <w:szCs w:val="28"/>
          </w:rPr>
          <w:fldChar w:fldCharType="begin"/>
        </w:r>
        <w:r w:rsidRPr="003B0B4A">
          <w:rPr>
            <w:sz w:val="28"/>
            <w:szCs w:val="28"/>
          </w:rPr>
          <w:instrText xml:space="preserve"> PAGEREF _Toc1864675265 </w:instrText>
        </w:r>
        <w:r w:rsidRPr="003B0B4A">
          <w:rPr>
            <w:sz w:val="28"/>
            <w:szCs w:val="28"/>
          </w:rPr>
          <w:fldChar w:fldCharType="separate"/>
        </w:r>
        <w:r w:rsidRPr="003B0B4A">
          <w:rPr>
            <w:sz w:val="28"/>
            <w:szCs w:val="28"/>
          </w:rPr>
          <w:t>14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83232538" w:history="1">
        <w:r w:rsidRPr="003B0B4A">
          <w:rPr>
            <w:b/>
            <w:sz w:val="28"/>
            <w:szCs w:val="28"/>
            <w:lang w:eastAsia="en-US"/>
          </w:rPr>
          <w:t>Điều 26</w:t>
        </w:r>
        <w:r w:rsidRPr="003B0B4A">
          <w:rPr>
            <w:bCs/>
            <w:sz w:val="28"/>
            <w:szCs w:val="28"/>
            <w:lang w:eastAsia="en-US"/>
          </w:rPr>
          <w:t xml:space="preserve">. Quan hệ của Chính phủ với </w:t>
        </w:r>
        <w:r w:rsidRPr="003B0B4A">
          <w:rPr>
            <w:bCs/>
            <w:sz w:val="28"/>
            <w:szCs w:val="28"/>
            <w:shd w:val="solid" w:color="FFFFFF" w:fill="auto"/>
            <w:lang w:eastAsia="en-US"/>
          </w:rPr>
          <w:t>Ủy ban</w:t>
        </w:r>
        <w:r w:rsidRPr="003B0B4A">
          <w:rPr>
            <w:bCs/>
            <w:sz w:val="28"/>
            <w:szCs w:val="28"/>
            <w:lang w:eastAsia="en-US"/>
          </w:rPr>
          <w:t xml:space="preserve"> trung ương Mặt trận Tổ quốc Việt Nam và các tổ chức chính trị - xã hội</w:t>
        </w:r>
        <w:r w:rsidRPr="003B0B4A">
          <w:rPr>
            <w:sz w:val="28"/>
            <w:szCs w:val="28"/>
          </w:rPr>
          <w:tab/>
        </w:r>
        <w:r w:rsidRPr="003B0B4A">
          <w:rPr>
            <w:sz w:val="28"/>
            <w:szCs w:val="28"/>
          </w:rPr>
          <w:fldChar w:fldCharType="begin"/>
        </w:r>
        <w:r w:rsidRPr="003B0B4A">
          <w:rPr>
            <w:sz w:val="28"/>
            <w:szCs w:val="28"/>
          </w:rPr>
          <w:instrText xml:space="preserve"> PAGEREF _Toc83232538 </w:instrText>
        </w:r>
        <w:r w:rsidRPr="003B0B4A">
          <w:rPr>
            <w:sz w:val="28"/>
            <w:szCs w:val="28"/>
          </w:rPr>
          <w:fldChar w:fldCharType="separate"/>
        </w:r>
        <w:r w:rsidRPr="003B0B4A">
          <w:rPr>
            <w:sz w:val="28"/>
            <w:szCs w:val="28"/>
          </w:rPr>
          <w:t>15</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215791056" w:history="1">
        <w:r w:rsidRPr="003B0B4A">
          <w:rPr>
            <w:b/>
            <w:sz w:val="28"/>
            <w:szCs w:val="28"/>
            <w:lang w:eastAsia="en-US"/>
          </w:rPr>
          <w:t xml:space="preserve">Điều 27. </w:t>
        </w:r>
        <w:r w:rsidRPr="003B0B4A">
          <w:rPr>
            <w:bCs/>
            <w:sz w:val="28"/>
            <w:szCs w:val="28"/>
            <w:lang w:eastAsia="en-US"/>
          </w:rPr>
          <w:t>Trách nhiệm của Chính phủ</w:t>
        </w:r>
        <w:r w:rsidRPr="003B0B4A">
          <w:rPr>
            <w:sz w:val="28"/>
            <w:szCs w:val="28"/>
          </w:rPr>
          <w:tab/>
        </w:r>
        <w:r w:rsidRPr="003B0B4A">
          <w:rPr>
            <w:sz w:val="28"/>
            <w:szCs w:val="28"/>
          </w:rPr>
          <w:fldChar w:fldCharType="begin"/>
        </w:r>
        <w:r w:rsidRPr="003B0B4A">
          <w:rPr>
            <w:sz w:val="28"/>
            <w:szCs w:val="28"/>
          </w:rPr>
          <w:instrText xml:space="preserve"> PAGEREF _Toc1215791056 </w:instrText>
        </w:r>
        <w:r w:rsidRPr="003B0B4A">
          <w:rPr>
            <w:sz w:val="28"/>
            <w:szCs w:val="28"/>
          </w:rPr>
          <w:fldChar w:fldCharType="separate"/>
        </w:r>
        <w:r w:rsidRPr="003B0B4A">
          <w:rPr>
            <w:sz w:val="28"/>
            <w:szCs w:val="28"/>
          </w:rPr>
          <w:t>16</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1071080132" w:history="1">
        <w:r w:rsidRPr="003B0B4A">
          <w:rPr>
            <w:b/>
            <w:bCs/>
            <w:sz w:val="28"/>
            <w:szCs w:val="28"/>
            <w:lang w:eastAsia="en-US"/>
          </w:rPr>
          <w:t>Chương III.</w:t>
        </w:r>
      </w:hyperlink>
      <w:r w:rsidRPr="003B0B4A">
        <w:rPr>
          <w:b/>
          <w:bCs/>
          <w:i/>
          <w:iCs/>
          <w:sz w:val="28"/>
          <w:szCs w:val="28"/>
        </w:rPr>
        <w:t xml:space="preserve"> </w:t>
      </w:r>
      <w:hyperlink w:anchor="_Toc812651576" w:history="1">
        <w:r w:rsidRPr="003B0B4A">
          <w:rPr>
            <w:b/>
            <w:bCs/>
            <w:sz w:val="28"/>
            <w:szCs w:val="28"/>
            <w:lang w:eastAsia="en-US"/>
          </w:rPr>
          <w:t>NHIỆM VỤ VÀ QUYỀN HẠN CỦA THỦ TƯỚNG CHÍNH PHỦ</w:t>
        </w:r>
        <w:r w:rsidRPr="003B0B4A">
          <w:rPr>
            <w:b/>
            <w:bCs/>
            <w:sz w:val="28"/>
            <w:szCs w:val="28"/>
          </w:rPr>
          <w:tab/>
        </w:r>
        <w:r w:rsidRPr="003B0B4A">
          <w:rPr>
            <w:b/>
            <w:bCs/>
            <w:sz w:val="28"/>
            <w:szCs w:val="28"/>
          </w:rPr>
          <w:fldChar w:fldCharType="begin"/>
        </w:r>
        <w:r w:rsidRPr="003B0B4A">
          <w:rPr>
            <w:b/>
            <w:bCs/>
            <w:sz w:val="28"/>
            <w:szCs w:val="28"/>
          </w:rPr>
          <w:instrText xml:space="preserve"> PAGEREF _Toc812651576 </w:instrText>
        </w:r>
        <w:r w:rsidRPr="003B0B4A">
          <w:rPr>
            <w:b/>
            <w:bCs/>
            <w:sz w:val="28"/>
            <w:szCs w:val="28"/>
          </w:rPr>
          <w:fldChar w:fldCharType="separate"/>
        </w:r>
        <w:r w:rsidRPr="003B0B4A">
          <w:rPr>
            <w:b/>
            <w:bCs/>
            <w:sz w:val="28"/>
            <w:szCs w:val="28"/>
          </w:rPr>
          <w:t>16</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747534813" w:history="1">
        <w:r w:rsidRPr="003B0B4A">
          <w:rPr>
            <w:b/>
            <w:sz w:val="28"/>
            <w:szCs w:val="28"/>
            <w:lang w:eastAsia="en-US"/>
          </w:rPr>
          <w:t xml:space="preserve">Điều 28. </w:t>
        </w:r>
        <w:r w:rsidRPr="003B0B4A">
          <w:rPr>
            <w:bCs/>
            <w:sz w:val="28"/>
            <w:szCs w:val="28"/>
            <w:lang w:eastAsia="en-US"/>
          </w:rPr>
          <w:t>Nhiệm vụ và quyền hạn của Thủ tướng Chính phủ</w:t>
        </w:r>
        <w:r w:rsidRPr="003B0B4A">
          <w:rPr>
            <w:sz w:val="28"/>
            <w:szCs w:val="28"/>
          </w:rPr>
          <w:tab/>
        </w:r>
        <w:r w:rsidRPr="003B0B4A">
          <w:rPr>
            <w:sz w:val="28"/>
            <w:szCs w:val="28"/>
          </w:rPr>
          <w:fldChar w:fldCharType="begin"/>
        </w:r>
        <w:r w:rsidRPr="003B0B4A">
          <w:rPr>
            <w:sz w:val="28"/>
            <w:szCs w:val="28"/>
          </w:rPr>
          <w:instrText xml:space="preserve"> PAGEREF _Toc747534813 </w:instrText>
        </w:r>
        <w:r w:rsidRPr="003B0B4A">
          <w:rPr>
            <w:sz w:val="28"/>
            <w:szCs w:val="28"/>
          </w:rPr>
          <w:fldChar w:fldCharType="separate"/>
        </w:r>
        <w:r w:rsidRPr="003B0B4A">
          <w:rPr>
            <w:sz w:val="28"/>
            <w:szCs w:val="28"/>
          </w:rPr>
          <w:t>16</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631744263" w:history="1">
        <w:r w:rsidRPr="003B0B4A">
          <w:rPr>
            <w:b/>
            <w:sz w:val="28"/>
            <w:szCs w:val="28"/>
            <w:lang w:eastAsia="en-US"/>
          </w:rPr>
          <w:t xml:space="preserve">Điều 29. </w:t>
        </w:r>
        <w:r w:rsidRPr="003B0B4A">
          <w:rPr>
            <w:bCs/>
            <w:sz w:val="28"/>
            <w:szCs w:val="28"/>
            <w:lang w:eastAsia="en-US"/>
          </w:rPr>
          <w:t>Trách nhiệm của Thủ tướng Chính phủ</w:t>
        </w:r>
        <w:r w:rsidRPr="003B0B4A">
          <w:rPr>
            <w:sz w:val="28"/>
            <w:szCs w:val="28"/>
          </w:rPr>
          <w:tab/>
        </w:r>
        <w:r w:rsidRPr="003B0B4A">
          <w:rPr>
            <w:sz w:val="28"/>
            <w:szCs w:val="28"/>
          </w:rPr>
          <w:fldChar w:fldCharType="begin"/>
        </w:r>
        <w:r w:rsidRPr="003B0B4A">
          <w:rPr>
            <w:sz w:val="28"/>
            <w:szCs w:val="28"/>
          </w:rPr>
          <w:instrText xml:space="preserve"> PAGEREF _Toc631744263 </w:instrText>
        </w:r>
        <w:r w:rsidRPr="003B0B4A">
          <w:rPr>
            <w:sz w:val="28"/>
            <w:szCs w:val="28"/>
          </w:rPr>
          <w:fldChar w:fldCharType="separate"/>
        </w:r>
        <w:r w:rsidRPr="003B0B4A">
          <w:rPr>
            <w:sz w:val="28"/>
            <w:szCs w:val="28"/>
          </w:rPr>
          <w:t>18</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55976315" w:history="1">
        <w:r w:rsidRPr="003B0B4A">
          <w:rPr>
            <w:b/>
            <w:sz w:val="28"/>
            <w:szCs w:val="28"/>
            <w:lang w:eastAsia="en-US"/>
          </w:rPr>
          <w:t xml:space="preserve">Điều 30. </w:t>
        </w:r>
        <w:r w:rsidRPr="003B0B4A">
          <w:rPr>
            <w:bCs/>
            <w:sz w:val="28"/>
            <w:szCs w:val="28"/>
            <w:lang w:eastAsia="en-US"/>
          </w:rPr>
          <w:t>Thẩm quyền ban hành văn bản</w:t>
        </w:r>
        <w:r w:rsidRPr="003B0B4A">
          <w:rPr>
            <w:sz w:val="28"/>
            <w:szCs w:val="28"/>
          </w:rPr>
          <w:tab/>
        </w:r>
        <w:r w:rsidRPr="003B0B4A">
          <w:rPr>
            <w:sz w:val="28"/>
            <w:szCs w:val="28"/>
          </w:rPr>
          <w:fldChar w:fldCharType="begin"/>
        </w:r>
        <w:r w:rsidRPr="003B0B4A">
          <w:rPr>
            <w:sz w:val="28"/>
            <w:szCs w:val="28"/>
          </w:rPr>
          <w:instrText xml:space="preserve"> PAGEREF _Toc1055976315 </w:instrText>
        </w:r>
        <w:r w:rsidRPr="003B0B4A">
          <w:rPr>
            <w:sz w:val="28"/>
            <w:szCs w:val="28"/>
          </w:rPr>
          <w:fldChar w:fldCharType="separate"/>
        </w:r>
        <w:r w:rsidRPr="003B0B4A">
          <w:rPr>
            <w:sz w:val="28"/>
            <w:szCs w:val="28"/>
          </w:rPr>
          <w:t>19</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825667060" w:history="1">
        <w:r w:rsidRPr="003B0B4A">
          <w:rPr>
            <w:b/>
            <w:sz w:val="28"/>
            <w:szCs w:val="28"/>
            <w:lang w:eastAsia="en-US"/>
          </w:rPr>
          <w:t>Điều 31.</w:t>
        </w:r>
        <w:r w:rsidRPr="003B0B4A">
          <w:rPr>
            <w:bCs/>
            <w:sz w:val="28"/>
            <w:szCs w:val="28"/>
            <w:lang w:eastAsia="en-US"/>
          </w:rPr>
          <w:t xml:space="preserve"> Phó Thủ tướng Chính phủ</w:t>
        </w:r>
        <w:r w:rsidRPr="003B0B4A">
          <w:rPr>
            <w:sz w:val="28"/>
            <w:szCs w:val="28"/>
          </w:rPr>
          <w:tab/>
        </w:r>
        <w:r w:rsidRPr="003B0B4A">
          <w:rPr>
            <w:sz w:val="28"/>
            <w:szCs w:val="28"/>
          </w:rPr>
          <w:fldChar w:fldCharType="begin"/>
        </w:r>
        <w:r w:rsidRPr="003B0B4A">
          <w:rPr>
            <w:sz w:val="28"/>
            <w:szCs w:val="28"/>
          </w:rPr>
          <w:instrText xml:space="preserve"> PAGEREF _Toc825667060 </w:instrText>
        </w:r>
        <w:r w:rsidRPr="003B0B4A">
          <w:rPr>
            <w:sz w:val="28"/>
            <w:szCs w:val="28"/>
          </w:rPr>
          <w:fldChar w:fldCharType="separate"/>
        </w:r>
        <w:r w:rsidRPr="003B0B4A">
          <w:rPr>
            <w:sz w:val="28"/>
            <w:szCs w:val="28"/>
          </w:rPr>
          <w:t>19</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1417984500" w:history="1">
        <w:r w:rsidRPr="003B0B4A">
          <w:rPr>
            <w:b/>
            <w:bCs/>
            <w:sz w:val="28"/>
            <w:szCs w:val="28"/>
            <w:lang w:eastAsia="en-US"/>
          </w:rPr>
          <w:t>Chương IV.</w:t>
        </w:r>
      </w:hyperlink>
      <w:r w:rsidRPr="003B0B4A">
        <w:rPr>
          <w:b/>
          <w:bCs/>
          <w:i/>
          <w:iCs/>
          <w:sz w:val="28"/>
          <w:szCs w:val="28"/>
        </w:rPr>
        <w:t xml:space="preserve"> </w:t>
      </w:r>
      <w:hyperlink w:anchor="_Toc2115538661" w:history="1">
        <w:r w:rsidRPr="003B0B4A">
          <w:rPr>
            <w:b/>
            <w:bCs/>
            <w:sz w:val="28"/>
            <w:szCs w:val="28"/>
            <w:lang w:eastAsia="en-US"/>
          </w:rPr>
          <w:t>NHIỆM VỤ VÀ QUYỀN HẠN CỦA BỘ TRƯỞNG, THỦ TRƯỞNG CƠ QUAN NGANG BỘ</w:t>
        </w:r>
        <w:r w:rsidRPr="003B0B4A">
          <w:rPr>
            <w:b/>
            <w:bCs/>
            <w:sz w:val="28"/>
            <w:szCs w:val="28"/>
          </w:rPr>
          <w:tab/>
        </w:r>
        <w:r w:rsidRPr="003B0B4A">
          <w:rPr>
            <w:b/>
            <w:bCs/>
            <w:sz w:val="28"/>
            <w:szCs w:val="28"/>
          </w:rPr>
          <w:fldChar w:fldCharType="begin"/>
        </w:r>
        <w:r w:rsidRPr="003B0B4A">
          <w:rPr>
            <w:b/>
            <w:bCs/>
            <w:sz w:val="28"/>
            <w:szCs w:val="28"/>
          </w:rPr>
          <w:instrText xml:space="preserve"> PAGEREF _Toc2115538661 </w:instrText>
        </w:r>
        <w:r w:rsidRPr="003B0B4A">
          <w:rPr>
            <w:b/>
            <w:bCs/>
            <w:sz w:val="28"/>
            <w:szCs w:val="28"/>
          </w:rPr>
          <w:fldChar w:fldCharType="separate"/>
        </w:r>
        <w:r w:rsidRPr="003B0B4A">
          <w:rPr>
            <w:b/>
            <w:bCs/>
            <w:sz w:val="28"/>
            <w:szCs w:val="28"/>
          </w:rPr>
          <w:t>19</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341498784" w:history="1">
        <w:r w:rsidRPr="003B0B4A">
          <w:rPr>
            <w:b/>
            <w:sz w:val="28"/>
            <w:szCs w:val="28"/>
            <w:lang w:eastAsia="en-US"/>
          </w:rPr>
          <w:t xml:space="preserve">Điều 32. </w:t>
        </w:r>
        <w:r w:rsidRPr="003B0B4A">
          <w:rPr>
            <w:bCs/>
            <w:sz w:val="28"/>
            <w:szCs w:val="28"/>
            <w:lang w:eastAsia="en-US"/>
          </w:rPr>
          <w:t>Bộ trưởng, Thủ trưởng cơ quan ngang bộ</w:t>
        </w:r>
        <w:r w:rsidRPr="003B0B4A">
          <w:rPr>
            <w:sz w:val="28"/>
            <w:szCs w:val="28"/>
          </w:rPr>
          <w:tab/>
        </w:r>
        <w:r w:rsidRPr="003B0B4A">
          <w:rPr>
            <w:sz w:val="28"/>
            <w:szCs w:val="28"/>
          </w:rPr>
          <w:fldChar w:fldCharType="begin"/>
        </w:r>
        <w:r w:rsidRPr="003B0B4A">
          <w:rPr>
            <w:sz w:val="28"/>
            <w:szCs w:val="28"/>
          </w:rPr>
          <w:instrText xml:space="preserve"> PAGEREF _Toc1341498784 </w:instrText>
        </w:r>
        <w:r w:rsidRPr="003B0B4A">
          <w:rPr>
            <w:sz w:val="28"/>
            <w:szCs w:val="28"/>
          </w:rPr>
          <w:fldChar w:fldCharType="separate"/>
        </w:r>
        <w:r w:rsidRPr="003B0B4A">
          <w:rPr>
            <w:sz w:val="28"/>
            <w:szCs w:val="28"/>
          </w:rPr>
          <w:t>19</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526158421" w:history="1">
        <w:r w:rsidRPr="003B0B4A">
          <w:rPr>
            <w:b/>
            <w:sz w:val="28"/>
            <w:szCs w:val="28"/>
            <w:lang w:eastAsia="en-US"/>
          </w:rPr>
          <w:t>Điều 33.</w:t>
        </w:r>
        <w:r w:rsidRPr="003B0B4A">
          <w:rPr>
            <w:bCs/>
            <w:sz w:val="28"/>
            <w:szCs w:val="28"/>
            <w:lang w:eastAsia="en-US"/>
          </w:rPr>
          <w:t xml:space="preserve"> Nhiệm vụ và quyền hạn của Bộ trưởng, Thủ trưởng cơ quan ngang bộ với tư cách là thành viên Chính phủ</w:t>
        </w:r>
        <w:r w:rsidRPr="003B0B4A">
          <w:rPr>
            <w:sz w:val="28"/>
            <w:szCs w:val="28"/>
          </w:rPr>
          <w:tab/>
        </w:r>
        <w:r w:rsidRPr="003B0B4A">
          <w:rPr>
            <w:sz w:val="28"/>
            <w:szCs w:val="28"/>
          </w:rPr>
          <w:fldChar w:fldCharType="begin"/>
        </w:r>
        <w:r w:rsidRPr="003B0B4A">
          <w:rPr>
            <w:sz w:val="28"/>
            <w:szCs w:val="28"/>
          </w:rPr>
          <w:instrText xml:space="preserve"> PAGEREF _Toc1526158421 </w:instrText>
        </w:r>
        <w:r w:rsidRPr="003B0B4A">
          <w:rPr>
            <w:sz w:val="28"/>
            <w:szCs w:val="28"/>
          </w:rPr>
          <w:fldChar w:fldCharType="separate"/>
        </w:r>
        <w:r w:rsidRPr="003B0B4A">
          <w:rPr>
            <w:sz w:val="28"/>
            <w:szCs w:val="28"/>
          </w:rPr>
          <w:t>19</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788674009" w:history="1">
        <w:r w:rsidRPr="003B0B4A">
          <w:rPr>
            <w:b/>
            <w:sz w:val="28"/>
            <w:szCs w:val="28"/>
            <w:lang w:eastAsia="en-US"/>
          </w:rPr>
          <w:t xml:space="preserve">Điều 34. </w:t>
        </w:r>
        <w:r w:rsidRPr="003B0B4A">
          <w:rPr>
            <w:bCs/>
            <w:sz w:val="28"/>
            <w:szCs w:val="28"/>
            <w:lang w:eastAsia="en-US"/>
          </w:rPr>
          <w:t xml:space="preserve">Nhiệm vụ và quyền hạn của Bộ trưởng, Thủ trưởng cơ quan ngang bộ </w:t>
        </w:r>
        <w:r w:rsidRPr="003B0B4A">
          <w:rPr>
            <w:bCs/>
            <w:sz w:val="28"/>
            <w:szCs w:val="28"/>
            <w:lang w:eastAsia="en-US"/>
          </w:rPr>
          <w:lastRenderedPageBreak/>
          <w:t>với tư cách là người đứng đầu bộ, cơ quan ngang bộ</w:t>
        </w:r>
        <w:r w:rsidRPr="003B0B4A">
          <w:rPr>
            <w:sz w:val="28"/>
            <w:szCs w:val="28"/>
          </w:rPr>
          <w:tab/>
        </w:r>
        <w:r w:rsidRPr="003B0B4A">
          <w:rPr>
            <w:sz w:val="28"/>
            <w:szCs w:val="28"/>
          </w:rPr>
          <w:fldChar w:fldCharType="begin"/>
        </w:r>
        <w:r w:rsidRPr="003B0B4A">
          <w:rPr>
            <w:sz w:val="28"/>
            <w:szCs w:val="28"/>
          </w:rPr>
          <w:instrText xml:space="preserve"> PAGEREF _Toc788674009 </w:instrText>
        </w:r>
        <w:r w:rsidRPr="003B0B4A">
          <w:rPr>
            <w:sz w:val="28"/>
            <w:szCs w:val="28"/>
          </w:rPr>
          <w:fldChar w:fldCharType="separate"/>
        </w:r>
        <w:r w:rsidRPr="003B0B4A">
          <w:rPr>
            <w:sz w:val="28"/>
            <w:szCs w:val="28"/>
          </w:rPr>
          <w:t>20</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13050279" w:history="1">
        <w:r w:rsidRPr="003B0B4A">
          <w:rPr>
            <w:b/>
            <w:sz w:val="28"/>
            <w:szCs w:val="28"/>
            <w:lang w:eastAsia="en-US"/>
          </w:rPr>
          <w:t>Điều 35.</w:t>
        </w:r>
        <w:r w:rsidRPr="003B0B4A">
          <w:rPr>
            <w:bCs/>
            <w:sz w:val="28"/>
            <w:szCs w:val="28"/>
            <w:lang w:eastAsia="en-US"/>
          </w:rPr>
          <w:t xml:space="preserve"> Nhiệm vụ và quyền hạn của Bộ trưởng, Thủ trưởng cơ quan ngang bộ trong mối quan hệ </w:t>
        </w:r>
        <w:r w:rsidRPr="003B0B4A">
          <w:rPr>
            <w:bCs/>
            <w:sz w:val="28"/>
            <w:szCs w:val="28"/>
            <w:shd w:val="solid" w:color="FFFFFF" w:fill="auto"/>
            <w:lang w:eastAsia="en-US"/>
          </w:rPr>
          <w:t>với</w:t>
        </w:r>
        <w:r w:rsidRPr="003B0B4A">
          <w:rPr>
            <w:bCs/>
            <w:sz w:val="28"/>
            <w:szCs w:val="28"/>
            <w:lang w:eastAsia="en-US"/>
          </w:rPr>
          <w:t xml:space="preserve"> các bộ, cơ quan ngang bộ, cơ quan thuộc Chính phủ</w:t>
        </w:r>
        <w:r w:rsidRPr="003B0B4A">
          <w:rPr>
            <w:sz w:val="28"/>
            <w:szCs w:val="28"/>
          </w:rPr>
          <w:tab/>
        </w:r>
        <w:r w:rsidRPr="003B0B4A">
          <w:rPr>
            <w:sz w:val="28"/>
            <w:szCs w:val="28"/>
          </w:rPr>
          <w:fldChar w:fldCharType="begin"/>
        </w:r>
        <w:r w:rsidRPr="003B0B4A">
          <w:rPr>
            <w:sz w:val="28"/>
            <w:szCs w:val="28"/>
          </w:rPr>
          <w:instrText xml:space="preserve"> PAGEREF _Toc213050279 </w:instrText>
        </w:r>
        <w:r w:rsidRPr="003B0B4A">
          <w:rPr>
            <w:sz w:val="28"/>
            <w:szCs w:val="28"/>
          </w:rPr>
          <w:fldChar w:fldCharType="separate"/>
        </w:r>
        <w:r w:rsidRPr="003B0B4A">
          <w:rPr>
            <w:sz w:val="28"/>
            <w:szCs w:val="28"/>
          </w:rPr>
          <w:t>21</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385152538" w:history="1">
        <w:r w:rsidRPr="003B0B4A">
          <w:rPr>
            <w:b/>
            <w:sz w:val="28"/>
            <w:szCs w:val="28"/>
            <w:lang w:eastAsia="en-US"/>
          </w:rPr>
          <w:t>Điều 36.</w:t>
        </w:r>
        <w:r w:rsidRPr="003B0B4A">
          <w:rPr>
            <w:bCs/>
            <w:sz w:val="28"/>
            <w:szCs w:val="28"/>
            <w:lang w:eastAsia="en-US"/>
          </w:rPr>
          <w:t xml:space="preserve"> Nhiệm vụ và quyền hạn của Bộ trưởng, Thủ trưởng cơ quan ngang bộ trong mối quan hệ </w:t>
        </w:r>
        <w:r w:rsidRPr="003B0B4A">
          <w:rPr>
            <w:bCs/>
            <w:sz w:val="28"/>
            <w:szCs w:val="28"/>
            <w:shd w:val="solid" w:color="FFFFFF" w:fill="auto"/>
            <w:lang w:eastAsia="en-US"/>
          </w:rPr>
          <w:t>với</w:t>
        </w:r>
        <w:r w:rsidRPr="003B0B4A">
          <w:rPr>
            <w:bCs/>
            <w:sz w:val="28"/>
            <w:szCs w:val="28"/>
            <w:lang w:eastAsia="en-US"/>
          </w:rPr>
          <w:t xml:space="preserve"> chính quyền địa phương</w:t>
        </w:r>
        <w:r w:rsidRPr="003B0B4A">
          <w:rPr>
            <w:sz w:val="28"/>
            <w:szCs w:val="28"/>
          </w:rPr>
          <w:tab/>
        </w:r>
        <w:r w:rsidRPr="003B0B4A">
          <w:rPr>
            <w:sz w:val="28"/>
            <w:szCs w:val="28"/>
          </w:rPr>
          <w:fldChar w:fldCharType="begin"/>
        </w:r>
        <w:r w:rsidRPr="003B0B4A">
          <w:rPr>
            <w:sz w:val="28"/>
            <w:szCs w:val="28"/>
          </w:rPr>
          <w:instrText xml:space="preserve"> PAGEREF _Toc385152538 </w:instrText>
        </w:r>
        <w:r w:rsidRPr="003B0B4A">
          <w:rPr>
            <w:sz w:val="28"/>
            <w:szCs w:val="28"/>
          </w:rPr>
          <w:fldChar w:fldCharType="separate"/>
        </w:r>
        <w:r w:rsidRPr="003B0B4A">
          <w:rPr>
            <w:sz w:val="28"/>
            <w:szCs w:val="28"/>
          </w:rPr>
          <w:t>21</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671587759" w:history="1">
        <w:r w:rsidRPr="003B0B4A">
          <w:rPr>
            <w:b/>
            <w:sz w:val="28"/>
            <w:szCs w:val="28"/>
            <w:lang w:eastAsia="en-US"/>
          </w:rPr>
          <w:t>Điều 37.</w:t>
        </w:r>
        <w:r w:rsidRPr="003B0B4A">
          <w:rPr>
            <w:bCs/>
            <w:sz w:val="28"/>
            <w:szCs w:val="28"/>
            <w:lang w:eastAsia="en-US"/>
          </w:rPr>
          <w:t xml:space="preserve"> Trách nhiệm của Bộ trưởng, Thủ trưởng cơ quan ngang bộ</w:t>
        </w:r>
        <w:r w:rsidRPr="003B0B4A">
          <w:rPr>
            <w:sz w:val="28"/>
            <w:szCs w:val="28"/>
          </w:rPr>
          <w:tab/>
        </w:r>
        <w:r w:rsidRPr="003B0B4A">
          <w:rPr>
            <w:sz w:val="28"/>
            <w:szCs w:val="28"/>
          </w:rPr>
          <w:fldChar w:fldCharType="begin"/>
        </w:r>
        <w:r w:rsidRPr="003B0B4A">
          <w:rPr>
            <w:sz w:val="28"/>
            <w:szCs w:val="28"/>
          </w:rPr>
          <w:instrText xml:space="preserve"> PAGEREF _Toc671587759 </w:instrText>
        </w:r>
        <w:r w:rsidRPr="003B0B4A">
          <w:rPr>
            <w:sz w:val="28"/>
            <w:szCs w:val="28"/>
          </w:rPr>
          <w:fldChar w:fldCharType="separate"/>
        </w:r>
        <w:r w:rsidRPr="003B0B4A">
          <w:rPr>
            <w:sz w:val="28"/>
            <w:szCs w:val="28"/>
          </w:rPr>
          <w:t>22</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372286192" w:history="1">
        <w:r w:rsidRPr="003B0B4A">
          <w:rPr>
            <w:b/>
            <w:sz w:val="28"/>
            <w:szCs w:val="28"/>
            <w:lang w:eastAsia="en-US"/>
          </w:rPr>
          <w:t>Điều 38.</w:t>
        </w:r>
        <w:r w:rsidRPr="003B0B4A">
          <w:rPr>
            <w:bCs/>
            <w:sz w:val="28"/>
            <w:szCs w:val="28"/>
            <w:lang w:eastAsia="en-US"/>
          </w:rPr>
          <w:t xml:space="preserve"> Thứ trưởng, Phó Thủ trưởng cơ quan ngang bộ</w:t>
        </w:r>
        <w:r w:rsidRPr="003B0B4A">
          <w:rPr>
            <w:sz w:val="28"/>
            <w:szCs w:val="28"/>
          </w:rPr>
          <w:tab/>
        </w:r>
        <w:r w:rsidRPr="003B0B4A">
          <w:rPr>
            <w:sz w:val="28"/>
            <w:szCs w:val="28"/>
          </w:rPr>
          <w:fldChar w:fldCharType="begin"/>
        </w:r>
        <w:r w:rsidRPr="003B0B4A">
          <w:rPr>
            <w:sz w:val="28"/>
            <w:szCs w:val="28"/>
          </w:rPr>
          <w:instrText xml:space="preserve"> PAGEREF _Toc1372286192 </w:instrText>
        </w:r>
        <w:r w:rsidRPr="003B0B4A">
          <w:rPr>
            <w:sz w:val="28"/>
            <w:szCs w:val="28"/>
          </w:rPr>
          <w:fldChar w:fldCharType="separate"/>
        </w:r>
        <w:r w:rsidRPr="003B0B4A">
          <w:rPr>
            <w:sz w:val="28"/>
            <w:szCs w:val="28"/>
          </w:rPr>
          <w:t>22</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21102871" w:history="1">
        <w:r w:rsidRPr="003B0B4A">
          <w:rPr>
            <w:b/>
            <w:bCs/>
            <w:sz w:val="28"/>
            <w:szCs w:val="28"/>
            <w:lang w:eastAsia="en-US"/>
          </w:rPr>
          <w:t>Chương V.</w:t>
        </w:r>
      </w:hyperlink>
      <w:r w:rsidRPr="003B0B4A">
        <w:rPr>
          <w:b/>
          <w:bCs/>
          <w:i/>
          <w:iCs/>
          <w:sz w:val="28"/>
          <w:szCs w:val="28"/>
        </w:rPr>
        <w:t xml:space="preserve"> </w:t>
      </w:r>
      <w:hyperlink w:anchor="_Toc2069236629" w:history="1">
        <w:r w:rsidRPr="003B0B4A">
          <w:rPr>
            <w:b/>
            <w:bCs/>
            <w:sz w:val="28"/>
            <w:szCs w:val="28"/>
            <w:lang w:eastAsia="en-US"/>
          </w:rPr>
          <w:t>BỘ, CƠ QUAN NGANG BỘ, CƠ QUAN THUỘC CHÍNH PHỦ</w:t>
        </w:r>
        <w:r w:rsidRPr="003B0B4A">
          <w:rPr>
            <w:b/>
            <w:bCs/>
            <w:sz w:val="28"/>
            <w:szCs w:val="28"/>
          </w:rPr>
          <w:tab/>
        </w:r>
        <w:r w:rsidRPr="003B0B4A">
          <w:rPr>
            <w:b/>
            <w:bCs/>
            <w:sz w:val="28"/>
            <w:szCs w:val="28"/>
          </w:rPr>
          <w:fldChar w:fldCharType="begin"/>
        </w:r>
        <w:r w:rsidRPr="003B0B4A">
          <w:rPr>
            <w:b/>
            <w:bCs/>
            <w:sz w:val="28"/>
            <w:szCs w:val="28"/>
          </w:rPr>
          <w:instrText xml:space="preserve"> PAGEREF _Toc2069236629 </w:instrText>
        </w:r>
        <w:r w:rsidRPr="003B0B4A">
          <w:rPr>
            <w:b/>
            <w:bCs/>
            <w:sz w:val="28"/>
            <w:szCs w:val="28"/>
          </w:rPr>
          <w:fldChar w:fldCharType="separate"/>
        </w:r>
        <w:r w:rsidRPr="003B0B4A">
          <w:rPr>
            <w:b/>
            <w:bCs/>
            <w:sz w:val="28"/>
            <w:szCs w:val="28"/>
          </w:rPr>
          <w:t>22</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25331709" w:history="1">
        <w:r w:rsidRPr="003B0B4A">
          <w:rPr>
            <w:b/>
            <w:sz w:val="28"/>
            <w:szCs w:val="28"/>
            <w:lang w:eastAsia="en-US"/>
          </w:rPr>
          <w:t xml:space="preserve">Điều 39. </w:t>
        </w:r>
        <w:r w:rsidRPr="003B0B4A">
          <w:rPr>
            <w:bCs/>
            <w:sz w:val="28"/>
            <w:szCs w:val="28"/>
            <w:lang w:eastAsia="en-US"/>
          </w:rPr>
          <w:t>Bộ, cơ quan ngang bộ</w:t>
        </w:r>
        <w:r w:rsidRPr="003B0B4A">
          <w:rPr>
            <w:sz w:val="28"/>
            <w:szCs w:val="28"/>
          </w:rPr>
          <w:tab/>
        </w:r>
        <w:r w:rsidRPr="003B0B4A">
          <w:rPr>
            <w:sz w:val="28"/>
            <w:szCs w:val="28"/>
          </w:rPr>
          <w:fldChar w:fldCharType="begin"/>
        </w:r>
        <w:r w:rsidRPr="003B0B4A">
          <w:rPr>
            <w:sz w:val="28"/>
            <w:szCs w:val="28"/>
          </w:rPr>
          <w:instrText xml:space="preserve"> PAGEREF _Toc225331709 </w:instrText>
        </w:r>
        <w:r w:rsidRPr="003B0B4A">
          <w:rPr>
            <w:sz w:val="28"/>
            <w:szCs w:val="28"/>
          </w:rPr>
          <w:fldChar w:fldCharType="separate"/>
        </w:r>
        <w:r w:rsidRPr="003B0B4A">
          <w:rPr>
            <w:sz w:val="28"/>
            <w:szCs w:val="28"/>
          </w:rPr>
          <w:t>23</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712335009" w:history="1">
        <w:r w:rsidRPr="003B0B4A">
          <w:rPr>
            <w:b/>
            <w:sz w:val="28"/>
            <w:szCs w:val="28"/>
            <w:lang w:eastAsia="en-US"/>
          </w:rPr>
          <w:t xml:space="preserve">Điều 40. </w:t>
        </w:r>
        <w:r w:rsidRPr="003B0B4A">
          <w:rPr>
            <w:bCs/>
            <w:sz w:val="28"/>
            <w:szCs w:val="28"/>
            <w:lang w:eastAsia="en-US"/>
          </w:rPr>
          <w:t>Cơ cấu tổ chức của bộ, cơ quan ngang bộ</w:t>
        </w:r>
        <w:r w:rsidRPr="003B0B4A">
          <w:rPr>
            <w:sz w:val="28"/>
            <w:szCs w:val="28"/>
          </w:rPr>
          <w:tab/>
        </w:r>
        <w:r w:rsidRPr="003B0B4A">
          <w:rPr>
            <w:sz w:val="28"/>
            <w:szCs w:val="28"/>
          </w:rPr>
          <w:fldChar w:fldCharType="begin"/>
        </w:r>
        <w:r w:rsidRPr="003B0B4A">
          <w:rPr>
            <w:sz w:val="28"/>
            <w:szCs w:val="28"/>
          </w:rPr>
          <w:instrText xml:space="preserve"> PAGEREF _Toc1712335009 </w:instrText>
        </w:r>
        <w:r w:rsidRPr="003B0B4A">
          <w:rPr>
            <w:sz w:val="28"/>
            <w:szCs w:val="28"/>
          </w:rPr>
          <w:fldChar w:fldCharType="separate"/>
        </w:r>
        <w:r w:rsidRPr="003B0B4A">
          <w:rPr>
            <w:sz w:val="28"/>
            <w:szCs w:val="28"/>
          </w:rPr>
          <w:t>23</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028284407" w:history="1">
        <w:r w:rsidRPr="003B0B4A">
          <w:rPr>
            <w:b/>
            <w:sz w:val="28"/>
            <w:szCs w:val="28"/>
            <w:lang w:eastAsia="en-US"/>
          </w:rPr>
          <w:t xml:space="preserve">Điều 41. </w:t>
        </w:r>
        <w:r w:rsidRPr="003B0B4A">
          <w:rPr>
            <w:bCs/>
            <w:sz w:val="28"/>
            <w:szCs w:val="28"/>
            <w:lang w:eastAsia="en-US"/>
          </w:rPr>
          <w:t>Văn phòng Chính phủ</w:t>
        </w:r>
        <w:r w:rsidRPr="003B0B4A">
          <w:rPr>
            <w:sz w:val="28"/>
            <w:szCs w:val="28"/>
          </w:rPr>
          <w:tab/>
        </w:r>
        <w:r w:rsidRPr="003B0B4A">
          <w:rPr>
            <w:sz w:val="28"/>
            <w:szCs w:val="28"/>
          </w:rPr>
          <w:fldChar w:fldCharType="begin"/>
        </w:r>
        <w:r w:rsidRPr="003B0B4A">
          <w:rPr>
            <w:sz w:val="28"/>
            <w:szCs w:val="28"/>
          </w:rPr>
          <w:instrText xml:space="preserve"> PAGEREF _Toc2028284407 </w:instrText>
        </w:r>
        <w:r w:rsidRPr="003B0B4A">
          <w:rPr>
            <w:sz w:val="28"/>
            <w:szCs w:val="28"/>
          </w:rPr>
          <w:fldChar w:fldCharType="separate"/>
        </w:r>
        <w:r w:rsidRPr="003B0B4A">
          <w:rPr>
            <w:sz w:val="28"/>
            <w:szCs w:val="28"/>
          </w:rPr>
          <w:t>23</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637485465" w:history="1">
        <w:r w:rsidRPr="003B0B4A">
          <w:rPr>
            <w:b/>
            <w:sz w:val="28"/>
            <w:szCs w:val="28"/>
            <w:lang w:eastAsia="en-US"/>
          </w:rPr>
          <w:t xml:space="preserve">Điều 42. </w:t>
        </w:r>
        <w:r w:rsidRPr="003B0B4A">
          <w:rPr>
            <w:bCs/>
            <w:sz w:val="28"/>
            <w:szCs w:val="28"/>
            <w:lang w:eastAsia="en-US"/>
          </w:rPr>
          <w:t>Cơ quan thuộc Chính phủ</w:t>
        </w:r>
        <w:r w:rsidRPr="003B0B4A">
          <w:rPr>
            <w:sz w:val="28"/>
            <w:szCs w:val="28"/>
          </w:rPr>
          <w:tab/>
        </w:r>
        <w:r w:rsidRPr="003B0B4A">
          <w:rPr>
            <w:sz w:val="28"/>
            <w:szCs w:val="28"/>
          </w:rPr>
          <w:fldChar w:fldCharType="begin"/>
        </w:r>
        <w:r w:rsidRPr="003B0B4A">
          <w:rPr>
            <w:sz w:val="28"/>
            <w:szCs w:val="28"/>
          </w:rPr>
          <w:instrText xml:space="preserve"> PAGEREF _Toc637485465 </w:instrText>
        </w:r>
        <w:r w:rsidRPr="003B0B4A">
          <w:rPr>
            <w:sz w:val="28"/>
            <w:szCs w:val="28"/>
          </w:rPr>
          <w:fldChar w:fldCharType="separate"/>
        </w:r>
        <w:r w:rsidRPr="003B0B4A">
          <w:rPr>
            <w:sz w:val="28"/>
            <w:szCs w:val="28"/>
          </w:rPr>
          <w:t>23</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58721547" w:history="1">
        <w:r w:rsidRPr="003B0B4A">
          <w:rPr>
            <w:b/>
            <w:bCs/>
            <w:sz w:val="28"/>
            <w:szCs w:val="28"/>
            <w:lang w:eastAsia="en-US"/>
          </w:rPr>
          <w:t>Chương VI.</w:t>
        </w:r>
      </w:hyperlink>
      <w:r w:rsidRPr="003B0B4A">
        <w:rPr>
          <w:b/>
          <w:bCs/>
          <w:i/>
          <w:iCs/>
          <w:sz w:val="28"/>
          <w:szCs w:val="28"/>
        </w:rPr>
        <w:t xml:space="preserve"> </w:t>
      </w:r>
      <w:hyperlink w:anchor="_Toc768788203" w:history="1">
        <w:r w:rsidRPr="003B0B4A">
          <w:rPr>
            <w:b/>
            <w:bCs/>
            <w:sz w:val="28"/>
            <w:szCs w:val="28"/>
            <w:lang w:eastAsia="en-US"/>
          </w:rPr>
          <w:t>CHẾ ĐỘ LÀM VIỆC CỦA CHÍNH PHỦ</w:t>
        </w:r>
        <w:r w:rsidRPr="003B0B4A">
          <w:rPr>
            <w:b/>
            <w:bCs/>
            <w:sz w:val="28"/>
            <w:szCs w:val="28"/>
          </w:rPr>
          <w:tab/>
        </w:r>
        <w:r w:rsidRPr="003B0B4A">
          <w:rPr>
            <w:b/>
            <w:bCs/>
            <w:sz w:val="28"/>
            <w:szCs w:val="28"/>
          </w:rPr>
          <w:fldChar w:fldCharType="begin"/>
        </w:r>
        <w:r w:rsidRPr="003B0B4A">
          <w:rPr>
            <w:b/>
            <w:bCs/>
            <w:sz w:val="28"/>
            <w:szCs w:val="28"/>
          </w:rPr>
          <w:instrText xml:space="preserve"> PAGEREF _Toc768788203 </w:instrText>
        </w:r>
        <w:r w:rsidRPr="003B0B4A">
          <w:rPr>
            <w:b/>
            <w:bCs/>
            <w:sz w:val="28"/>
            <w:szCs w:val="28"/>
          </w:rPr>
          <w:fldChar w:fldCharType="separate"/>
        </w:r>
        <w:r w:rsidRPr="003B0B4A">
          <w:rPr>
            <w:b/>
            <w:bCs/>
            <w:sz w:val="28"/>
            <w:szCs w:val="28"/>
          </w:rPr>
          <w:t>23</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771587152" w:history="1">
        <w:r w:rsidRPr="003B0B4A">
          <w:rPr>
            <w:b/>
            <w:sz w:val="28"/>
            <w:szCs w:val="28"/>
            <w:lang w:eastAsia="en-US"/>
          </w:rPr>
          <w:t>Điều 43.</w:t>
        </w:r>
        <w:r w:rsidRPr="003B0B4A">
          <w:rPr>
            <w:bCs/>
            <w:sz w:val="28"/>
            <w:szCs w:val="28"/>
            <w:lang w:eastAsia="en-US"/>
          </w:rPr>
          <w:t xml:space="preserve"> Chế độ làm việc của Chính phủ và từng thành viên Chính phủ</w:t>
        </w:r>
        <w:r w:rsidRPr="003B0B4A">
          <w:rPr>
            <w:sz w:val="28"/>
            <w:szCs w:val="28"/>
          </w:rPr>
          <w:tab/>
        </w:r>
        <w:r w:rsidRPr="003B0B4A">
          <w:rPr>
            <w:sz w:val="28"/>
            <w:szCs w:val="28"/>
          </w:rPr>
          <w:fldChar w:fldCharType="begin"/>
        </w:r>
        <w:r w:rsidRPr="003B0B4A">
          <w:rPr>
            <w:sz w:val="28"/>
            <w:szCs w:val="28"/>
          </w:rPr>
          <w:instrText xml:space="preserve"> PAGEREF _Toc771587152 </w:instrText>
        </w:r>
        <w:r w:rsidRPr="003B0B4A">
          <w:rPr>
            <w:sz w:val="28"/>
            <w:szCs w:val="28"/>
          </w:rPr>
          <w:fldChar w:fldCharType="separate"/>
        </w:r>
        <w:r w:rsidRPr="003B0B4A">
          <w:rPr>
            <w:sz w:val="28"/>
            <w:szCs w:val="28"/>
          </w:rPr>
          <w:t>23</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601445296" w:history="1">
        <w:r w:rsidRPr="003B0B4A">
          <w:rPr>
            <w:b/>
            <w:sz w:val="28"/>
            <w:szCs w:val="28"/>
            <w:lang w:eastAsia="en-US"/>
          </w:rPr>
          <w:t xml:space="preserve">Điều 44. </w:t>
        </w:r>
        <w:r w:rsidRPr="003B0B4A">
          <w:rPr>
            <w:bCs/>
            <w:sz w:val="28"/>
            <w:szCs w:val="28"/>
            <w:lang w:eastAsia="en-US"/>
          </w:rPr>
          <w:t>Hình thức hoạt động của Chính phủ</w:t>
        </w:r>
        <w:r w:rsidRPr="003B0B4A">
          <w:rPr>
            <w:sz w:val="28"/>
            <w:szCs w:val="28"/>
          </w:rPr>
          <w:tab/>
        </w:r>
        <w:r w:rsidRPr="003B0B4A">
          <w:rPr>
            <w:sz w:val="28"/>
            <w:szCs w:val="28"/>
          </w:rPr>
          <w:fldChar w:fldCharType="begin"/>
        </w:r>
        <w:r w:rsidRPr="003B0B4A">
          <w:rPr>
            <w:sz w:val="28"/>
            <w:szCs w:val="28"/>
          </w:rPr>
          <w:instrText xml:space="preserve"> PAGEREF _Toc601445296 </w:instrText>
        </w:r>
        <w:r w:rsidRPr="003B0B4A">
          <w:rPr>
            <w:sz w:val="28"/>
            <w:szCs w:val="28"/>
          </w:rPr>
          <w:fldChar w:fldCharType="separate"/>
        </w:r>
        <w:r w:rsidRPr="003B0B4A">
          <w:rPr>
            <w:sz w:val="28"/>
            <w:szCs w:val="28"/>
          </w:rPr>
          <w:t>24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827025438" w:history="1">
        <w:r w:rsidRPr="003B0B4A">
          <w:rPr>
            <w:b/>
            <w:sz w:val="28"/>
            <w:szCs w:val="28"/>
            <w:lang w:eastAsia="en-US"/>
          </w:rPr>
          <w:t>Điều 45.</w:t>
        </w:r>
        <w:r w:rsidRPr="003B0B4A">
          <w:rPr>
            <w:bCs/>
            <w:sz w:val="28"/>
            <w:szCs w:val="28"/>
            <w:lang w:eastAsia="en-US"/>
          </w:rPr>
          <w:t xml:space="preserve"> Trách nhiệm tham dự phiên họp của thành viên Chính phủ</w:t>
        </w:r>
        <w:r w:rsidRPr="003B0B4A">
          <w:rPr>
            <w:sz w:val="28"/>
            <w:szCs w:val="28"/>
          </w:rPr>
          <w:tab/>
        </w:r>
        <w:r w:rsidRPr="003B0B4A">
          <w:rPr>
            <w:sz w:val="28"/>
            <w:szCs w:val="28"/>
          </w:rPr>
          <w:fldChar w:fldCharType="begin"/>
        </w:r>
        <w:r w:rsidRPr="003B0B4A">
          <w:rPr>
            <w:sz w:val="28"/>
            <w:szCs w:val="28"/>
          </w:rPr>
          <w:instrText xml:space="preserve"> PAGEREF _Toc1827025438 </w:instrText>
        </w:r>
        <w:r w:rsidRPr="003B0B4A">
          <w:rPr>
            <w:sz w:val="28"/>
            <w:szCs w:val="28"/>
          </w:rPr>
          <w:fldChar w:fldCharType="separate"/>
        </w:r>
        <w:r w:rsidRPr="003B0B4A">
          <w:rPr>
            <w:sz w:val="28"/>
            <w:szCs w:val="28"/>
          </w:rPr>
          <w:t>24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094809831" w:history="1">
        <w:r w:rsidRPr="003B0B4A">
          <w:rPr>
            <w:b/>
            <w:sz w:val="28"/>
            <w:szCs w:val="28"/>
            <w:lang w:eastAsia="en-US"/>
          </w:rPr>
          <w:t xml:space="preserve">Điều 46. </w:t>
        </w:r>
        <w:r w:rsidRPr="003B0B4A">
          <w:rPr>
            <w:bCs/>
            <w:sz w:val="28"/>
            <w:szCs w:val="28"/>
            <w:lang w:eastAsia="en-US"/>
          </w:rPr>
          <w:t>Phiên họp của Chính phủ</w:t>
        </w:r>
        <w:r w:rsidRPr="003B0B4A">
          <w:rPr>
            <w:sz w:val="28"/>
            <w:szCs w:val="28"/>
          </w:rPr>
          <w:tab/>
        </w:r>
        <w:r w:rsidRPr="003B0B4A">
          <w:rPr>
            <w:sz w:val="28"/>
            <w:szCs w:val="28"/>
          </w:rPr>
          <w:fldChar w:fldCharType="begin"/>
        </w:r>
        <w:r w:rsidRPr="003B0B4A">
          <w:rPr>
            <w:sz w:val="28"/>
            <w:szCs w:val="28"/>
          </w:rPr>
          <w:instrText xml:space="preserve"> PAGEREF _Toc1094809831 </w:instrText>
        </w:r>
        <w:r w:rsidRPr="003B0B4A">
          <w:rPr>
            <w:sz w:val="28"/>
            <w:szCs w:val="28"/>
          </w:rPr>
          <w:fldChar w:fldCharType="separate"/>
        </w:r>
        <w:r w:rsidRPr="003B0B4A">
          <w:rPr>
            <w:sz w:val="28"/>
            <w:szCs w:val="28"/>
          </w:rPr>
          <w:t>24</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318636913" w:history="1">
        <w:r w:rsidRPr="003B0B4A">
          <w:rPr>
            <w:b/>
            <w:sz w:val="28"/>
            <w:szCs w:val="28"/>
            <w:lang w:eastAsia="en-US"/>
          </w:rPr>
          <w:t>Điều 47.</w:t>
        </w:r>
        <w:r w:rsidRPr="003B0B4A">
          <w:rPr>
            <w:bCs/>
            <w:sz w:val="28"/>
            <w:szCs w:val="28"/>
            <w:lang w:eastAsia="en-US"/>
          </w:rPr>
          <w:t xml:space="preserve"> Thành phần mời tham dự phiên họp của Chính phủ</w:t>
        </w:r>
        <w:r w:rsidRPr="003B0B4A">
          <w:rPr>
            <w:sz w:val="28"/>
            <w:szCs w:val="28"/>
          </w:rPr>
          <w:tab/>
        </w:r>
        <w:r w:rsidRPr="003B0B4A">
          <w:rPr>
            <w:sz w:val="28"/>
            <w:szCs w:val="28"/>
          </w:rPr>
          <w:fldChar w:fldCharType="begin"/>
        </w:r>
        <w:r w:rsidRPr="003B0B4A">
          <w:rPr>
            <w:sz w:val="28"/>
            <w:szCs w:val="28"/>
          </w:rPr>
          <w:instrText xml:space="preserve"> PAGEREF _Toc318636913 </w:instrText>
        </w:r>
        <w:r w:rsidRPr="003B0B4A">
          <w:rPr>
            <w:sz w:val="28"/>
            <w:szCs w:val="28"/>
          </w:rPr>
          <w:fldChar w:fldCharType="separate"/>
        </w:r>
        <w:r w:rsidRPr="003B0B4A">
          <w:rPr>
            <w:sz w:val="28"/>
            <w:szCs w:val="28"/>
          </w:rPr>
          <w:t>25</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1910257976" w:history="1">
        <w:r w:rsidRPr="003B0B4A">
          <w:rPr>
            <w:b/>
            <w:sz w:val="28"/>
            <w:szCs w:val="28"/>
            <w:lang w:eastAsia="en-US"/>
          </w:rPr>
          <w:t>Điều 48.</w:t>
        </w:r>
        <w:r w:rsidRPr="003B0B4A">
          <w:rPr>
            <w:bCs/>
            <w:sz w:val="28"/>
            <w:szCs w:val="28"/>
            <w:lang w:eastAsia="en-US"/>
          </w:rPr>
          <w:t xml:space="preserve"> Kinh phí hoạt động của Chính phủ</w:t>
        </w:r>
        <w:r w:rsidRPr="003B0B4A">
          <w:rPr>
            <w:sz w:val="28"/>
            <w:szCs w:val="28"/>
          </w:rPr>
          <w:tab/>
        </w:r>
        <w:r w:rsidRPr="003B0B4A">
          <w:rPr>
            <w:sz w:val="28"/>
            <w:szCs w:val="28"/>
          </w:rPr>
          <w:fldChar w:fldCharType="begin"/>
        </w:r>
        <w:r w:rsidRPr="003B0B4A">
          <w:rPr>
            <w:sz w:val="28"/>
            <w:szCs w:val="28"/>
          </w:rPr>
          <w:instrText xml:space="preserve"> PAGEREF _Toc1910257976 </w:instrText>
        </w:r>
        <w:r w:rsidRPr="003B0B4A">
          <w:rPr>
            <w:sz w:val="28"/>
            <w:szCs w:val="28"/>
          </w:rPr>
          <w:fldChar w:fldCharType="separate"/>
        </w:r>
        <w:r w:rsidRPr="003B0B4A">
          <w:rPr>
            <w:sz w:val="28"/>
            <w:szCs w:val="28"/>
          </w:rPr>
          <w:t>25</w:t>
        </w:r>
        <w:r w:rsidRPr="003B0B4A">
          <w:rPr>
            <w:sz w:val="28"/>
            <w:szCs w:val="28"/>
          </w:rPr>
          <w:fldChar w:fldCharType="end"/>
        </w:r>
      </w:hyperlink>
    </w:p>
    <w:p w:rsidR="00C54743" w:rsidRPr="003B0B4A" w:rsidRDefault="00C54743" w:rsidP="00C54743">
      <w:pPr>
        <w:pStyle w:val="TOC1"/>
        <w:tabs>
          <w:tab w:val="right" w:leader="dot" w:pos="8653"/>
        </w:tabs>
        <w:spacing w:beforeLines="50" w:before="120" w:afterLines="50" w:after="120" w:line="312" w:lineRule="auto"/>
        <w:jc w:val="both"/>
        <w:rPr>
          <w:sz w:val="28"/>
          <w:szCs w:val="28"/>
        </w:rPr>
      </w:pPr>
      <w:hyperlink w:anchor="_Toc1309938871" w:history="1">
        <w:r w:rsidRPr="003B0B4A">
          <w:rPr>
            <w:b/>
            <w:bCs/>
            <w:sz w:val="28"/>
            <w:szCs w:val="28"/>
            <w:lang w:eastAsia="en-US"/>
          </w:rPr>
          <w:t>Chương VII.</w:t>
        </w:r>
      </w:hyperlink>
      <w:r w:rsidRPr="003B0B4A">
        <w:rPr>
          <w:b/>
          <w:bCs/>
          <w:i/>
          <w:iCs/>
          <w:sz w:val="28"/>
          <w:szCs w:val="28"/>
        </w:rPr>
        <w:t xml:space="preserve"> </w:t>
      </w:r>
      <w:hyperlink w:anchor="_Toc1534427969" w:history="1">
        <w:r w:rsidRPr="003B0B4A">
          <w:rPr>
            <w:b/>
            <w:bCs/>
            <w:sz w:val="28"/>
            <w:szCs w:val="28"/>
            <w:lang w:eastAsia="en-US"/>
          </w:rPr>
          <w:t>ĐIỀU KHOẢN THI HÀNH</w:t>
        </w:r>
        <w:r w:rsidRPr="003B0B4A">
          <w:rPr>
            <w:b/>
            <w:bCs/>
            <w:sz w:val="28"/>
            <w:szCs w:val="28"/>
          </w:rPr>
          <w:tab/>
        </w:r>
        <w:r w:rsidRPr="003B0B4A">
          <w:rPr>
            <w:b/>
            <w:bCs/>
            <w:sz w:val="28"/>
            <w:szCs w:val="28"/>
          </w:rPr>
          <w:fldChar w:fldCharType="begin"/>
        </w:r>
        <w:r w:rsidRPr="003B0B4A">
          <w:rPr>
            <w:b/>
            <w:bCs/>
            <w:sz w:val="28"/>
            <w:szCs w:val="28"/>
          </w:rPr>
          <w:instrText xml:space="preserve"> PAGEREF _Toc1534427969 </w:instrText>
        </w:r>
        <w:r w:rsidRPr="003B0B4A">
          <w:rPr>
            <w:b/>
            <w:bCs/>
            <w:sz w:val="28"/>
            <w:szCs w:val="28"/>
          </w:rPr>
          <w:fldChar w:fldCharType="separate"/>
        </w:r>
        <w:r w:rsidRPr="003B0B4A">
          <w:rPr>
            <w:b/>
            <w:bCs/>
            <w:sz w:val="28"/>
            <w:szCs w:val="28"/>
          </w:rPr>
          <w:t>25</w:t>
        </w:r>
        <w:r w:rsidRPr="003B0B4A">
          <w:rPr>
            <w:b/>
            <w:bCs/>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833854461" w:history="1">
        <w:r w:rsidRPr="003B0B4A">
          <w:rPr>
            <w:b/>
            <w:sz w:val="28"/>
            <w:szCs w:val="28"/>
            <w:lang w:eastAsia="en-US"/>
          </w:rPr>
          <w:t>Điều 49.</w:t>
        </w:r>
        <w:r w:rsidRPr="003B0B4A">
          <w:rPr>
            <w:bCs/>
            <w:sz w:val="28"/>
            <w:szCs w:val="28"/>
            <w:lang w:eastAsia="en-US"/>
          </w:rPr>
          <w:t xml:space="preserve"> Hiệu lực thi hành</w:t>
        </w:r>
        <w:r w:rsidRPr="003B0B4A">
          <w:rPr>
            <w:sz w:val="28"/>
            <w:szCs w:val="28"/>
          </w:rPr>
          <w:tab/>
        </w:r>
        <w:r w:rsidRPr="003B0B4A">
          <w:rPr>
            <w:sz w:val="28"/>
            <w:szCs w:val="28"/>
          </w:rPr>
          <w:fldChar w:fldCharType="begin"/>
        </w:r>
        <w:r w:rsidRPr="003B0B4A">
          <w:rPr>
            <w:sz w:val="28"/>
            <w:szCs w:val="28"/>
          </w:rPr>
          <w:instrText xml:space="preserve"> PAGEREF _Toc833854461 </w:instrText>
        </w:r>
        <w:r w:rsidRPr="003B0B4A">
          <w:rPr>
            <w:sz w:val="28"/>
            <w:szCs w:val="28"/>
          </w:rPr>
          <w:fldChar w:fldCharType="separate"/>
        </w:r>
        <w:r w:rsidRPr="003B0B4A">
          <w:rPr>
            <w:sz w:val="28"/>
            <w:szCs w:val="28"/>
          </w:rPr>
          <w:t>25</w:t>
        </w:r>
        <w:r w:rsidRPr="003B0B4A">
          <w:rPr>
            <w:sz w:val="28"/>
            <w:szCs w:val="28"/>
          </w:rPr>
          <w:fldChar w:fldCharType="end"/>
        </w:r>
      </w:hyperlink>
    </w:p>
    <w:p w:rsidR="00C54743" w:rsidRPr="003B0B4A" w:rsidRDefault="00C54743" w:rsidP="00C54743">
      <w:pPr>
        <w:pStyle w:val="TOC2"/>
        <w:tabs>
          <w:tab w:val="right" w:leader="dot" w:pos="8653"/>
        </w:tabs>
        <w:spacing w:beforeLines="50" w:before="120" w:afterLines="50" w:after="120" w:line="312" w:lineRule="auto"/>
        <w:ind w:left="480"/>
        <w:jc w:val="both"/>
        <w:rPr>
          <w:sz w:val="28"/>
          <w:szCs w:val="28"/>
        </w:rPr>
      </w:pPr>
      <w:hyperlink w:anchor="_Toc2122590448" w:history="1">
        <w:r w:rsidRPr="003B0B4A">
          <w:rPr>
            <w:b/>
            <w:sz w:val="28"/>
            <w:szCs w:val="28"/>
            <w:lang w:eastAsia="en-US"/>
          </w:rPr>
          <w:t xml:space="preserve">Điều 50. </w:t>
        </w:r>
        <w:r w:rsidRPr="003B0B4A">
          <w:rPr>
            <w:bCs/>
            <w:sz w:val="28"/>
            <w:szCs w:val="28"/>
            <w:lang w:eastAsia="en-US"/>
          </w:rPr>
          <w:t>Quy định chi tiết</w:t>
        </w:r>
        <w:r w:rsidRPr="003B0B4A">
          <w:rPr>
            <w:sz w:val="28"/>
            <w:szCs w:val="28"/>
          </w:rPr>
          <w:tab/>
        </w:r>
        <w:r w:rsidRPr="003B0B4A">
          <w:rPr>
            <w:sz w:val="28"/>
            <w:szCs w:val="28"/>
          </w:rPr>
          <w:fldChar w:fldCharType="begin"/>
        </w:r>
        <w:r w:rsidRPr="003B0B4A">
          <w:rPr>
            <w:sz w:val="28"/>
            <w:szCs w:val="28"/>
          </w:rPr>
          <w:instrText xml:space="preserve"> PAGEREF _Toc2122590448 </w:instrText>
        </w:r>
        <w:r w:rsidRPr="003B0B4A">
          <w:rPr>
            <w:sz w:val="28"/>
            <w:szCs w:val="28"/>
          </w:rPr>
          <w:fldChar w:fldCharType="separate"/>
        </w:r>
        <w:r w:rsidRPr="003B0B4A">
          <w:rPr>
            <w:sz w:val="28"/>
            <w:szCs w:val="28"/>
          </w:rPr>
          <w:t>25</w:t>
        </w:r>
        <w:r w:rsidRPr="003B0B4A">
          <w:rPr>
            <w:sz w:val="28"/>
            <w:szCs w:val="28"/>
          </w:rPr>
          <w:fldChar w:fldCharType="end"/>
        </w:r>
      </w:hyperlink>
    </w:p>
    <w:p w:rsidR="00C54743" w:rsidRPr="003B0B4A" w:rsidRDefault="00C54743" w:rsidP="00C54743">
      <w:pPr>
        <w:spacing w:beforeLines="150" w:before="360" w:afterLines="50" w:after="120" w:line="312" w:lineRule="auto"/>
        <w:rPr>
          <w:sz w:val="28"/>
          <w:szCs w:val="28"/>
        </w:rPr>
      </w:pPr>
      <w:r w:rsidRPr="003B0B4A">
        <w:rPr>
          <w:i/>
          <w:iCs/>
          <w:sz w:val="28"/>
          <w:szCs w:val="28"/>
        </w:rPr>
        <w:fldChar w:fldCharType="end"/>
      </w:r>
      <w:bookmarkStart w:id="1" w:name="_Toc1498599439"/>
      <w:r w:rsidRPr="003B0B4A">
        <w:rPr>
          <w:b/>
          <w:bCs/>
          <w:sz w:val="28"/>
          <w:szCs w:val="28"/>
          <w:lang w:eastAsia="en-US"/>
        </w:rPr>
        <w:t>Chương I</w:t>
      </w:r>
      <w:bookmarkEnd w:id="1"/>
      <w:r w:rsidRPr="003B0B4A">
        <w:rPr>
          <w:b/>
          <w:bCs/>
          <w:sz w:val="28"/>
          <w:szCs w:val="28"/>
          <w:lang w:eastAsia="en-US"/>
        </w:rPr>
        <w:t xml:space="preserve"> </w:t>
      </w:r>
    </w:p>
    <w:p w:rsidR="00C54743" w:rsidRPr="003B0B4A" w:rsidRDefault="00C54743" w:rsidP="00C54743">
      <w:pPr>
        <w:spacing w:beforeLines="50" w:before="120" w:afterLines="50" w:after="120" w:line="312" w:lineRule="auto"/>
        <w:jc w:val="center"/>
        <w:outlineLvl w:val="0"/>
        <w:rPr>
          <w:sz w:val="28"/>
          <w:szCs w:val="28"/>
        </w:rPr>
      </w:pPr>
      <w:bookmarkStart w:id="2" w:name="_Toc987847594"/>
      <w:r w:rsidRPr="003B0B4A">
        <w:rPr>
          <w:b/>
          <w:bCs/>
          <w:sz w:val="28"/>
          <w:szCs w:val="28"/>
          <w:lang w:eastAsia="en-US"/>
        </w:rPr>
        <w:t>NHỮNG QUY ĐỊNH CHUNG</w:t>
      </w:r>
      <w:bookmarkEnd w:id="2"/>
    </w:p>
    <w:p w:rsidR="00C54743" w:rsidRPr="003B0B4A" w:rsidRDefault="00C54743" w:rsidP="00C54743">
      <w:pPr>
        <w:spacing w:beforeLines="50" w:before="120" w:afterLines="50" w:after="120" w:line="312" w:lineRule="auto"/>
        <w:jc w:val="both"/>
        <w:outlineLvl w:val="1"/>
        <w:rPr>
          <w:sz w:val="28"/>
          <w:szCs w:val="28"/>
        </w:rPr>
      </w:pPr>
      <w:bookmarkStart w:id="3" w:name="_Toc597522536"/>
      <w:r w:rsidRPr="003B0B4A">
        <w:rPr>
          <w:b/>
          <w:bCs/>
          <w:sz w:val="28"/>
          <w:szCs w:val="28"/>
          <w:lang w:eastAsia="en-US"/>
        </w:rPr>
        <w:t>Điều 1. Vị trí, chức năng của Chính phủ</w:t>
      </w:r>
      <w:bookmarkEnd w:id="3"/>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Chính phủ là cơ quan hành chính nhà nước cao nhất của nước Cộng hòa xã hội chủ nghĩa Việt Nam, thực hiện quyền hành pháp, là cơ quan chấp hành của Quốc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Chính phủ chịu trách nhiệm trước Quốc hội và báo cáo công tác trước Quốc hội, </w:t>
      </w:r>
      <w:r w:rsidRPr="003B0B4A">
        <w:rPr>
          <w:sz w:val="28"/>
          <w:szCs w:val="28"/>
          <w:shd w:val="solid" w:color="FFFFFF" w:fill="auto"/>
          <w:lang w:eastAsia="en-US"/>
        </w:rPr>
        <w:t>Ủy ban</w:t>
      </w:r>
      <w:r w:rsidRPr="003B0B4A">
        <w:rPr>
          <w:sz w:val="28"/>
          <w:szCs w:val="28"/>
          <w:lang w:eastAsia="en-US"/>
        </w:rPr>
        <w:t xml:space="preserve"> thường vụ Quốc hội, Chủ tịch nước.</w:t>
      </w:r>
    </w:p>
    <w:p w:rsidR="00C54743" w:rsidRPr="003B0B4A" w:rsidRDefault="00C54743" w:rsidP="00C54743">
      <w:pPr>
        <w:spacing w:beforeLines="50" w:before="120" w:afterLines="50" w:after="120" w:line="312" w:lineRule="auto"/>
        <w:jc w:val="both"/>
        <w:outlineLvl w:val="1"/>
        <w:rPr>
          <w:sz w:val="28"/>
          <w:szCs w:val="28"/>
        </w:rPr>
      </w:pPr>
      <w:bookmarkStart w:id="4" w:name="_Toc1679227405"/>
      <w:r w:rsidRPr="003B0B4A">
        <w:rPr>
          <w:b/>
          <w:bCs/>
          <w:sz w:val="28"/>
          <w:szCs w:val="28"/>
          <w:lang w:eastAsia="en-US"/>
        </w:rPr>
        <w:t>Điều 2. Cơ cấu tổ chức và thành viên của Chính phủ</w:t>
      </w:r>
      <w:bookmarkEnd w:id="4"/>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Chính phủ gồm Thủ tướng Chính phủ, các Phó Thủ tướng Chính phủ, các Bộ trưởng và Thủ trưởng cơ quan ngang bộ. Cơ cấu số lượng thành viên Chính phủ do Thủ tướng Chính phủ trình Quốc hội quyết định.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Cơ cấu tổ chức của Chính phủ gồm các bộ, cơ quan ngang bộ.</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Việc thành lập, bãi bỏ bộ, cơ quan ngang bộ do Chính phủ trình Quốc hội quyết định.</w:t>
      </w:r>
    </w:p>
    <w:p w:rsidR="00C54743" w:rsidRPr="003B0B4A" w:rsidRDefault="00C54743" w:rsidP="00C54743">
      <w:pPr>
        <w:spacing w:beforeLines="50" w:before="120" w:afterLines="50" w:after="120" w:line="312" w:lineRule="auto"/>
        <w:jc w:val="both"/>
        <w:outlineLvl w:val="1"/>
        <w:rPr>
          <w:sz w:val="28"/>
          <w:szCs w:val="28"/>
        </w:rPr>
      </w:pPr>
      <w:bookmarkStart w:id="5" w:name="_Toc1708147779"/>
      <w:r w:rsidRPr="003B0B4A">
        <w:rPr>
          <w:b/>
          <w:bCs/>
          <w:sz w:val="28"/>
          <w:szCs w:val="28"/>
          <w:lang w:eastAsia="en-US"/>
        </w:rPr>
        <w:t>Điều 3. Nhiệm kỳ của Chính phủ</w:t>
      </w:r>
      <w:bookmarkEnd w:id="5"/>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Nhiệm kỳ của Chính phủ theo nhiệm kỳ của Quốc hội. Khi Quốc hội hết nhiệm kỳ, Chính phủ tiếp tục làm nhiệm vụ cho đến khi Quốc hội khóa mới thành lập Chính phủ.</w:t>
      </w:r>
    </w:p>
    <w:p w:rsidR="00C54743" w:rsidRPr="003B0B4A" w:rsidRDefault="00C54743" w:rsidP="00C54743">
      <w:pPr>
        <w:spacing w:beforeLines="50" w:before="120" w:afterLines="50" w:after="120" w:line="312" w:lineRule="auto"/>
        <w:jc w:val="both"/>
        <w:outlineLvl w:val="1"/>
        <w:rPr>
          <w:sz w:val="28"/>
          <w:szCs w:val="28"/>
        </w:rPr>
      </w:pPr>
      <w:bookmarkStart w:id="6" w:name="_Toc243324739"/>
      <w:r w:rsidRPr="003B0B4A">
        <w:rPr>
          <w:b/>
          <w:bCs/>
          <w:sz w:val="28"/>
          <w:szCs w:val="28"/>
          <w:lang w:eastAsia="en-US"/>
        </w:rPr>
        <w:t>Điều 4. Thủ tướng Chính phủ</w:t>
      </w:r>
      <w:bookmarkEnd w:id="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Thủ tướng Chính phủ do Quốc hội bầu trong số các đại biểu Quốc hội theo đề nghị của Chủ tịch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Thủ tướng Chính phủ là người đứng đầu Chính phủ và hệ thống hành chính nhà nước.</w:t>
      </w:r>
    </w:p>
    <w:p w:rsidR="00C54743" w:rsidRPr="003B0B4A" w:rsidRDefault="00C54743" w:rsidP="00C54743">
      <w:pPr>
        <w:spacing w:beforeLines="50" w:before="120" w:afterLines="50" w:after="120" w:line="312" w:lineRule="auto"/>
        <w:jc w:val="both"/>
        <w:outlineLvl w:val="1"/>
        <w:rPr>
          <w:sz w:val="28"/>
          <w:szCs w:val="28"/>
        </w:rPr>
      </w:pPr>
      <w:bookmarkStart w:id="7" w:name="_Toc78132247"/>
      <w:r w:rsidRPr="003B0B4A">
        <w:rPr>
          <w:b/>
          <w:bCs/>
          <w:sz w:val="28"/>
          <w:szCs w:val="28"/>
          <w:lang w:eastAsia="en-US"/>
        </w:rPr>
        <w:t>Điều 5. Nguyên tắc tổ chức và hoạt động của Chính phủ</w:t>
      </w:r>
      <w:bookmarkEnd w:id="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1. Tuân thủ Hiến pháp và pháp luật, quản lý xã hội bằng Hiến pháp và pháp luật, thực hiện nguyên tắc tập trung dân chủ; bảo đảm bình đẳng giới.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Phân định rõ nhiệm vụ, quyền hạn, trách nhiệm giữa Chính phủ, Thủ tướng Chính phủ với Bộ trưởng, Thủ trưởng cơ quan ngang bộ và chức năng, phạm vi quản lý giữa các bộ, cơ quan ngang bộ; đề cao trách nhiệm cá nhân của người đứng đầu.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Tổ chức bộ máy hành chính tinh gọn, năng động, hiệu lực, hiệu quả; bảo đảm nguyên tắc cơ quan cấp dưới phục tùng sự lãnh đạo, chỉ đạo và chấp hành nghiêm chỉnh các quyết định của cơ quan cấp trên.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Phân cấp, phân quyền hợp lý giữa Chính phủ với chính quyền địa phương, bảo đảm quyền quản lý thống nhất của Chính phủ và phát huy tính chủ động, sáng tạo, tự chịu trách nhiệm của chính quyền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Minh bạch, hiện đại hóa hoạt động của Chính phủ, các bộ, cơ quan ngang bộ, cơ quan hành chính nhà nước các cấp; bảo đảm thực hiện một nền hành chính thống nhất, thông suốt, liên tục, dân chủ, hiện đại, phục vụ Nhân dân, chịu sự kiểm tra, giám sát của Nhân dân.</w:t>
      </w:r>
    </w:p>
    <w:p w:rsidR="00C54743" w:rsidRPr="003B0B4A" w:rsidRDefault="00C54743" w:rsidP="00C54743">
      <w:pPr>
        <w:spacing w:beforeLines="50" w:before="120" w:afterLines="50" w:after="120" w:line="312" w:lineRule="auto"/>
        <w:outlineLvl w:val="0"/>
        <w:rPr>
          <w:sz w:val="28"/>
          <w:szCs w:val="28"/>
        </w:rPr>
      </w:pPr>
      <w:bookmarkStart w:id="8" w:name="_Toc786240236"/>
      <w:r w:rsidRPr="003B0B4A">
        <w:rPr>
          <w:b/>
          <w:bCs/>
          <w:sz w:val="28"/>
          <w:szCs w:val="28"/>
          <w:lang w:eastAsia="en-US"/>
        </w:rPr>
        <w:t>Chương II</w:t>
      </w:r>
      <w:bookmarkEnd w:id="8"/>
    </w:p>
    <w:p w:rsidR="00C54743" w:rsidRPr="003B0B4A" w:rsidRDefault="00C54743" w:rsidP="00C54743">
      <w:pPr>
        <w:spacing w:beforeLines="50" w:before="120" w:afterLines="50" w:after="120" w:line="312" w:lineRule="auto"/>
        <w:jc w:val="center"/>
        <w:outlineLvl w:val="0"/>
        <w:rPr>
          <w:sz w:val="28"/>
          <w:szCs w:val="28"/>
        </w:rPr>
      </w:pPr>
      <w:bookmarkStart w:id="9" w:name="_Toc1059562346"/>
      <w:r w:rsidRPr="003B0B4A">
        <w:rPr>
          <w:b/>
          <w:bCs/>
          <w:sz w:val="28"/>
          <w:szCs w:val="28"/>
          <w:lang w:eastAsia="en-US"/>
        </w:rPr>
        <w:t>NHIỆM VỤ VÀ QUYỀN HẠN CỦA CHÍNH PHỦ</w:t>
      </w:r>
      <w:bookmarkEnd w:id="9"/>
    </w:p>
    <w:p w:rsidR="00C54743" w:rsidRPr="003B0B4A" w:rsidRDefault="00C54743" w:rsidP="00C54743">
      <w:pPr>
        <w:spacing w:beforeLines="50" w:before="120" w:afterLines="50" w:after="120" w:line="312" w:lineRule="auto"/>
        <w:jc w:val="both"/>
        <w:outlineLvl w:val="1"/>
        <w:rPr>
          <w:sz w:val="28"/>
          <w:szCs w:val="28"/>
        </w:rPr>
      </w:pPr>
      <w:bookmarkStart w:id="10" w:name="_Toc515831724"/>
      <w:r w:rsidRPr="003B0B4A">
        <w:rPr>
          <w:b/>
          <w:bCs/>
          <w:sz w:val="28"/>
          <w:szCs w:val="28"/>
          <w:lang w:eastAsia="en-US"/>
        </w:rPr>
        <w:t>Điều 6. Nhiệm vụ và quyền hạn của Chính phủ trong tổ chức thi hành Hiến pháp và pháp luật</w:t>
      </w:r>
      <w:bookmarkEnd w:id="10"/>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Ban hành kịp thời và đầy đủ các văn bản pháp luật để thi hành Hiến pháp, luật, nghị quyết của Quốc hội, pháp lệnh, nghị quyết của </w:t>
      </w:r>
      <w:r w:rsidRPr="003B0B4A">
        <w:rPr>
          <w:sz w:val="28"/>
          <w:szCs w:val="28"/>
          <w:shd w:val="solid" w:color="FFFFFF" w:fill="auto"/>
          <w:lang w:eastAsia="en-US"/>
        </w:rPr>
        <w:t>Ủy ban</w:t>
      </w:r>
      <w:r w:rsidRPr="003B0B4A">
        <w:rPr>
          <w:sz w:val="28"/>
          <w:szCs w:val="28"/>
          <w:lang w:eastAsia="en-US"/>
        </w:rPr>
        <w:t xml:space="preserve">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2. Quyết định các biện pháp để tổ chức thi hành Hiến pháp, luật, nghị quyết của Quốc hội, pháp lệnh, nghị quyết của Ủy ban thường vụ Quốc hội, lệnh, quyết định của Chủ tịch nước; chỉ đạo triển khai và kiểm tra việc thực hiện các nghị quyết, nghị định, chương trình công tác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 thi hành án.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Tổng hợp đánh giá tình hình thi hành Hiến pháp, pháp luật và báo cáo với Quốc hội, </w:t>
      </w:r>
      <w:r w:rsidRPr="003B0B4A">
        <w:rPr>
          <w:sz w:val="28"/>
          <w:szCs w:val="28"/>
          <w:shd w:val="solid" w:color="FFFFFF" w:fill="auto"/>
          <w:lang w:eastAsia="en-US"/>
        </w:rPr>
        <w:t>Ủy ban</w:t>
      </w:r>
      <w:r w:rsidRPr="003B0B4A">
        <w:rPr>
          <w:sz w:val="28"/>
          <w:szCs w:val="28"/>
          <w:lang w:eastAsia="en-US"/>
        </w:rPr>
        <w:t xml:space="preserve"> thường vụ Quốc hội, Chủ tịch nước theo quy định của pháp luật.</w:t>
      </w:r>
    </w:p>
    <w:p w:rsidR="00C54743" w:rsidRPr="003B0B4A" w:rsidRDefault="00C54743" w:rsidP="00C54743">
      <w:pPr>
        <w:spacing w:beforeLines="50" w:before="120" w:afterLines="50" w:after="120" w:line="312" w:lineRule="auto"/>
        <w:jc w:val="both"/>
        <w:outlineLvl w:val="1"/>
        <w:rPr>
          <w:sz w:val="28"/>
          <w:szCs w:val="28"/>
        </w:rPr>
      </w:pPr>
      <w:bookmarkStart w:id="11" w:name="_Toc108173921"/>
      <w:r w:rsidRPr="003B0B4A">
        <w:rPr>
          <w:b/>
          <w:bCs/>
          <w:sz w:val="28"/>
          <w:szCs w:val="28"/>
          <w:lang w:eastAsia="en-US"/>
        </w:rPr>
        <w:t>Điều 7. Nhiệm vụ và quyền hạn của Chính phủ trong hoạch định chính sách và trình dự án luật, pháp lệnh</w:t>
      </w:r>
      <w:bookmarkEnd w:id="11"/>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Đề xuất, xây dựng chiến lược, quy hoạch, kế hoạch, chính sách và các chương trình, dự án khác trình Quốc hội, </w:t>
      </w:r>
      <w:r w:rsidRPr="003B0B4A">
        <w:rPr>
          <w:sz w:val="28"/>
          <w:szCs w:val="28"/>
          <w:shd w:val="solid" w:color="FFFFFF" w:fill="auto"/>
          <w:lang w:eastAsia="en-US"/>
        </w:rPr>
        <w:t>Ủy ban</w:t>
      </w:r>
      <w:r w:rsidRPr="003B0B4A">
        <w:rPr>
          <w:sz w:val="28"/>
          <w:szCs w:val="28"/>
          <w:lang w:eastAsia="en-US"/>
        </w:rPr>
        <w:t xml:space="preserve"> thường vụ Quốc hội xem xét, quyết định.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Quyết định chiến lược, quy hoạch, kế hoạch, chính sách và các chương trình, dự án khác theo thẩm quyền.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Xây dựng các dự án luật, dự thảo nghị quyết trình Quốc hội, dự án pháp lệnh, dự thảo nghị quyết trình </w:t>
      </w:r>
      <w:r w:rsidRPr="003B0B4A">
        <w:rPr>
          <w:sz w:val="28"/>
          <w:szCs w:val="28"/>
          <w:shd w:val="solid" w:color="FFFFFF" w:fill="auto"/>
          <w:lang w:eastAsia="en-US"/>
        </w:rPr>
        <w:t>Ủy ban</w:t>
      </w:r>
      <w:r w:rsidRPr="003B0B4A">
        <w:rPr>
          <w:sz w:val="28"/>
          <w:szCs w:val="28"/>
          <w:lang w:eastAsia="en-US"/>
        </w:rPr>
        <w:t xml:space="preserve"> thường vụ Quốc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Báo cáo Quốc hội, </w:t>
      </w:r>
      <w:r w:rsidRPr="003B0B4A">
        <w:rPr>
          <w:sz w:val="28"/>
          <w:szCs w:val="28"/>
          <w:shd w:val="solid" w:color="FFFFFF" w:fill="auto"/>
          <w:lang w:eastAsia="en-US"/>
        </w:rPr>
        <w:t>Ủy ban</w:t>
      </w:r>
      <w:r w:rsidRPr="003B0B4A">
        <w:rPr>
          <w:sz w:val="28"/>
          <w:szCs w:val="28"/>
          <w:lang w:eastAsia="en-US"/>
        </w:rPr>
        <w:t xml:space="preserve"> thường vụ Quốc hội ý kiến của Chính phủ về các dự án luật, pháp lệnh do các cơ quan, tổ chức, đại biểu Quốc hội trình.</w:t>
      </w:r>
    </w:p>
    <w:p w:rsidR="00C54743" w:rsidRPr="003B0B4A" w:rsidRDefault="00C54743" w:rsidP="00C54743">
      <w:pPr>
        <w:spacing w:beforeLines="50" w:before="120" w:afterLines="50" w:after="120" w:line="312" w:lineRule="auto"/>
        <w:jc w:val="both"/>
        <w:outlineLvl w:val="1"/>
        <w:rPr>
          <w:sz w:val="28"/>
          <w:szCs w:val="28"/>
        </w:rPr>
      </w:pPr>
      <w:bookmarkStart w:id="12" w:name="_Toc820618996"/>
      <w:r w:rsidRPr="003B0B4A">
        <w:rPr>
          <w:b/>
          <w:bCs/>
          <w:sz w:val="28"/>
          <w:szCs w:val="28"/>
          <w:lang w:eastAsia="en-US"/>
        </w:rPr>
        <w:t>Điều 8. Nhiệm vụ và quyền hạn của Chính phủ trong quản lý và phát triển kinh tế</w:t>
      </w:r>
      <w:bookmarkEnd w:id="12"/>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Thống nhất quản lý nhà nước nền kinh tế quốc dân, thúc đẩy phát triển kinh tế thị trường định hướng xã hội chủ nghĩa; bảo đảm ổn định kinh tế vĩ mô, các cân đối lớn của nền kinh tế; củng cố và phát triển kinh tế nhà nước; thúc đẩy liên kết kinh tế vùng; phát huy tiềm năng các thành phần kinh tế, các nguồn lực xã hội để phát triển </w:t>
      </w:r>
      <w:r w:rsidRPr="003B0B4A">
        <w:rPr>
          <w:sz w:val="28"/>
          <w:szCs w:val="28"/>
          <w:lang w:eastAsia="en-US"/>
        </w:rPr>
        <w:lastRenderedPageBreak/>
        <w:t>nhanh, bền vững nền kinh tế quốc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Xây dựng và tổ chức thực hiện thể chế kinh tế thị trường định hướng xã hội chủ nghĩa, tạo môi trường bình đẳng, cạnh tranh và hợp tác giữa các chủ thể thuộc các thành phần kinh tế; tạo lập, phát triển đầy đủ, đồng bộ các yếu tố thị trường và bảo đảm vận hành có hiệu quả các loại thị trường.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Xây dựng mục tiêu, chỉ tiêu, chính sách, nhiệm vụ cơ bản phát triển kinh tế - xã hội của đất nước trình Quốc hội; quyết định chính sách cụ thể về tài chính, tiền tệ quốc gia, tiền lương, giá cả. Quyết định, chỉ đạo và tổ chức thực hiện chiến lược, quy hoạch, kế hoạch phát triển kinh tế -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Trình Quốc hội dự toán ngân sách nhà nước và phương án phân bổ ngân sách trung ương hằng năm; quyết toán ngân sách nhà nước, quyết toán chương trình, dự án quan trọng quốc gia do Quốc hội quyết định chủ trương đầu tư; tổ chức và điều hành thực hiện ngân sách nhà nước theo nghị quyết của Quốc hội. Báo cáo Quốc hội về tình hình tài chính nhà nước, các rủi ro tài khóa gắn với yêu cầu bảo đảm tính bền vững của ngân sách và an toàn nợ công.</w:t>
      </w:r>
    </w:p>
    <w:p w:rsidR="00C54743" w:rsidRPr="003B0B4A" w:rsidRDefault="00C54743" w:rsidP="00C54743">
      <w:pPr>
        <w:spacing w:beforeLines="50" w:before="120" w:afterLines="50" w:after="120" w:line="312" w:lineRule="auto"/>
        <w:jc w:val="both"/>
        <w:rPr>
          <w:sz w:val="28"/>
          <w:szCs w:val="28"/>
        </w:rPr>
      </w:pPr>
      <w:r w:rsidRPr="003B0B4A">
        <w:rPr>
          <w:sz w:val="28"/>
          <w:szCs w:val="28"/>
          <w:shd w:val="solid" w:color="FFFFFF" w:fill="auto"/>
          <w:lang w:eastAsia="en-US"/>
        </w:rPr>
        <w:t>5. Quyết định</w:t>
      </w:r>
      <w:r w:rsidRPr="003B0B4A">
        <w:rPr>
          <w:sz w:val="28"/>
          <w:szCs w:val="28"/>
          <w:lang w:eastAsia="en-US"/>
        </w:rPr>
        <w:t xml:space="preserve"> chính sách cụ thể thực hiện công nghiệp hóa, hiện đại hóa và hội nhập quốc tế về kinh tế, phát triển nông nghiệp và xây dựng nông thôn </w:t>
      </w:r>
      <w:r w:rsidRPr="003B0B4A">
        <w:rPr>
          <w:sz w:val="28"/>
          <w:szCs w:val="28"/>
          <w:shd w:val="solid" w:color="FFFFFF" w:fill="auto"/>
          <w:lang w:eastAsia="en-US"/>
        </w:rPr>
        <w:t>mới</w:t>
      </w:r>
      <w:r w:rsidRPr="003B0B4A">
        <w:rPr>
          <w:sz w:val="28"/>
          <w:szCs w:val="28"/>
          <w:lang w:eastAsia="en-US"/>
        </w:rPr>
        <w: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6. Thực hiện chức năng đại diện chủ sở hữu đối với các tài sản công thuộc sở hữu toàn dân, thực hiện chức năng chủ sở hữu phần vốn của Nhà nước tại doanh nghiệp có vốn nhà nước theo quy định của pháp luật. Thống nhất quản lý và sử dụng có hiệu quả nguồn lực quốc gia; thống nhất quản lý việc sử dụng ngân sách nhà nước, các tài sản công khác và thực hiện các chế độ tài chính theo quy định của pháp luật trong các cơ quan nhà nước; thi hành chính sách tiết kiệm, chống lãng phí.</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7. Thống nhất quản lý hoạt động hội nhập quốc tế về kinh tế trên cơ sở phát huy nội lực của đất nước, phát triển các hình thức hợp tác kinh tế với các quốc gia, vùng lãnh thổ và các tổ chức quốc tế trên nguyên tắc tôn trọng độc lập, chủ quyền và cùng có lợi, hỗ trợ và thúc đẩy sản xuất trong nước. Quyết định chính sách cụ thể khuyến </w:t>
      </w:r>
      <w:r w:rsidRPr="003B0B4A">
        <w:rPr>
          <w:sz w:val="28"/>
          <w:szCs w:val="28"/>
          <w:lang w:eastAsia="en-US"/>
        </w:rPr>
        <w:lastRenderedPageBreak/>
        <w:t>khích doanh nghiệp thuộc mọi thành phần kinh tế. Tích cực, chủ động hội nhập quốc tế về kinh tế; khuyến khích đầu tư nước ngoài và tạo điều kiện thuận lợi để người Việt Nam định cư ở nước ngoài đầu tư về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8. Chỉ đạo, tổ chức và quản lý việc thực hiện công tác kế toán và công tác thống kê của Nhà nước.</w:t>
      </w:r>
    </w:p>
    <w:p w:rsidR="00C54743" w:rsidRPr="003B0B4A" w:rsidRDefault="00C54743" w:rsidP="00C54743">
      <w:pPr>
        <w:spacing w:beforeLines="50" w:before="120" w:afterLines="50" w:after="120" w:line="312" w:lineRule="auto"/>
        <w:jc w:val="both"/>
        <w:outlineLvl w:val="1"/>
        <w:rPr>
          <w:sz w:val="28"/>
          <w:szCs w:val="28"/>
        </w:rPr>
      </w:pPr>
      <w:bookmarkStart w:id="13" w:name="_Toc1019035142"/>
      <w:r w:rsidRPr="003B0B4A">
        <w:rPr>
          <w:b/>
          <w:bCs/>
          <w:sz w:val="28"/>
          <w:szCs w:val="28"/>
          <w:lang w:eastAsia="en-US"/>
        </w:rPr>
        <w:t>Điều 9. Nhiệm vụ và quyền hạn của Chính phủ trong quản lý tài nguyên, môi trường và ứng phó với biến đổi khí hậu</w:t>
      </w:r>
      <w:bookmarkEnd w:id="13"/>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tài nguyên, môi trường và ứng phó với biến đổi khí hậu; tổ chức quy hoạch, kế hoạch và xây dựng chính sách bảo vệ, cải thiện và nâng cao chất lượng môi trường; chủ động phòng, chống thiên tai, ứng phó với biến đổi khí hậu.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Quản lý, sử dụng có hiệu quả tài nguyên gắn </w:t>
      </w:r>
      <w:r w:rsidRPr="003B0B4A">
        <w:rPr>
          <w:sz w:val="28"/>
          <w:szCs w:val="28"/>
          <w:shd w:val="solid" w:color="FFFFFF" w:fill="auto"/>
          <w:lang w:eastAsia="en-US"/>
        </w:rPr>
        <w:t>với</w:t>
      </w:r>
      <w:r w:rsidRPr="003B0B4A">
        <w:rPr>
          <w:sz w:val="28"/>
          <w:szCs w:val="28"/>
          <w:lang w:eastAsia="en-US"/>
        </w:rPr>
        <w:t xml:space="preserve"> bảo vệ môi trường; bảo tồn thiên nhiên, đa dạng sinh học; phát triển năng lượng sạch, sản xuất sạch, tiêu dùng sạch; phát triển các dịch vụ môi trường và xử lý chất thải.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Thống nhất quản lý, nâng cao chất lượng hoạt động nghiên cứu, dự báo khí tượng thủy văn, biến đổi khí hậu và đánh giá tác động môi trường để chủ động triển khai có hiệu quả các giải pháp phòng, chống thiên tai và ứng phó với biến đổi khí hậu.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Quyết định chính sách cụ thể về bảo vệ, cải thiện và giữ gìn môi trường; chỉ đạo tập trung giải quyết tình trạng suy </w:t>
      </w:r>
      <w:r w:rsidRPr="003B0B4A">
        <w:rPr>
          <w:sz w:val="28"/>
          <w:szCs w:val="28"/>
          <w:shd w:val="solid" w:color="FFFFFF" w:fill="auto"/>
          <w:lang w:eastAsia="en-US"/>
        </w:rPr>
        <w:t>thoái</w:t>
      </w:r>
      <w:r w:rsidRPr="003B0B4A">
        <w:rPr>
          <w:sz w:val="28"/>
          <w:szCs w:val="28"/>
          <w:lang w:eastAsia="en-US"/>
        </w:rPr>
        <w:t xml:space="preserve"> môi trường ở các khu vực trọng </w:t>
      </w:r>
      <w:r w:rsidRPr="003B0B4A">
        <w:rPr>
          <w:sz w:val="28"/>
          <w:szCs w:val="28"/>
          <w:shd w:val="solid" w:color="FFFFFF" w:fill="auto"/>
          <w:lang w:eastAsia="en-US"/>
        </w:rPr>
        <w:t>điểm</w:t>
      </w:r>
      <w:r w:rsidRPr="003B0B4A">
        <w:rPr>
          <w:sz w:val="28"/>
          <w:szCs w:val="28"/>
          <w:lang w:eastAsia="en-US"/>
        </w:rPr>
        <w:t>; kiểm soát ô nhiễm, ứng cứu và khắc phục sự cố môi trường.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5. Thi hành chính sách về bảo vệ, cải tạo, tái sinh và sử dụng </w:t>
      </w:r>
      <w:r w:rsidRPr="003B0B4A">
        <w:rPr>
          <w:sz w:val="28"/>
          <w:szCs w:val="28"/>
          <w:shd w:val="solid" w:color="FFFFFF" w:fill="auto"/>
          <w:lang w:eastAsia="en-US"/>
        </w:rPr>
        <w:t>hợp lý</w:t>
      </w:r>
      <w:r w:rsidRPr="003B0B4A">
        <w:rPr>
          <w:sz w:val="28"/>
          <w:szCs w:val="28"/>
          <w:lang w:eastAsia="en-US"/>
        </w:rPr>
        <w:t xml:space="preserve"> các nguồn tài nguyên thiên nhiên.</w:t>
      </w:r>
    </w:p>
    <w:p w:rsidR="00C54743" w:rsidRPr="003B0B4A" w:rsidRDefault="00C54743" w:rsidP="00C54743">
      <w:pPr>
        <w:spacing w:beforeLines="50" w:before="120" w:afterLines="50" w:after="120" w:line="312" w:lineRule="auto"/>
        <w:jc w:val="both"/>
        <w:outlineLvl w:val="1"/>
        <w:rPr>
          <w:sz w:val="28"/>
          <w:szCs w:val="28"/>
        </w:rPr>
      </w:pPr>
      <w:bookmarkStart w:id="14" w:name="_Toc1006477764"/>
      <w:r w:rsidRPr="003B0B4A">
        <w:rPr>
          <w:b/>
          <w:bCs/>
          <w:sz w:val="28"/>
          <w:szCs w:val="28"/>
          <w:lang w:eastAsia="en-US"/>
        </w:rPr>
        <w:t>Điều 10. Nhiệm vụ và quyền hạn của Chính phủ trong quản lý khoa học và công nghệ</w:t>
      </w:r>
      <w:bookmarkEnd w:id="14"/>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và phát triển hoạt động khoa học và công nghệ, tiêu chuẩn, đo lường, chất lượng sản phẩm, sở hữu trí tuệ, chuyển giao công nghệ.</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2. Chỉ đạo thực hiện chính sách, kế hoạch phát triển khoa học và công nghệ; ứng dụng có hiệu quả các thành tựu khoa học và công nghệ.</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Quyết định chính sách cụ thể về khoa học và công nghệ để phát triển thị trường khoa học và công nghệ.</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Huy động các nguồn lực xã hội để phát triển khoa học và công nghệ, đa dạng hóa và sử dụng có hiệu quả các nguồn đầu tư phát triển khoa học và công nghệ; ưu tiên đầu tư phát triển khoa học và công nghệ hiện đại, công nghệ cao, khoa học cơ bản; chú trọng các lĩnh vực công nghệ mà Việt Nam có thế mạnh.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Xây dựng cơ chế, chính sách để mọi người tham gia và được thụ hưởng lợi ích từ các hoạt động khoa học và công nghệ.</w:t>
      </w:r>
    </w:p>
    <w:p w:rsidR="00C54743" w:rsidRPr="003B0B4A" w:rsidRDefault="00C54743" w:rsidP="00C54743">
      <w:pPr>
        <w:spacing w:beforeLines="50" w:before="120" w:afterLines="50" w:after="120" w:line="312" w:lineRule="auto"/>
        <w:jc w:val="both"/>
        <w:outlineLvl w:val="1"/>
        <w:rPr>
          <w:sz w:val="28"/>
          <w:szCs w:val="28"/>
        </w:rPr>
      </w:pPr>
      <w:bookmarkStart w:id="15" w:name="_Toc2030397398"/>
      <w:r w:rsidRPr="003B0B4A">
        <w:rPr>
          <w:b/>
          <w:bCs/>
          <w:sz w:val="28"/>
          <w:szCs w:val="28"/>
          <w:lang w:eastAsia="en-US"/>
        </w:rPr>
        <w:t xml:space="preserve">Điều 11. Nhiệm vụ và quyền hạn của Chính phủ trong </w:t>
      </w:r>
      <w:r w:rsidRPr="003B0B4A">
        <w:rPr>
          <w:b/>
          <w:bCs/>
          <w:sz w:val="28"/>
          <w:szCs w:val="28"/>
          <w:shd w:val="solid" w:color="FFFFFF" w:fill="auto"/>
          <w:lang w:eastAsia="en-US"/>
        </w:rPr>
        <w:t>gi</w:t>
      </w:r>
      <w:r w:rsidRPr="003B0B4A">
        <w:rPr>
          <w:b/>
          <w:bCs/>
          <w:sz w:val="28"/>
          <w:szCs w:val="28"/>
          <w:lang w:eastAsia="en-US"/>
        </w:rPr>
        <w:t>áo dục và đào tạo</w:t>
      </w:r>
      <w:bookmarkEnd w:id="15"/>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hệ thống giáo dục quốc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Quyết định chính sách cụ thể về giáo dục để bảo đảm phát triển giáo dục phù hợp với yêu cầu phát triển kinh tế - xã hội; ưu tiên đầu tư, khuyến khích các nguồn lực để phát triển sự nghiệp giáo dục và đào tạo, nâng cao dân trí, đào tạo nguồn nhân lực, thu hút, bồi dưỡng và trọng dụng nhân tài.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Xây dựng cơ chế, chính sách phát huy các nguồn lực xã hội nhằm phát triển giáo dục và đào tạo; tạo điều kiện xây dựng xã hội học tập.</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Ưu tiên phát triển giáo dục ở miền núi, hải đảo, vùng đồng bào dân tộc thiểu số và vùng có điều kiện kinh tế - xã hội đặc biệt khó khăn; tạo điều kiện để người khuyết tật và người nghèo được học văn hóa và học nghề.</w:t>
      </w:r>
    </w:p>
    <w:p w:rsidR="00C54743" w:rsidRPr="003B0B4A" w:rsidRDefault="00C54743" w:rsidP="00C54743">
      <w:pPr>
        <w:spacing w:beforeLines="50" w:before="120" w:afterLines="50" w:after="120" w:line="312" w:lineRule="auto"/>
        <w:jc w:val="both"/>
        <w:outlineLvl w:val="1"/>
        <w:rPr>
          <w:sz w:val="28"/>
          <w:szCs w:val="28"/>
        </w:rPr>
      </w:pPr>
      <w:bookmarkStart w:id="16" w:name="_Toc1159235913"/>
      <w:r w:rsidRPr="003B0B4A">
        <w:rPr>
          <w:b/>
          <w:bCs/>
          <w:sz w:val="28"/>
          <w:szCs w:val="28"/>
          <w:lang w:eastAsia="en-US"/>
        </w:rPr>
        <w:t>Điều 12. Nhiệm vụ và quyền hạn của Chính phủ trong quản lý văn hóa, thể thao và du lịch</w:t>
      </w:r>
      <w:bookmarkEnd w:id="1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và phát triển văn hóa, thể thao và du lịch.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Quyết định chính sách cụ thể để xây dựng nền văn hóa Việt Nam tiên tiến, đậm </w:t>
      </w:r>
      <w:r w:rsidRPr="003B0B4A">
        <w:rPr>
          <w:sz w:val="28"/>
          <w:szCs w:val="28"/>
          <w:lang w:eastAsia="en-US"/>
        </w:rPr>
        <w:lastRenderedPageBreak/>
        <w:t>đà bản sắc dân tộc, thống nhất trong đa dạng của cộng đồng các dân tộc Việt Nam, với các đặc trưng dân tộc, nhân văn, dân chủ và khoa học; bảo vệ và phát huy giá trị di sản văn hóa; khuyến khích phát triển các tài năng sáng tạo văn hóa, nghệ thuật.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Quyết định chính sách cụ thể để phát triển sự nghiệp thể dục, thể thao; ưu tiên đầu tư, huy động các nguồn lực xã hội để phát triển thể thao chuyên nghiệp, thể thao thành tích cao.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Xây dựng cơ chế, chính sách để phát triển du lịch; nâng cao chất lượng hoạt động du lịch trong nước và phát triển du lịch quốc tế.</w:t>
      </w:r>
    </w:p>
    <w:p w:rsidR="00C54743" w:rsidRPr="003B0B4A" w:rsidRDefault="00C54743" w:rsidP="00C54743">
      <w:pPr>
        <w:spacing w:beforeLines="50" w:before="120" w:afterLines="50" w:after="120" w:line="312" w:lineRule="auto"/>
        <w:jc w:val="both"/>
        <w:outlineLvl w:val="1"/>
        <w:rPr>
          <w:sz w:val="28"/>
          <w:szCs w:val="28"/>
        </w:rPr>
      </w:pPr>
      <w:bookmarkStart w:id="17" w:name="_Toc1783433981"/>
      <w:r w:rsidRPr="003B0B4A">
        <w:rPr>
          <w:b/>
          <w:bCs/>
          <w:sz w:val="28"/>
          <w:szCs w:val="28"/>
          <w:lang w:eastAsia="en-US"/>
        </w:rPr>
        <w:t xml:space="preserve">Điều 13. Nhiệm vụ và quyền hạn của Chính phủ trong quản lý </w:t>
      </w:r>
      <w:r w:rsidRPr="003B0B4A">
        <w:rPr>
          <w:b/>
          <w:bCs/>
          <w:sz w:val="28"/>
          <w:szCs w:val="28"/>
          <w:shd w:val="solid" w:color="FFFFFF" w:fill="auto"/>
          <w:lang w:eastAsia="en-US"/>
        </w:rPr>
        <w:t>thông tin</w:t>
      </w:r>
      <w:r w:rsidRPr="003B0B4A">
        <w:rPr>
          <w:b/>
          <w:bCs/>
          <w:sz w:val="28"/>
          <w:szCs w:val="28"/>
          <w:lang w:eastAsia="en-US"/>
        </w:rPr>
        <w:t xml:space="preserve"> và truyền thông</w:t>
      </w:r>
      <w:bookmarkEnd w:id="1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và phát triển hoạt động thông tin và truyền thông.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Xây dựng chính sách và các biện pháp phát triển, quản lý và bảo đảm an ninh, an toàn hệ thống thông tin và truyền thông; ứng dụng khoa học, công ng</w:t>
      </w:r>
      <w:r w:rsidRPr="003B0B4A">
        <w:rPr>
          <w:sz w:val="28"/>
          <w:szCs w:val="28"/>
          <w:shd w:val="solid" w:color="FFFFFF" w:fill="auto"/>
          <w:lang w:eastAsia="en-US"/>
        </w:rPr>
        <w:t>hệ thông tin</w:t>
      </w:r>
      <w:r w:rsidRPr="003B0B4A">
        <w:rPr>
          <w:sz w:val="28"/>
          <w:szCs w:val="28"/>
          <w:lang w:eastAsia="en-US"/>
        </w:rPr>
        <w:t xml:space="preserve"> và truyền thông vào phát triển kinh tế -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Xây dựng và phát triển Chính phủ điện tử, bảo đảm các điều kiện cần thiết để đẩy mạnh ứng dụng tin học vào hoạt động quản lý nhà nước, cung cấp thông tin cho người dân theo quy định của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Quyết định và chỉ đạo thực hiện các biện pháp ngăn chặn có hiệu quả những hoạt động truyền bá tư tưởng và sản phẩm văn hóa độc hại; thông tin xuyên tạc, sai lệch làm tổn hại lợi ích quốc gia, phá hoại nhân cách, đạo đức và lối sống tốt đẹp của người Việt Nam.</w:t>
      </w:r>
    </w:p>
    <w:p w:rsidR="00C54743" w:rsidRPr="003B0B4A" w:rsidRDefault="00C54743" w:rsidP="00C54743">
      <w:pPr>
        <w:spacing w:beforeLines="50" w:before="120" w:afterLines="50" w:after="120" w:line="312" w:lineRule="auto"/>
        <w:jc w:val="both"/>
        <w:outlineLvl w:val="1"/>
        <w:rPr>
          <w:sz w:val="28"/>
          <w:szCs w:val="28"/>
        </w:rPr>
      </w:pPr>
      <w:bookmarkStart w:id="18" w:name="_Toc1397648870"/>
      <w:r w:rsidRPr="003B0B4A">
        <w:rPr>
          <w:b/>
          <w:bCs/>
          <w:sz w:val="28"/>
          <w:szCs w:val="28"/>
          <w:lang w:eastAsia="en-US"/>
        </w:rPr>
        <w:t>Điều 14. Nhiệm vụ và quyền hạn của Chính phủ trong quản lý y tế, chăm sóc sức khỏe của Nhân dân và dân số</w:t>
      </w:r>
      <w:bookmarkEnd w:id="18"/>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y tế, chăm sóc sức khỏe của Nhân dân và dân số.</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Đầu tư, phát triển nhân lực y tế có chất lượng ngày càng cao; phát triển nền y tế Việt Nam theo hướng kết hợp y tế dự phòng và khám bệnh, chữa bệnh, kết hợp y </w:t>
      </w:r>
      <w:r w:rsidRPr="003B0B4A">
        <w:rPr>
          <w:sz w:val="28"/>
          <w:szCs w:val="28"/>
          <w:lang w:eastAsia="en-US"/>
        </w:rPr>
        <w:lastRenderedPageBreak/>
        <w:t>học hiện đại và y học cổ truyền; phát triển công nghiệp dược theo hướng hiện đại, cung ứng đủ thuốc và trang thiết bị y tế đáp ứng nhu cầu chăm sóc sức khỏe ngày càng cao của Nhân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Tạo nguồn tài chính y tế bền vững để bảo vệ, chăm sóc sức khỏe của Nhân dân dựa trên thực hiện bảo hiểm y tế toàn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Xây dựng chính sách chăm sóc sức khỏe của Nhân dân trình Quốc hội quyết định hoặc quyết định theo thẩm quyền để thực hiện các chính sách ưu tiên chăm sóc sức khỏe cho đồng bào dân tộc thiểu số, đồng bào ở miền núi, hải đảo và vùng có điều kiện kinh tế - xã hội đặc biệt khó khăn.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5. Thống nhất quản lý và thực hiện chính sách dân số, kế hoạch hóa gia đình. Duy trì quy mô và cơ cấu dân số </w:t>
      </w:r>
      <w:r w:rsidRPr="003B0B4A">
        <w:rPr>
          <w:sz w:val="28"/>
          <w:szCs w:val="28"/>
          <w:shd w:val="solid" w:color="FFFFFF" w:fill="auto"/>
          <w:lang w:eastAsia="en-US"/>
        </w:rPr>
        <w:t>hợp lý</w:t>
      </w:r>
      <w:r w:rsidRPr="003B0B4A">
        <w:rPr>
          <w:sz w:val="28"/>
          <w:szCs w:val="28"/>
          <w:lang w:eastAsia="en-US"/>
        </w:rPr>
        <w:t xml:space="preserve">, nâng cao chất lượng dân số và phân bố dân cư </w:t>
      </w:r>
      <w:r w:rsidRPr="003B0B4A">
        <w:rPr>
          <w:sz w:val="28"/>
          <w:szCs w:val="28"/>
          <w:shd w:val="solid" w:color="FFFFFF" w:fill="auto"/>
          <w:lang w:eastAsia="en-US"/>
        </w:rPr>
        <w:t>phù hợp</w:t>
      </w:r>
      <w:r w:rsidRPr="003B0B4A">
        <w:rPr>
          <w:sz w:val="28"/>
          <w:szCs w:val="28"/>
          <w:lang w:eastAsia="en-US"/>
        </w:rPr>
        <w:t xml:space="preserve"> với nhu cầu phát triển kinh tế - xã hội, phát triển đô thị của cả nước.</w:t>
      </w:r>
    </w:p>
    <w:p w:rsidR="00C54743" w:rsidRPr="003B0B4A" w:rsidRDefault="00C54743" w:rsidP="00C54743">
      <w:pPr>
        <w:spacing w:beforeLines="50" w:before="120" w:afterLines="50" w:after="120" w:line="312" w:lineRule="auto"/>
        <w:jc w:val="both"/>
        <w:outlineLvl w:val="1"/>
        <w:rPr>
          <w:sz w:val="28"/>
          <w:szCs w:val="28"/>
        </w:rPr>
      </w:pPr>
      <w:bookmarkStart w:id="19" w:name="_Toc1000529164"/>
      <w:r w:rsidRPr="003B0B4A">
        <w:rPr>
          <w:b/>
          <w:bCs/>
          <w:sz w:val="28"/>
          <w:szCs w:val="28"/>
          <w:lang w:eastAsia="en-US"/>
        </w:rPr>
        <w:t>Điều 15. Nhiệm vụ và quyền hạn của Chính phủ trong thực hiện các chính sách xã hội</w:t>
      </w:r>
      <w:bookmarkEnd w:id="19"/>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thực hiện các chính sách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Quyết định chính sách cụ thể nhằm phát triển nguồn nhân lực; hướng nghiệp, tạo việc làm, cải thiện điều kiện làm việc; nâng cao năng suất lao động; bảo vệ quyền, lợi ích </w:t>
      </w:r>
      <w:r w:rsidRPr="003B0B4A">
        <w:rPr>
          <w:sz w:val="28"/>
          <w:szCs w:val="28"/>
          <w:shd w:val="solid" w:color="FFFFFF" w:fill="auto"/>
          <w:lang w:eastAsia="en-US"/>
        </w:rPr>
        <w:t>hợp pháp</w:t>
      </w:r>
      <w:r w:rsidRPr="003B0B4A">
        <w:rPr>
          <w:sz w:val="28"/>
          <w:szCs w:val="28"/>
          <w:lang w:eastAsia="en-US"/>
        </w:rPr>
        <w:t xml:space="preserve"> của người lao động, người sử dụng lao động; tạo điều kiện xây dựng quan hệ lao động tiến bộ, hài hòa và ổn </w:t>
      </w:r>
      <w:r w:rsidRPr="003B0B4A">
        <w:rPr>
          <w:sz w:val="28"/>
          <w:szCs w:val="28"/>
          <w:shd w:val="solid" w:color="FFFFFF" w:fill="auto"/>
          <w:lang w:eastAsia="en-US"/>
        </w:rPr>
        <w:t>định</w:t>
      </w:r>
      <w:r w:rsidRPr="003B0B4A">
        <w:rPr>
          <w:sz w:val="28"/>
          <w:szCs w:val="28"/>
          <w:lang w:eastAsia="en-US"/>
        </w:rPr>
        <w: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Thực hiện chính sách tôn vinh, khen thưởng, ưu đãi đối </w:t>
      </w:r>
      <w:r w:rsidRPr="003B0B4A">
        <w:rPr>
          <w:sz w:val="28"/>
          <w:szCs w:val="28"/>
          <w:shd w:val="solid" w:color="FFFFFF" w:fill="auto"/>
          <w:lang w:eastAsia="en-US"/>
        </w:rPr>
        <w:t>với</w:t>
      </w:r>
      <w:r w:rsidRPr="003B0B4A">
        <w:rPr>
          <w:sz w:val="28"/>
          <w:szCs w:val="28"/>
          <w:lang w:eastAsia="en-US"/>
        </w:rPr>
        <w:t xml:space="preserve"> người có công và gia đình có công </w:t>
      </w:r>
      <w:r w:rsidRPr="003B0B4A">
        <w:rPr>
          <w:sz w:val="28"/>
          <w:szCs w:val="28"/>
          <w:shd w:val="solid" w:color="FFFFFF" w:fill="auto"/>
          <w:lang w:eastAsia="en-US"/>
        </w:rPr>
        <w:t>với</w:t>
      </w:r>
      <w:r w:rsidRPr="003B0B4A">
        <w:rPr>
          <w:sz w:val="28"/>
          <w:szCs w:val="28"/>
          <w:lang w:eastAsia="en-US"/>
        </w:rPr>
        <w:t xml:space="preserve"> nước. Phát triển hệ thống an sinh xã hội; chỉ đạo thực hiện các chương trình xóa đói, giảm nghèo; thực hiện trợ giúp xã hội, có chính sách trợ giúp người cao tuổi, người khuyết tật, người nghèo và người có hoàn cảnh khó khăn; có chính sách phát triển nhà ở, tạo điều kiện để mọi người có chỗ ở.</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Chỉ đạo và tổ chức thực hiện chính sách xây dựng gia đình Việt Nam bình đẳng, ấm no, hạnh phúc; bảo đảm quyền bình đẳng nam, nữ về chính trị, kinh tế, văn hóa, </w:t>
      </w:r>
      <w:r w:rsidRPr="003B0B4A">
        <w:rPr>
          <w:sz w:val="28"/>
          <w:szCs w:val="28"/>
          <w:lang w:eastAsia="en-US"/>
        </w:rPr>
        <w:lastRenderedPageBreak/>
        <w:t>xã hội và gia đình; bảo vệ, chăm sóc sức khỏe người mẹ và trẻ em; có biện pháp ngăn ngừa và chống mọi hành vi bạo lực, xúc phạm nhân phẩm đối với phụ nữ và trẻ em.</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Tổ chức và tạo điều kiện cho thanh niên, thiếu niên được học tập, lao động và giải trí, phát triển thể lực, trí tuệ, bồi dưỡng về đạo đức, truyền thống dân tộc, ý thức công dân, phát huy khả năng của thanh niên trong công cuộc lao động sáng tạo để xây dựng và bảo vệ Tổ quốc.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6. Tổ chức thực hiện các biện pháp phòng ngừa và đấu tranh, ngăn chặn các tệ nạn xã hội.</w:t>
      </w:r>
    </w:p>
    <w:p w:rsidR="00C54743" w:rsidRPr="003B0B4A" w:rsidRDefault="00C54743" w:rsidP="00C54743">
      <w:pPr>
        <w:spacing w:beforeLines="50" w:before="120" w:afterLines="50" w:after="120" w:line="312" w:lineRule="auto"/>
        <w:jc w:val="both"/>
        <w:outlineLvl w:val="1"/>
        <w:rPr>
          <w:sz w:val="28"/>
          <w:szCs w:val="28"/>
        </w:rPr>
      </w:pPr>
      <w:bookmarkStart w:id="20" w:name="_Toc1691232138"/>
      <w:r w:rsidRPr="003B0B4A">
        <w:rPr>
          <w:b/>
          <w:bCs/>
          <w:sz w:val="28"/>
          <w:szCs w:val="28"/>
          <w:lang w:eastAsia="en-US"/>
        </w:rPr>
        <w:t>Điều 16. Nhiệm vụ và quyền hạn của Chính phủ đối với công tác dân tộc</w:t>
      </w:r>
      <w:bookmarkEnd w:id="20"/>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Xây dựng và trình Quốc hội quyết định chính sách dân tộc của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shd w:val="solid" w:color="FFFFFF" w:fill="auto"/>
          <w:lang w:eastAsia="en-US"/>
        </w:rPr>
        <w:t>2. Quyết định</w:t>
      </w:r>
      <w:r w:rsidRPr="003B0B4A">
        <w:rPr>
          <w:sz w:val="28"/>
          <w:szCs w:val="28"/>
          <w:lang w:eastAsia="en-US"/>
        </w:rPr>
        <w:t xml:space="preserve"> chính sách cụ thể nhằm bảo đảm thực hiện chính sách các dân tộc bình đẳng, đoàn kết, tôn trọng và giúp nhau cùng phát triển; nghiêm cấm mọi hành vi kỳ thị, chia rẽ dân tộc; thực hiện công bằng xã hội giữa các dân tộc, quyền dùng tiếng nói, chữ viết của các dân tộc; giữ gìn bản sắc dân tộc, phát huy phong tục tập quán, truyền thống và văn hóa tốt đẹp của các dân tộc.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Quyết định chính sách cụ thể, các biện pháp ưu tiên phát triển toàn diện và tạo điều kiện để các dân tộc thiểu số phát huy nội lực, cùng phát triển với đất nước; xây dựng kết cấu hạ tầng, thực hiện các chương </w:t>
      </w:r>
      <w:r w:rsidRPr="003B0B4A">
        <w:rPr>
          <w:sz w:val="28"/>
          <w:szCs w:val="28"/>
          <w:shd w:val="solid" w:color="FFFFFF" w:fill="auto"/>
          <w:lang w:eastAsia="en-US"/>
        </w:rPr>
        <w:t>trình</w:t>
      </w:r>
      <w:r w:rsidRPr="003B0B4A">
        <w:rPr>
          <w:sz w:val="28"/>
          <w:szCs w:val="28"/>
          <w:lang w:eastAsia="en-US"/>
        </w:rPr>
        <w:t>, dự án phát triển kinh tế - xã hội, từng bước nâng cao đời sống vật chất và tinh thần của đồng bào các dân tộc thiểu số.</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Thực hiện quy hoạch và kế hoạch đào tạo, bồi dưỡng, sử dụng người dân tộc thiểu số.</w:t>
      </w:r>
    </w:p>
    <w:p w:rsidR="00C54743" w:rsidRPr="003B0B4A" w:rsidRDefault="00C54743" w:rsidP="00C54743">
      <w:pPr>
        <w:spacing w:beforeLines="50" w:before="120" w:afterLines="50" w:after="120" w:line="312" w:lineRule="auto"/>
        <w:jc w:val="both"/>
        <w:outlineLvl w:val="1"/>
        <w:rPr>
          <w:sz w:val="28"/>
          <w:szCs w:val="28"/>
        </w:rPr>
      </w:pPr>
      <w:bookmarkStart w:id="21" w:name="_Toc2106531426"/>
      <w:r w:rsidRPr="003B0B4A">
        <w:rPr>
          <w:b/>
          <w:bCs/>
          <w:sz w:val="28"/>
          <w:szCs w:val="28"/>
          <w:lang w:eastAsia="en-US"/>
        </w:rPr>
        <w:t xml:space="preserve">Điều 17. Nhiệm vụ và quyền hạn của Chính phủ đối </w:t>
      </w:r>
      <w:r w:rsidRPr="003B0B4A">
        <w:rPr>
          <w:b/>
          <w:bCs/>
          <w:sz w:val="28"/>
          <w:szCs w:val="28"/>
          <w:shd w:val="solid" w:color="FFFFFF" w:fill="auto"/>
          <w:lang w:eastAsia="en-US"/>
        </w:rPr>
        <w:t>với</w:t>
      </w:r>
      <w:r w:rsidRPr="003B0B4A">
        <w:rPr>
          <w:b/>
          <w:bCs/>
          <w:sz w:val="28"/>
          <w:szCs w:val="28"/>
          <w:lang w:eastAsia="en-US"/>
        </w:rPr>
        <w:t xml:space="preserve"> công tác tín ngưỡng, tôn giáo</w:t>
      </w:r>
      <w:bookmarkEnd w:id="21"/>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Xây dựng và trình Quốc hội quyết định chính sách tôn giáo của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2. Quản lý và tổ chức thực hiện chính sách tôn giáo, bảo đảm quyền tự do tín ngưỡng, tôn giáo, theo hoặc không theo một tôn giáo nào của công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Bảo đảm sự bình đẳng giữa các tôn giáo trước pháp luật; chống mọi hành vi xâm phạm tự do tín ngưỡng, tôn giáo hoặc lợi dụng tín ngưỡng, tôn giáo để vi phạm pháp luật.</w:t>
      </w:r>
    </w:p>
    <w:p w:rsidR="00C54743" w:rsidRPr="003B0B4A" w:rsidRDefault="00C54743" w:rsidP="00C54743">
      <w:pPr>
        <w:spacing w:beforeLines="50" w:before="120" w:afterLines="50" w:after="120" w:line="312" w:lineRule="auto"/>
        <w:jc w:val="both"/>
        <w:outlineLvl w:val="1"/>
        <w:rPr>
          <w:sz w:val="28"/>
          <w:szCs w:val="28"/>
        </w:rPr>
      </w:pPr>
      <w:bookmarkStart w:id="22" w:name="_Toc412153756"/>
      <w:r w:rsidRPr="003B0B4A">
        <w:rPr>
          <w:b/>
          <w:bCs/>
          <w:sz w:val="28"/>
          <w:szCs w:val="28"/>
          <w:lang w:eastAsia="en-US"/>
        </w:rPr>
        <w:t>Điều 18. Nhiệm vụ và quyền hạn của Chính phủ trong quản lý về quốc phòng</w:t>
      </w:r>
      <w:bookmarkEnd w:id="22"/>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quốc phòng.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Thực hiện chính sách, pháp luật nhằm xây dựng Quân đội nhân dân cách mạng, chính quy, tinh nhuệ, từng bước hiện đại, có lực lượng thường trực </w:t>
      </w:r>
      <w:r w:rsidRPr="003B0B4A">
        <w:rPr>
          <w:sz w:val="28"/>
          <w:szCs w:val="28"/>
          <w:shd w:val="solid" w:color="FFFFFF" w:fill="auto"/>
          <w:lang w:eastAsia="en-US"/>
        </w:rPr>
        <w:t>hợp lý</w:t>
      </w:r>
      <w:r w:rsidRPr="003B0B4A">
        <w:rPr>
          <w:sz w:val="28"/>
          <w:szCs w:val="28"/>
          <w:lang w:eastAsia="en-US"/>
        </w:rPr>
        <w:t>, lực lượng dự bị động viên hùng hậu, lực lượng dân quân tự vệ vững mạnh và rộng khắp, làm nòng cốt trong thực hiện nhiệm vụ quốc phòng và thực hiện nghĩa vụ quốc tế.</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Tổ chức giáo dục quốc phòng, an ninh cho toàn dân, củng cố và tăng cường nền quốc phòng toàn dân, xây dựng thế trận quốc phòng toàn dân gắn với thế trận an ninh nhân dân, kết hợp kinh tế với quốc phòng, an ninh. Tổ chức thực hiện các biện pháp để bảo vệ độc lập, chủ quyền, thống nhất, toàn vẹn lãnh thổ của Tổ quốc, góp phần bảo vệ hòa bình ở khu vực và trên thế giới.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Tổ chức thi hành lệnh tổng động viên hoặc động viên cục bộ, lệnh ban bố tình trạng khẩn cấp và các biện pháp cần thiết để bảo vệ Tổ quốc, bảo vệ tính mạng và tài sản của Nhân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Phát triển công nghiệp quốc phòng, an ninh, bảo đảm trang bị cho lực lượng vũ trang nhân dân, thực hiện chính sách ưu đãi, bảo đảm đời sống vật chất, tinh thần của cán bộ, chiến sỹ, công nhân, viên chức quốc phòng và chính sách hậu phương quân đội.</w:t>
      </w:r>
    </w:p>
    <w:p w:rsidR="00C54743" w:rsidRPr="003B0B4A" w:rsidRDefault="00C54743" w:rsidP="00C54743">
      <w:pPr>
        <w:spacing w:beforeLines="50" w:before="120" w:afterLines="50" w:after="120" w:line="312" w:lineRule="auto"/>
        <w:jc w:val="both"/>
        <w:outlineLvl w:val="1"/>
        <w:rPr>
          <w:sz w:val="28"/>
          <w:szCs w:val="28"/>
        </w:rPr>
      </w:pPr>
      <w:bookmarkStart w:id="23" w:name="_Toc493870185"/>
      <w:r w:rsidRPr="003B0B4A">
        <w:rPr>
          <w:b/>
          <w:bCs/>
          <w:sz w:val="28"/>
          <w:szCs w:val="28"/>
          <w:lang w:eastAsia="en-US"/>
        </w:rPr>
        <w:t>Điều 19. Nhiệm vụ và quyền hạn của Chính phủ trong quản lý về cơ yếu</w:t>
      </w:r>
      <w:bookmarkEnd w:id="23"/>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cơ yếu.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Thực hiện chính sách, pháp luật nhằm xây dựng lực lượng cơ yếu chính quy, hiện </w:t>
      </w:r>
      <w:r w:rsidRPr="003B0B4A">
        <w:rPr>
          <w:sz w:val="28"/>
          <w:szCs w:val="28"/>
          <w:lang w:eastAsia="en-US"/>
        </w:rPr>
        <w:lastRenderedPageBreak/>
        <w:t>đại, được tổ chức thống nhất, chặt chẽ, đáp ứng yêu cầu bảo vệ thông tin bí mật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Xây dựng và phát triển hệ thống thông tin mật mã quốc gia, hệ thống chứng thực chữ ký số chuyên dùng, hệ thống giám sát an toàn thông tin trên mạng công ng</w:t>
      </w:r>
      <w:r w:rsidRPr="003B0B4A">
        <w:rPr>
          <w:sz w:val="28"/>
          <w:szCs w:val="28"/>
          <w:shd w:val="solid" w:color="FFFFFF" w:fill="auto"/>
          <w:lang w:eastAsia="en-US"/>
        </w:rPr>
        <w:t>hệ thông tin</w:t>
      </w:r>
      <w:r w:rsidRPr="003B0B4A">
        <w:rPr>
          <w:sz w:val="28"/>
          <w:szCs w:val="28"/>
          <w:lang w:eastAsia="en-US"/>
        </w:rPr>
        <w:t xml:space="preserve"> trọng yếu của các cơ quan Đảng, Nhà nước; quản lý hoạt động nghiên cứu, sản xuất, kinh doanh và sử dụng mật mã.</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Thực hiện chính sách ưu đãi, bảo đảm đời sống vật chất, tinh thần đối với người làm công tác cơ yếu.</w:t>
      </w:r>
    </w:p>
    <w:p w:rsidR="00C54743" w:rsidRPr="003B0B4A" w:rsidRDefault="00C54743" w:rsidP="00C54743">
      <w:pPr>
        <w:spacing w:beforeLines="50" w:before="120" w:afterLines="50" w:after="120" w:line="312" w:lineRule="auto"/>
        <w:jc w:val="both"/>
        <w:outlineLvl w:val="1"/>
        <w:rPr>
          <w:sz w:val="28"/>
          <w:szCs w:val="28"/>
        </w:rPr>
      </w:pPr>
      <w:bookmarkStart w:id="24" w:name="_Toc887987444"/>
      <w:r w:rsidRPr="003B0B4A">
        <w:rPr>
          <w:b/>
          <w:bCs/>
          <w:sz w:val="28"/>
          <w:szCs w:val="28"/>
          <w:lang w:eastAsia="en-US"/>
        </w:rPr>
        <w:t>Điều 20. Nhiệm vụ và quyền hạn của Chính phủ trong quản lý về an ninh quốc gia, trật tự, an toàn xã hội</w:t>
      </w:r>
      <w:bookmarkEnd w:id="24"/>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an ninh quốc gia, trật tự, an toàn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Thực hiện chính sách, pháp luật nhằm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Tổ chức thực hiện các chính sách, pháp luật xây dựng nền an ninh nhân dân, phong trào toàn dân bảo vệ an ninh Tổ quốc, giữ vững ổn </w:t>
      </w:r>
      <w:r w:rsidRPr="003B0B4A">
        <w:rPr>
          <w:sz w:val="28"/>
          <w:szCs w:val="28"/>
          <w:shd w:val="solid" w:color="FFFFFF" w:fill="auto"/>
          <w:lang w:eastAsia="en-US"/>
        </w:rPr>
        <w:t>định</w:t>
      </w:r>
      <w:r w:rsidRPr="003B0B4A">
        <w:rPr>
          <w:sz w:val="28"/>
          <w:szCs w:val="28"/>
          <w:lang w:eastAsia="en-US"/>
        </w:rPr>
        <w:t xml:space="preserve"> chính trị, phòng ngừa và đấu tranh chống các loại tội phạm, vi phạm pháp luật, bảo đảm trật tự, an toàn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Thực hiện chính sách ưu đãi, bảo đảm đời sống vật chất, tinh thần và chính sách đối với cán bộ, chiến sỹ, công nhân công an.</w:t>
      </w:r>
    </w:p>
    <w:p w:rsidR="00C54743" w:rsidRPr="003B0B4A" w:rsidRDefault="00C54743" w:rsidP="00C54743">
      <w:pPr>
        <w:spacing w:beforeLines="50" w:before="120" w:afterLines="50" w:after="120" w:line="312" w:lineRule="auto"/>
        <w:jc w:val="both"/>
        <w:outlineLvl w:val="1"/>
        <w:rPr>
          <w:sz w:val="28"/>
          <w:szCs w:val="28"/>
        </w:rPr>
      </w:pPr>
      <w:bookmarkStart w:id="25" w:name="_Toc134101687"/>
      <w:r w:rsidRPr="003B0B4A">
        <w:rPr>
          <w:b/>
          <w:bCs/>
          <w:sz w:val="28"/>
          <w:szCs w:val="28"/>
          <w:lang w:eastAsia="en-US"/>
        </w:rPr>
        <w:t>Điều 21. Nhiệm vụ và quyền hạn của Chính phủ trong bảo vệ quyền và lợi ích của Nhà nước và xã hội, quyền con người, quyền công dân</w:t>
      </w:r>
      <w:bookmarkEnd w:id="25"/>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Xây dựng và trình Quốc hội, </w:t>
      </w:r>
      <w:r w:rsidRPr="003B0B4A">
        <w:rPr>
          <w:sz w:val="28"/>
          <w:szCs w:val="28"/>
          <w:shd w:val="solid" w:color="FFFFFF" w:fill="auto"/>
          <w:lang w:eastAsia="en-US"/>
        </w:rPr>
        <w:t>Ủy ban</w:t>
      </w:r>
      <w:r w:rsidRPr="003B0B4A">
        <w:rPr>
          <w:sz w:val="28"/>
          <w:szCs w:val="28"/>
          <w:lang w:eastAsia="en-US"/>
        </w:rPr>
        <w:t xml:space="preserve"> thường vụ Quốc hội, Chủ tịch nước </w:t>
      </w:r>
      <w:r w:rsidRPr="003B0B4A">
        <w:rPr>
          <w:sz w:val="28"/>
          <w:szCs w:val="28"/>
          <w:shd w:val="solid" w:color="FFFFFF" w:fill="auto"/>
          <w:lang w:eastAsia="en-US"/>
        </w:rPr>
        <w:t>quyết định</w:t>
      </w:r>
      <w:r w:rsidRPr="003B0B4A">
        <w:rPr>
          <w:sz w:val="28"/>
          <w:szCs w:val="28"/>
          <w:lang w:eastAsia="en-US"/>
        </w:rPr>
        <w:t xml:space="preserve"> các biện pháp bảo vệ quyền và lợi ích của Nhà nước và xã hội, quyền con người, quyền công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Quyết định những biện pháp cụ thể để bảo vệ quyền và lợi ích của Nhà nước và </w:t>
      </w:r>
      <w:r w:rsidRPr="003B0B4A">
        <w:rPr>
          <w:sz w:val="28"/>
          <w:szCs w:val="28"/>
          <w:lang w:eastAsia="en-US"/>
        </w:rPr>
        <w:lastRenderedPageBreak/>
        <w:t>xã hội, quyền con người, quyền công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Tạo điều kiện cho công dân sử dụng quyền và thực hiện nghĩa vụ theo quy định của Hiến pháp và pháp luật.</w:t>
      </w:r>
    </w:p>
    <w:p w:rsidR="00C54743" w:rsidRPr="003B0B4A" w:rsidRDefault="00C54743" w:rsidP="00C54743">
      <w:pPr>
        <w:spacing w:beforeLines="50" w:before="120" w:afterLines="50" w:after="120" w:line="312" w:lineRule="auto"/>
        <w:jc w:val="both"/>
        <w:outlineLvl w:val="1"/>
        <w:rPr>
          <w:sz w:val="28"/>
          <w:szCs w:val="28"/>
        </w:rPr>
      </w:pPr>
      <w:bookmarkStart w:id="26" w:name="_Toc542723749"/>
      <w:r w:rsidRPr="003B0B4A">
        <w:rPr>
          <w:b/>
          <w:bCs/>
          <w:sz w:val="28"/>
          <w:szCs w:val="28"/>
          <w:lang w:eastAsia="en-US"/>
        </w:rPr>
        <w:t>Điều 22. Nhiệm vụ và quyền hạn của Chính phủ trong đối ngoại và hội nhập quốc tế</w:t>
      </w:r>
      <w:bookmarkEnd w:id="2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Thống nhất quản lý nhà nước về đối ngoại và hội nhập quốc tế; xây dựng và </w:t>
      </w:r>
      <w:r w:rsidRPr="003B0B4A">
        <w:rPr>
          <w:sz w:val="28"/>
          <w:szCs w:val="28"/>
          <w:shd w:val="solid" w:color="FFFFFF" w:fill="auto"/>
          <w:lang w:eastAsia="en-US"/>
        </w:rPr>
        <w:t>trình</w:t>
      </w:r>
      <w:r w:rsidRPr="003B0B4A">
        <w:rPr>
          <w:sz w:val="28"/>
          <w:szCs w:val="28"/>
          <w:lang w:eastAsia="en-US"/>
        </w:rPr>
        <w:t xml:space="preserve"> Quốc hội quyết định chính sách cơ bản về đối ngoại.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Tổ chức thực hiện đường lối đối ngoại độc lập, tự chủ, hòa bình, hữu nghị, hợp tác và phát triển; đa phương hóa, đa dạng hóa quan hệ, chủ động và tích cực hội nhập, hợp tác quốc tế trên cơ sở tôn trọng độc lập, chủ quyền và toàn vẹn lãnh thổ, không can thiệp vào công việc nội bộ của nhau, bình đẳng và cùng có lợi; quyết định các chủ trương và biện pháp để tăng cường và mở rộng quan hệ với nước ngoài và các tổ chức quốc tế; bảo vệ độc lập, chủ quyền, toàn vẹn lãnh thổ và lợi ích quốc gia, nâng cao vị thế của Việt Nam trên trường quốc tế.</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Trình Quốc hội, Chủ tịch nước xem xét, quyết định phê chuẩn, gia nhập hoặc chấm dứt hiệu lực đối với điều ước quốc tế thuộc thẩm quyền của Quốc hội, Chủ tịch nước. Tổ chức đàm phán, ký điều ước quốc tế nhân danh Nhà nước theo ủy quyền của Chủ tịch nước. Quyết định việc ký, gia nhập, phê duyệt hoặc chấm dứt hiệu lực điều ước quốc tế nhân danh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Quyết định và chỉ đạo việc thực hiện chính sách cụ thể về hợp tác kinh tế, khoa học và công nghệ, giáo dục và đào tạo, văn hóa và các lĩnh vực khác với các quốc gia, vùng lãnh thổ và các tổ chức quốc tế; phát triển, tăng cường công tác thông tin đối ngoại.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Trình Hội đồng quốc phòng và an ninh, quyết định việc lực lượng vũ trang nhân dân tham gia hoạt động góp phần bảo vệ hòa bình ở khu vực và trên thế giới.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6. Tổ chức và chỉ đạo hoạt động của các cơ quan đại diện của Nhà nước tại nước </w:t>
      </w:r>
      <w:r w:rsidRPr="003B0B4A">
        <w:rPr>
          <w:sz w:val="28"/>
          <w:szCs w:val="28"/>
          <w:lang w:eastAsia="en-US"/>
        </w:rPr>
        <w:lastRenderedPageBreak/>
        <w:t>ngoài và tại các tổ chức quốc tế; bảo vệ lợi ích chính đáng của tổ chức và công dân Việt Nam, người Việt Nam định cư ở nước ngoài; quản lý hoạt động của tổ chức, cá nhân nước ngoài tại Việt Nam phù hợp với pháp luật Việt Nam và các điều ước quốc tế mà Cộng hòa xã hội chủ nghĩa Việt Nam là thành viên.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7. Quyết định chính sách cụ thể nhằm khuyến khích người Việt Nam định cư ở nước ngoài đoàn kết cộng đồng, giữ gìn bản sắc văn hóa, truyền thống tốt đẹp của dân tộc Việt Nam, giữ quan hệ gắn bó với gia đình và quê hương, góp phần xây dựng quê hương, đất nước.</w:t>
      </w:r>
    </w:p>
    <w:p w:rsidR="00C54743" w:rsidRPr="003B0B4A" w:rsidRDefault="00C54743" w:rsidP="00C54743">
      <w:pPr>
        <w:spacing w:beforeLines="50" w:before="120" w:afterLines="50" w:after="120" w:line="312" w:lineRule="auto"/>
        <w:jc w:val="both"/>
        <w:outlineLvl w:val="1"/>
        <w:rPr>
          <w:sz w:val="28"/>
          <w:szCs w:val="28"/>
        </w:rPr>
      </w:pPr>
      <w:bookmarkStart w:id="27" w:name="_Toc1058237235"/>
      <w:r w:rsidRPr="003B0B4A">
        <w:rPr>
          <w:b/>
          <w:bCs/>
          <w:sz w:val="28"/>
          <w:szCs w:val="28"/>
          <w:lang w:eastAsia="en-US"/>
        </w:rPr>
        <w:t xml:space="preserve">Điều 23. Nhiệm vụ và quyền hạn của Chính phủ trong quản </w:t>
      </w:r>
      <w:r w:rsidRPr="003B0B4A">
        <w:rPr>
          <w:b/>
          <w:bCs/>
          <w:sz w:val="28"/>
          <w:szCs w:val="28"/>
          <w:shd w:val="solid" w:color="FFFFFF" w:fill="auto"/>
          <w:lang w:eastAsia="en-US"/>
        </w:rPr>
        <w:t>lý</w:t>
      </w:r>
      <w:r w:rsidRPr="003B0B4A">
        <w:rPr>
          <w:b/>
          <w:bCs/>
          <w:sz w:val="28"/>
          <w:szCs w:val="28"/>
          <w:lang w:eastAsia="en-US"/>
        </w:rPr>
        <w:t xml:space="preserve"> về tổ chức bộ máy hành chính nhà nước, chế độ công vụ, cán bộ, công chức, viên chức và công tác thi đua, khen thưởng</w:t>
      </w:r>
      <w:bookmarkEnd w:id="2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tổ chức bộ máy hành chính nhà nước, chế độ công vụ, công chức, viên chức.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Trình Quốc hội quyết định cơ cấu tổ chức của Chính phủ; thành lập, bãi bỏ bộ, cơ quan ngang bộ; thành lập, giải thể, nhập, chia, điều chỉnh địa giới hành chính tỉnh, thành phố trực thuộc trung ương (sau đây gọi chung là cấp tỉnh), đơn vị hành chính - kinh tế đặc biệt; trình </w:t>
      </w:r>
      <w:r w:rsidRPr="003B0B4A">
        <w:rPr>
          <w:sz w:val="28"/>
          <w:szCs w:val="28"/>
          <w:shd w:val="solid" w:color="FFFFFF" w:fill="auto"/>
          <w:lang w:eastAsia="en-US"/>
        </w:rPr>
        <w:t>Ủy ban</w:t>
      </w:r>
      <w:r w:rsidRPr="003B0B4A">
        <w:rPr>
          <w:sz w:val="28"/>
          <w:szCs w:val="28"/>
          <w:lang w:eastAsia="en-US"/>
        </w:rPr>
        <w:t xml:space="preserve"> thường vụ Quốc hội quyết định thành lập, giải thể, nhập, chia, điều chỉnh địa giới </w:t>
      </w:r>
      <w:r w:rsidRPr="003B0B4A">
        <w:rPr>
          <w:sz w:val="28"/>
          <w:szCs w:val="28"/>
          <w:shd w:val="solid" w:color="FFFFFF" w:fill="auto"/>
          <w:lang w:eastAsia="en-US"/>
        </w:rPr>
        <w:t>đơn vị</w:t>
      </w:r>
      <w:r w:rsidRPr="003B0B4A">
        <w:rPr>
          <w:sz w:val="28"/>
          <w:szCs w:val="28"/>
          <w:lang w:eastAsia="en-US"/>
        </w:rPr>
        <w:t xml:space="preserve"> hành chính dưới cấp tỉnh.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Quyết định việc thành lập, sáp nhập, giải thể cơ quan thuộc Chính phủ; quy định chức năng, nhiệm vụ, quyền hạn, cơ cấu tổ chức của bộ, cơ quan ngang bộ, cơ quan thuộc Chính phủ; quy định về tổ chức các cơ quan chuyên môn thuộc </w:t>
      </w:r>
      <w:r w:rsidRPr="003B0B4A">
        <w:rPr>
          <w:sz w:val="28"/>
          <w:szCs w:val="28"/>
          <w:shd w:val="solid" w:color="FFFFFF" w:fill="auto"/>
          <w:lang w:eastAsia="en-US"/>
        </w:rPr>
        <w:t>Ủy ban</w:t>
      </w:r>
      <w:r w:rsidRPr="003B0B4A">
        <w:rPr>
          <w:sz w:val="28"/>
          <w:szCs w:val="28"/>
          <w:lang w:eastAsia="en-US"/>
        </w:rPr>
        <w:t xml:space="preserve"> nhân dân cấp tỉnh, </w:t>
      </w:r>
      <w:r w:rsidRPr="003B0B4A">
        <w:rPr>
          <w:sz w:val="28"/>
          <w:szCs w:val="28"/>
          <w:shd w:val="solid" w:color="FFFFFF" w:fill="auto"/>
          <w:lang w:eastAsia="en-US"/>
        </w:rPr>
        <w:t>Ủy ban</w:t>
      </w:r>
      <w:r w:rsidRPr="003B0B4A">
        <w:rPr>
          <w:sz w:val="28"/>
          <w:szCs w:val="28"/>
          <w:lang w:eastAsia="en-US"/>
        </w:rPr>
        <w:t xml:space="preserve"> nhân dân huyện, quận, thị xã, thành phố thuộc tỉnh, thành phố thuộc thành phố trực thuộc trung ương (sau đây gọi chung là cấp huyện).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Thống nhất quản lý nhà nước về cán bộ, công chức, viên chức và công vụ trong các cơ quan nhà nước, đơn vị sự nghiệp công lập; quản lý biên chế công chức, số lượng người làm việc trong các cơ quan hành chính nhà nước, đơn vị sự nghiệp công lập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5. Thống nhất quản lý nhà nước và tổ chức thực hiện chế độ tiền lương, phụ cấp và các chế độ, chính sách khác đối với cán bộ, công chức, viên chức trong các cơ quan nhà nước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6. Chỉ đạo thực hiện cải cách hành chính nhà nước, cải cách chế độ công vụ, công chức; bảo đảm thực hiện một nền hành chính thống nhất, thông suốt, liên tục, dân chủ, trong sạch, chuyên nghiệp, hiện đại, hiệu lực, hiệu quả, phục vụ Nhân dân và chịu sự kiểm tra, giám sát của Nhân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7. Thống nhất quản lý nhà nước về tổ chức và hoạt động của các hội, tổ chức phi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8. Thống nhất quản lý nhà nước về công tác thi đua, khen thưởng.</w:t>
      </w:r>
    </w:p>
    <w:p w:rsidR="00C54743" w:rsidRPr="003B0B4A" w:rsidRDefault="00C54743" w:rsidP="00C54743">
      <w:pPr>
        <w:spacing w:beforeLines="50" w:before="120" w:afterLines="50" w:after="120" w:line="312" w:lineRule="auto"/>
        <w:jc w:val="both"/>
        <w:outlineLvl w:val="1"/>
        <w:rPr>
          <w:sz w:val="28"/>
          <w:szCs w:val="28"/>
        </w:rPr>
      </w:pPr>
      <w:bookmarkStart w:id="28" w:name="_Toc323222679"/>
      <w:r w:rsidRPr="003B0B4A">
        <w:rPr>
          <w:b/>
          <w:bCs/>
          <w:sz w:val="28"/>
          <w:szCs w:val="28"/>
          <w:lang w:eastAsia="en-US"/>
        </w:rPr>
        <w:t xml:space="preserve">Điều 24. Nhiệm vụ và quyền hạn của Chính phủ đối </w:t>
      </w:r>
      <w:r w:rsidRPr="003B0B4A">
        <w:rPr>
          <w:b/>
          <w:bCs/>
          <w:sz w:val="28"/>
          <w:szCs w:val="28"/>
          <w:shd w:val="solid" w:color="FFFFFF" w:fill="auto"/>
          <w:lang w:eastAsia="en-US"/>
        </w:rPr>
        <w:t>với</w:t>
      </w:r>
      <w:r w:rsidRPr="003B0B4A">
        <w:rPr>
          <w:b/>
          <w:bCs/>
          <w:sz w:val="28"/>
          <w:szCs w:val="28"/>
          <w:lang w:eastAsia="en-US"/>
        </w:rPr>
        <w:t xml:space="preserve"> công tác thanh tra, kiểm tra, tiếp công dân, giải quyết khiếu nại, tố cáo, phòng, chống quan liêu, tham nhũng, lãng phí</w:t>
      </w:r>
      <w:bookmarkEnd w:id="28"/>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Thống nhất quản lý nhà nước về công tác thanh tra, kiểm tra, tiếp công dân, giải quyết khiếu nại, tố cáo, phòng, chống quan liêu, tham nhũng, lãng phí trong bộ máy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shd w:val="solid" w:color="FFFFFF" w:fill="auto"/>
          <w:lang w:eastAsia="en-US"/>
        </w:rPr>
        <w:t>2. Chỉ đạo</w:t>
      </w:r>
      <w:r w:rsidRPr="003B0B4A">
        <w:rPr>
          <w:sz w:val="28"/>
          <w:szCs w:val="28"/>
          <w:lang w:eastAsia="en-US"/>
        </w:rPr>
        <w:t xml:space="preserve"> việc thực hiện công tác phòng, chống quan liêu, tham nhũng, lãng phí trong hoạt động của bộ máy nhà nước và các hoạt động kinh tế -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Kiểm tra việc thực hiện công tác phòng, chống quan liêu, tham nhũng, lãng phí.</w:t>
      </w:r>
    </w:p>
    <w:p w:rsidR="00C54743" w:rsidRPr="003B0B4A" w:rsidRDefault="00C54743" w:rsidP="00C54743">
      <w:pPr>
        <w:spacing w:beforeLines="50" w:before="120" w:afterLines="50" w:after="120" w:line="312" w:lineRule="auto"/>
        <w:jc w:val="both"/>
        <w:outlineLvl w:val="1"/>
        <w:rPr>
          <w:sz w:val="28"/>
          <w:szCs w:val="28"/>
        </w:rPr>
      </w:pPr>
      <w:bookmarkStart w:id="29" w:name="_Toc1864675265"/>
      <w:r w:rsidRPr="003B0B4A">
        <w:rPr>
          <w:b/>
          <w:bCs/>
          <w:sz w:val="28"/>
          <w:szCs w:val="28"/>
          <w:lang w:eastAsia="en-US"/>
        </w:rPr>
        <w:t>Điều 25. Nhiệm vụ và quyền hạn của Chính phủ đối với chính quyền địa phương</w:t>
      </w:r>
      <w:bookmarkEnd w:id="29"/>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Thực hiện việc phân cấp, phân quyền cho chính quyền địa phương theo quy định tại các luật, nghị quyết của Quốc hội, pháp lệnh, nghị quyết của </w:t>
      </w:r>
      <w:r w:rsidRPr="003B0B4A">
        <w:rPr>
          <w:sz w:val="28"/>
          <w:szCs w:val="28"/>
          <w:shd w:val="solid" w:color="FFFFFF" w:fill="auto"/>
          <w:lang w:eastAsia="en-US"/>
        </w:rPr>
        <w:t>Ủy ban</w:t>
      </w:r>
      <w:r w:rsidRPr="003B0B4A">
        <w:rPr>
          <w:sz w:val="28"/>
          <w:szCs w:val="28"/>
          <w:lang w:eastAsia="en-US"/>
        </w:rPr>
        <w:t xml:space="preserve"> thường vụ Quốc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Trên cơ sở bảo đảm sự quản lý thống nhất của trung ương, Chính phủ phân cấp cho chính quyền địa phương quyết định hoặc thực hiện một số nhiệm vụ quản lý nhà nước thuộc ngành, lĩnh vực trên địa bàn quản lý </w:t>
      </w:r>
      <w:r w:rsidRPr="003B0B4A">
        <w:rPr>
          <w:sz w:val="28"/>
          <w:szCs w:val="28"/>
          <w:shd w:val="solid" w:color="FFFFFF" w:fill="auto"/>
          <w:lang w:eastAsia="en-US"/>
        </w:rPr>
        <w:t>phù hợp</w:t>
      </w:r>
      <w:r w:rsidRPr="003B0B4A">
        <w:rPr>
          <w:sz w:val="28"/>
          <w:szCs w:val="28"/>
          <w:lang w:eastAsia="en-US"/>
        </w:rPr>
        <w:t xml:space="preserve"> với điều kiện và khả năng </w:t>
      </w:r>
      <w:r w:rsidRPr="003B0B4A">
        <w:rPr>
          <w:sz w:val="28"/>
          <w:szCs w:val="28"/>
          <w:lang w:eastAsia="en-US"/>
        </w:rPr>
        <w:lastRenderedPageBreak/>
        <w:t>của chính quyền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Căn cứ vào năng lực và điều kiện cụ thể của chính quyền địa phương, Chính phủ có thể ủy quyền cho chính quyền địa phương thực hiện một số nhiệm vụ với các điều kiện bảo đảm thực hiện nhiệm vụ đó.</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Hướng dẫn và kiểm tra Hội đồng nhân dân trong việc thực hiện Hiến pháp, luật, nghị quyết của Quốc hội, pháp lệnh, nghị quyết của </w:t>
      </w:r>
      <w:r w:rsidRPr="003B0B4A">
        <w:rPr>
          <w:sz w:val="28"/>
          <w:szCs w:val="28"/>
          <w:shd w:val="solid" w:color="FFFFFF" w:fill="auto"/>
          <w:lang w:eastAsia="en-US"/>
        </w:rPr>
        <w:t>Ủy ban</w:t>
      </w:r>
      <w:r w:rsidRPr="003B0B4A">
        <w:rPr>
          <w:sz w:val="28"/>
          <w:szCs w:val="28"/>
          <w:lang w:eastAsia="en-US"/>
        </w:rPr>
        <w:t xml:space="preserve"> thường vụ Quốc hội, lệnh, quyết định của Chủ tịch nước, nghị quyết, nghị định của Chính phủ, quyết định, chỉ thị của Thủ tướng Chính phủ; </w:t>
      </w:r>
      <w:r w:rsidRPr="003B0B4A">
        <w:rPr>
          <w:sz w:val="28"/>
          <w:szCs w:val="28"/>
          <w:shd w:val="solid" w:color="FFFFFF" w:fill="auto"/>
          <w:lang w:eastAsia="en-US"/>
        </w:rPr>
        <w:t>kiểm tra</w:t>
      </w:r>
      <w:r w:rsidRPr="003B0B4A">
        <w:rPr>
          <w:sz w:val="28"/>
          <w:szCs w:val="28"/>
          <w:lang w:eastAsia="en-US"/>
        </w:rPr>
        <w:t xml:space="preserve"> tính hợp hiến, </w:t>
      </w:r>
      <w:r w:rsidRPr="003B0B4A">
        <w:rPr>
          <w:sz w:val="28"/>
          <w:szCs w:val="28"/>
          <w:shd w:val="solid" w:color="FFFFFF" w:fill="auto"/>
          <w:lang w:eastAsia="en-US"/>
        </w:rPr>
        <w:t>hợp pháp</w:t>
      </w:r>
      <w:r w:rsidRPr="003B0B4A">
        <w:rPr>
          <w:sz w:val="28"/>
          <w:szCs w:val="28"/>
          <w:lang w:eastAsia="en-US"/>
        </w:rPr>
        <w:t xml:space="preserve"> của các nghị quyết của Hội đồng nhân dân; tạo điều kiện để Hội đồng nhân dân thực hiện nhiệm vụ và quyền hạn theo luật định.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Lãnh đạo, chỉ đạo, hướng dẫn, thanh tra, </w:t>
      </w:r>
      <w:r w:rsidRPr="003B0B4A">
        <w:rPr>
          <w:sz w:val="28"/>
          <w:szCs w:val="28"/>
          <w:shd w:val="solid" w:color="FFFFFF" w:fill="auto"/>
          <w:lang w:eastAsia="en-US"/>
        </w:rPr>
        <w:t>kiểm tra</w:t>
      </w:r>
      <w:r w:rsidRPr="003B0B4A">
        <w:rPr>
          <w:sz w:val="28"/>
          <w:szCs w:val="28"/>
          <w:lang w:eastAsia="en-US"/>
        </w:rPr>
        <w:t xml:space="preserve"> hoạt động của </w:t>
      </w:r>
      <w:r w:rsidRPr="003B0B4A">
        <w:rPr>
          <w:sz w:val="28"/>
          <w:szCs w:val="28"/>
          <w:shd w:val="solid" w:color="FFFFFF" w:fill="auto"/>
          <w:lang w:eastAsia="en-US"/>
        </w:rPr>
        <w:t>Ủy ban</w:t>
      </w:r>
      <w:r w:rsidRPr="003B0B4A">
        <w:rPr>
          <w:sz w:val="28"/>
          <w:szCs w:val="28"/>
          <w:lang w:eastAsia="en-US"/>
        </w:rPr>
        <w:t xml:space="preserve"> nhân dân các cấp.</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Giải quyết kiến nghị của Hội đồng nhân dân, </w:t>
      </w:r>
      <w:r w:rsidRPr="003B0B4A">
        <w:rPr>
          <w:sz w:val="28"/>
          <w:szCs w:val="28"/>
          <w:shd w:val="solid" w:color="FFFFFF" w:fill="auto"/>
          <w:lang w:eastAsia="en-US"/>
        </w:rPr>
        <w:t>Ủy ban</w:t>
      </w:r>
      <w:r w:rsidRPr="003B0B4A">
        <w:rPr>
          <w:sz w:val="28"/>
          <w:szCs w:val="28"/>
          <w:lang w:eastAsia="en-US"/>
        </w:rPr>
        <w:t xml:space="preserve"> nhân dân và cử tri.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5. Quy định các chế độ, chính sách đối với các chức danh của Hội đồng nhân dân và </w:t>
      </w:r>
      <w:r w:rsidRPr="003B0B4A">
        <w:rPr>
          <w:sz w:val="28"/>
          <w:szCs w:val="28"/>
          <w:shd w:val="solid" w:color="FFFFFF" w:fill="auto"/>
          <w:lang w:eastAsia="en-US"/>
        </w:rPr>
        <w:t>Ủy ban</w:t>
      </w:r>
      <w:r w:rsidRPr="003B0B4A">
        <w:rPr>
          <w:sz w:val="28"/>
          <w:szCs w:val="28"/>
          <w:lang w:eastAsia="en-US"/>
        </w:rPr>
        <w:t xml:space="preserve"> nhân dân các cấp.</w:t>
      </w:r>
    </w:p>
    <w:p w:rsidR="00C54743" w:rsidRPr="003B0B4A" w:rsidRDefault="00C54743" w:rsidP="00C54743">
      <w:pPr>
        <w:spacing w:beforeLines="50" w:before="120" w:afterLines="50" w:after="120" w:line="312" w:lineRule="auto"/>
        <w:jc w:val="both"/>
        <w:outlineLvl w:val="1"/>
        <w:rPr>
          <w:sz w:val="28"/>
          <w:szCs w:val="28"/>
        </w:rPr>
      </w:pPr>
      <w:bookmarkStart w:id="30" w:name="_Toc83232538"/>
      <w:r w:rsidRPr="003B0B4A">
        <w:rPr>
          <w:b/>
          <w:bCs/>
          <w:sz w:val="28"/>
          <w:szCs w:val="28"/>
          <w:lang w:eastAsia="en-US"/>
        </w:rPr>
        <w:t xml:space="preserve">Điều 26. Quan hệ của Chính phủ với </w:t>
      </w:r>
      <w:r w:rsidRPr="003B0B4A">
        <w:rPr>
          <w:b/>
          <w:bCs/>
          <w:sz w:val="28"/>
          <w:szCs w:val="28"/>
          <w:shd w:val="solid" w:color="FFFFFF" w:fill="auto"/>
          <w:lang w:eastAsia="en-US"/>
        </w:rPr>
        <w:t>Ủy ban</w:t>
      </w:r>
      <w:r w:rsidRPr="003B0B4A">
        <w:rPr>
          <w:b/>
          <w:bCs/>
          <w:sz w:val="28"/>
          <w:szCs w:val="28"/>
          <w:lang w:eastAsia="en-US"/>
        </w:rPr>
        <w:t xml:space="preserve"> trung ương Mặt trận Tổ quốc Việt Nam và các tổ chức chính trị - xã hội</w:t>
      </w:r>
      <w:bookmarkEnd w:id="30"/>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Chính phủ phối hợp với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tổ chức chính trị - xã hội trong việc thực hiện nhiệm vụ và quyền hạn của mình.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Chính phủ và </w:t>
      </w:r>
      <w:r w:rsidRPr="003B0B4A">
        <w:rPr>
          <w:sz w:val="28"/>
          <w:szCs w:val="28"/>
          <w:shd w:val="solid" w:color="FFFFFF" w:fill="auto"/>
          <w:lang w:eastAsia="en-US"/>
        </w:rPr>
        <w:t>Ủy ban</w:t>
      </w:r>
      <w:r w:rsidRPr="003B0B4A">
        <w:rPr>
          <w:sz w:val="28"/>
          <w:szCs w:val="28"/>
          <w:lang w:eastAsia="en-US"/>
        </w:rPr>
        <w:t xml:space="preserve"> trung ương Mặt trận Tổ quốc Việt Nam, cơ quan trung ương của tổ chức chính trị - xã hội xây dựng quy chế phối hợp công tác.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Khi xây dựng dự án luật, dự thảo nghị quyết trình Quốc hội, dự án pháp lệnh, dự thảo nghị quyết trình </w:t>
      </w:r>
      <w:r w:rsidRPr="003B0B4A">
        <w:rPr>
          <w:sz w:val="28"/>
          <w:szCs w:val="28"/>
          <w:shd w:val="solid" w:color="FFFFFF" w:fill="auto"/>
          <w:lang w:eastAsia="en-US"/>
        </w:rPr>
        <w:t>Ủy ban</w:t>
      </w:r>
      <w:r w:rsidRPr="003B0B4A">
        <w:rPr>
          <w:sz w:val="28"/>
          <w:szCs w:val="28"/>
          <w:lang w:eastAsia="en-US"/>
        </w:rPr>
        <w:t xml:space="preserve"> thường vụ Quốc hội, dự thảo nghị định của Chính phủ, Chính phủ gửi dự thảo văn bản để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tổ chức chính trị - xã hội có liên quan tham gia ý kiến.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 xml:space="preserve">4. Chính phủ thường xuyên thông báo cho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5. Chính phủ tạo điều kiện thuận lợi để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giám sát hoạt động của cơ quan nhà nước, đại biểu dân cử, cán bộ, công chức và viên chức.</w:t>
      </w:r>
    </w:p>
    <w:p w:rsidR="00C54743" w:rsidRPr="003B0B4A" w:rsidRDefault="00C54743" w:rsidP="00C54743">
      <w:pPr>
        <w:spacing w:beforeLines="50" w:before="120" w:afterLines="50" w:after="120" w:line="312" w:lineRule="auto"/>
        <w:jc w:val="both"/>
        <w:outlineLvl w:val="1"/>
        <w:rPr>
          <w:sz w:val="28"/>
          <w:szCs w:val="28"/>
        </w:rPr>
      </w:pPr>
      <w:bookmarkStart w:id="31" w:name="_Toc215129040"/>
      <w:r w:rsidRPr="003B0B4A">
        <w:rPr>
          <w:sz w:val="28"/>
          <w:szCs w:val="28"/>
          <w:lang w:eastAsia="en-US"/>
        </w:rPr>
        <w:t xml:space="preserve">6. Chính phủ có trách nhiệm nghiên cứu, giải quyết và trả lời các kiến nghị của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tổ chức chính trị - xã hội.</w:t>
      </w:r>
      <w:bookmarkEnd w:id="31"/>
    </w:p>
    <w:p w:rsidR="00C54743" w:rsidRPr="003B0B4A" w:rsidRDefault="00C54743" w:rsidP="00C54743">
      <w:pPr>
        <w:spacing w:beforeLines="50" w:before="120" w:afterLines="50" w:after="120" w:line="312" w:lineRule="auto"/>
        <w:jc w:val="both"/>
        <w:outlineLvl w:val="1"/>
        <w:rPr>
          <w:sz w:val="28"/>
          <w:szCs w:val="28"/>
        </w:rPr>
      </w:pPr>
      <w:bookmarkStart w:id="32" w:name="_Toc1215791056"/>
      <w:r w:rsidRPr="003B0B4A">
        <w:rPr>
          <w:b/>
          <w:bCs/>
          <w:sz w:val="28"/>
          <w:szCs w:val="28"/>
          <w:lang w:eastAsia="en-US"/>
        </w:rPr>
        <w:t>Điều 27. Trách nhiệm của Chính phủ</w:t>
      </w:r>
      <w:bookmarkEnd w:id="32"/>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Chính phủ chịu trách nhiệm trước Quốc hội về việc thực hiện nhiệm vụ, quyền hạn của mình; về kết quả, hiệu lực, hiệu quả quản lý, điều hành của bộ máy hành chính nhà nước; về các chủ trương, chính sách do mình đề xuất với cơ quan nhà nước có thẩm quyền.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Chính phủ báo cáo công tác của Chính phủ với Quốc hội, </w:t>
      </w:r>
      <w:r w:rsidRPr="003B0B4A">
        <w:rPr>
          <w:sz w:val="28"/>
          <w:szCs w:val="28"/>
          <w:shd w:val="solid" w:color="FFFFFF" w:fill="auto"/>
          <w:lang w:eastAsia="en-US"/>
        </w:rPr>
        <w:t>Ủy ban</w:t>
      </w:r>
      <w:r w:rsidRPr="003B0B4A">
        <w:rPr>
          <w:sz w:val="28"/>
          <w:szCs w:val="28"/>
          <w:lang w:eastAsia="en-US"/>
        </w:rPr>
        <w:t xml:space="preserve"> thường vụ Quốc hội, Chủ tịch nước một năm hai lần.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Chính phủ báo cáo công tác đột xuất theo yêu cầu của Quốc hội, </w:t>
      </w:r>
      <w:r w:rsidRPr="003B0B4A">
        <w:rPr>
          <w:sz w:val="28"/>
          <w:szCs w:val="28"/>
          <w:shd w:val="solid" w:color="FFFFFF" w:fill="auto"/>
          <w:lang w:eastAsia="en-US"/>
        </w:rPr>
        <w:t>Ủy ban</w:t>
      </w:r>
      <w:r w:rsidRPr="003B0B4A">
        <w:rPr>
          <w:sz w:val="28"/>
          <w:szCs w:val="28"/>
          <w:lang w:eastAsia="en-US"/>
        </w:rPr>
        <w:t xml:space="preserve"> thường vụ Quốc hội, Chủ tịch nước.</w:t>
      </w:r>
    </w:p>
    <w:p w:rsidR="00C54743" w:rsidRPr="003B0B4A" w:rsidRDefault="00C54743" w:rsidP="00C54743">
      <w:pPr>
        <w:spacing w:beforeLines="50" w:before="120" w:afterLines="50" w:after="120" w:line="312" w:lineRule="auto"/>
        <w:outlineLvl w:val="0"/>
        <w:rPr>
          <w:sz w:val="28"/>
          <w:szCs w:val="28"/>
        </w:rPr>
      </w:pPr>
      <w:bookmarkStart w:id="33" w:name="_Toc1071080132"/>
      <w:r w:rsidRPr="003B0B4A">
        <w:rPr>
          <w:b/>
          <w:bCs/>
          <w:sz w:val="28"/>
          <w:szCs w:val="28"/>
          <w:lang w:eastAsia="en-US"/>
        </w:rPr>
        <w:t>Chương III</w:t>
      </w:r>
      <w:bookmarkEnd w:id="33"/>
    </w:p>
    <w:p w:rsidR="00C54743" w:rsidRPr="003B0B4A" w:rsidRDefault="00C54743" w:rsidP="00C54743">
      <w:pPr>
        <w:spacing w:beforeLines="50" w:before="120" w:afterLines="50" w:after="120" w:line="312" w:lineRule="auto"/>
        <w:jc w:val="center"/>
        <w:outlineLvl w:val="0"/>
        <w:rPr>
          <w:sz w:val="28"/>
          <w:szCs w:val="28"/>
        </w:rPr>
      </w:pPr>
      <w:bookmarkStart w:id="34" w:name="_Toc812651576"/>
      <w:r w:rsidRPr="003B0B4A">
        <w:rPr>
          <w:b/>
          <w:bCs/>
          <w:sz w:val="28"/>
          <w:szCs w:val="28"/>
          <w:lang w:eastAsia="en-US"/>
        </w:rPr>
        <w:t>NHIỆM VỤ VÀ QUYỀN HẠN CỦA THỦ TƯỚNG CHÍNH PHỦ</w:t>
      </w:r>
      <w:bookmarkEnd w:id="34"/>
    </w:p>
    <w:p w:rsidR="00C54743" w:rsidRPr="003B0B4A" w:rsidRDefault="00C54743" w:rsidP="00C54743">
      <w:pPr>
        <w:spacing w:beforeLines="50" w:before="120" w:afterLines="50" w:after="120" w:line="312" w:lineRule="auto"/>
        <w:jc w:val="both"/>
        <w:outlineLvl w:val="1"/>
        <w:rPr>
          <w:sz w:val="28"/>
          <w:szCs w:val="28"/>
        </w:rPr>
      </w:pPr>
      <w:bookmarkStart w:id="35" w:name="_Toc747534813"/>
      <w:r w:rsidRPr="003B0B4A">
        <w:rPr>
          <w:b/>
          <w:bCs/>
          <w:sz w:val="28"/>
          <w:szCs w:val="28"/>
          <w:lang w:eastAsia="en-US"/>
        </w:rPr>
        <w:t>Điều 28. Nhiệm vụ và quyền hạn của Thủ tướng Chính phủ</w:t>
      </w:r>
      <w:bookmarkEnd w:id="35"/>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Lãnh đạo công tác của Chính phủ; lãnh đạo việc xây dựng chính sách và tổ chức </w:t>
      </w:r>
      <w:r w:rsidRPr="003B0B4A">
        <w:rPr>
          <w:sz w:val="28"/>
          <w:szCs w:val="28"/>
          <w:lang w:eastAsia="en-US"/>
        </w:rPr>
        <w:lastRenderedPageBreak/>
        <w:t>thi hành pháp luật; phòng, chống quan liêu, tham nhũng, lãng phí:</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a) Lãnh đạo, chỉ đạo việc xây dựng các dự án luật, pháp lệnh, dự thảo nghị quyết trình Quốc hội, </w:t>
      </w:r>
      <w:r w:rsidRPr="003B0B4A">
        <w:rPr>
          <w:sz w:val="28"/>
          <w:szCs w:val="28"/>
          <w:shd w:val="solid" w:color="FFFFFF" w:fill="auto"/>
          <w:lang w:eastAsia="en-US"/>
        </w:rPr>
        <w:t>Ủy ban</w:t>
      </w:r>
      <w:r w:rsidRPr="003B0B4A">
        <w:rPr>
          <w:sz w:val="28"/>
          <w:szCs w:val="28"/>
          <w:lang w:eastAsia="en-US"/>
        </w:rPr>
        <w:t xml:space="preserve"> thường vụ Quốc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b) Lãnh đạo, chỉ đạo xây dựng các văn bản pháp luật và các chiến lược, quy hoạch, kế hoạch, chính sách và các dự án khác thuộc thẩm quyền quyết định của Chính phủ, Thủ tướng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 Chỉ đạo, điều hòa, phối hợp hoạt động giữa các thành viên Chính phủ; quyết định các vấn đề khi còn có ý kiến khác nhau giữa các Bộ trưởng, Thủ trưởng cơ quan ngang bộ;</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d) Lãnh đạo việc thực hiện công tác phòng, chống quan liêu, tham nhũng, lãng phí trong hoạt động của bộ máy nhà nước và các hoạt động kinh tế - xã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đ) Lãnh đạo, chỉ đạo Chủ tịch </w:t>
      </w:r>
      <w:r w:rsidRPr="003B0B4A">
        <w:rPr>
          <w:sz w:val="28"/>
          <w:szCs w:val="28"/>
          <w:shd w:val="solid" w:color="FFFFFF" w:fill="auto"/>
          <w:lang w:eastAsia="en-US"/>
        </w:rPr>
        <w:t>Ủy ban</w:t>
      </w:r>
      <w:r w:rsidRPr="003B0B4A">
        <w:rPr>
          <w:sz w:val="28"/>
          <w:szCs w:val="28"/>
          <w:lang w:eastAsia="en-US"/>
        </w:rPr>
        <w:t xml:space="preserve"> nhân dân cấp tỉnh thực hiện các quy định của pháp luật và các chương trình, kế hoạch, chiến lược của Chính phủ trên các lĩnh vực quản lý kinh tế, văn hóa, xã hội và quốc phòng, an ninh;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e) Lãnh đạo, chỉ đạo, kiểm tra và xử lý các vi phạm trong quá trình triển khai thực hiện Hiến pháp và pháp luật trong phạm vi toàn quốc.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Lãnh đạo và chịu trách nhiệm về hoạt động của hệ thống hành chính nhà nước từ trung ương đến địa phương, bảo đảm tính thống nhất, thông suốt, liên tục của nền hành chính quốc gia:</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a) Quản lý và điều hành hoạt động của hệ thống hành chính nhà nước từ trung ương đến địa phương trong quá trình phục vụ Nhân dân, thực hiện các nhiệm vụ phát triển kinh tế, văn hóa, xã hội và tăng cường quốc phòng, an ninh;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b) Chỉ đạo và thống nhất quản lý cán bộ, công chức, viên chức </w:t>
      </w:r>
      <w:r w:rsidRPr="003B0B4A">
        <w:rPr>
          <w:sz w:val="28"/>
          <w:szCs w:val="28"/>
          <w:shd w:val="solid" w:color="FFFFFF" w:fill="auto"/>
          <w:lang w:eastAsia="en-US"/>
        </w:rPr>
        <w:t>trong</w:t>
      </w:r>
      <w:r w:rsidRPr="003B0B4A">
        <w:rPr>
          <w:sz w:val="28"/>
          <w:szCs w:val="28"/>
          <w:lang w:eastAsia="en-US"/>
        </w:rPr>
        <w:t xml:space="preserve"> hệ thống hành chính nhà nước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 Lãnh đạo, chỉ đạo, tổ chức thanh tra, kiểm tra các hoạt động thực thi công vụ của cán bộ, công chức trong hệ thống hành chính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d) Lãnh đạo, chỉ đạo việc kiểm tra, thanh tra công tác quản lý cán bộ, công chức, viên chức trong hệ thống hành chính nhà nước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đ) Quyết định việc phân cấp quản lý công chức, viên chức trong các cơ quan hành chính của bộ máy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e) Lãnh đạo, chỉ đạo việc quản lý, điều hành toàn bộ cơ sở vật chất, tài chính và nguồn ngân sách nhà nước để phục vụ cho sự vận hành của bộ máy nhà nước;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g) Ủy quyền cho Phó Thủ tướng Chính phủ hoặc Bộ trưởng, Thủ trưởng cơ quan ngang bộ thực hiện một hoặc một số nhiệm vụ trong phạm vi thẩm quyền của Thủ tướng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h) Lãnh đạo, chỉ đạo công tác cải cách hành chính và cải cách chế độ công vụ, công chức trong hệ thống hành chính nhà nước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i) Lãnh đạo, chỉ đạo, kiểm tra hoạt động của các Bộ trưởng, Thủ trưởng cơ quan ngang bộ, chính quyền địa phương và người đứng đầu cơ quan, đơn vị trong hệ thống hành chính nhà nước từ trung ương đến địa phương.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3. Trình Quốc hội phê chuẩn đề nghị bổ nhiệm, miễn nhiệm, cách chức Phó Thủ tướng Chính phủ, Bộ trưởng và thành viên khác của Chính phủ; trong thời gian Quốc hội không họp, </w:t>
      </w:r>
      <w:r w:rsidRPr="003B0B4A">
        <w:rPr>
          <w:sz w:val="28"/>
          <w:szCs w:val="28"/>
          <w:shd w:val="solid" w:color="FFFFFF" w:fill="auto"/>
          <w:lang w:eastAsia="en-US"/>
        </w:rPr>
        <w:t>trình</w:t>
      </w:r>
      <w:r w:rsidRPr="003B0B4A">
        <w:rPr>
          <w:sz w:val="28"/>
          <w:szCs w:val="28"/>
          <w:lang w:eastAsia="en-US"/>
        </w:rPr>
        <w:t xml:space="preserve"> Chủ tịch nước quyết định tạm đình chỉ công tác của Phó Thủ tướng Chính phủ, Bộ trưởng và thành viên khác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Trình </w:t>
      </w:r>
      <w:r w:rsidRPr="003B0B4A">
        <w:rPr>
          <w:sz w:val="28"/>
          <w:szCs w:val="28"/>
          <w:shd w:val="solid" w:color="FFFFFF" w:fill="auto"/>
          <w:lang w:eastAsia="en-US"/>
        </w:rPr>
        <w:t>Ủy ban</w:t>
      </w:r>
      <w:r w:rsidRPr="003B0B4A">
        <w:rPr>
          <w:sz w:val="28"/>
          <w:szCs w:val="28"/>
          <w:lang w:eastAsia="en-US"/>
        </w:rPr>
        <w:t xml:space="preserve"> thường vụ Quốc hội phê chuẩn việc bổ nhiệm, miễn nhiệm đại sứ đặc mệnh toàn quyền của Cộng hòa xã hội chủ nghĩa Việt Nam.</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5. Trong thời gian Quốc hội không họp, quyết định giao quyền Bộ trưởng, Thủ trưởng cơ quan ngang bộ theo đề nghị của Bộ trưởng Bộ Nội vụ trong trường hợp khuyết Bộ trưởng hoặc Thủ trưởng cơ quan ngang bộ. Trong thời gian giữa hai kỳ họp Hội đồng nhân dân cấp tỉnh, quyết định giao quyền Chủ tịch </w:t>
      </w:r>
      <w:r w:rsidRPr="003B0B4A">
        <w:rPr>
          <w:sz w:val="28"/>
          <w:szCs w:val="28"/>
          <w:shd w:val="solid" w:color="FFFFFF" w:fill="auto"/>
          <w:lang w:eastAsia="en-US"/>
        </w:rPr>
        <w:t>Ủy ban</w:t>
      </w:r>
      <w:r w:rsidRPr="003B0B4A">
        <w:rPr>
          <w:sz w:val="28"/>
          <w:szCs w:val="28"/>
          <w:lang w:eastAsia="en-US"/>
        </w:rPr>
        <w:t xml:space="preserve"> nhân dân cấp tỉnh theo đề nghị của Bộ trưởng Bộ Nội vụ trong trường hợp khuyết Chủ tịch </w:t>
      </w:r>
      <w:r w:rsidRPr="003B0B4A">
        <w:rPr>
          <w:sz w:val="28"/>
          <w:szCs w:val="28"/>
          <w:shd w:val="solid" w:color="FFFFFF" w:fill="auto"/>
          <w:lang w:eastAsia="en-US"/>
        </w:rPr>
        <w:t>Ủy ban</w:t>
      </w:r>
      <w:r w:rsidRPr="003B0B4A">
        <w:rPr>
          <w:sz w:val="28"/>
          <w:szCs w:val="28"/>
          <w:lang w:eastAsia="en-US"/>
        </w:rPr>
        <w:t xml:space="preserve"> nhân dân cấp tỉnh.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6. Quyết định bổ nhiệm, miễn nhiệm, cách chức, cho từ chức Thứ trưởng, chức vụ tương đương thuộc bộ, cơ quan ngang bộ; quyết định bổ nhiệm, miễn nhiệm, cách chức người đứng đầu, cấp phó của người đứng đầu cơ quan thuộc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7. Phê chuẩn việc bầu, miễn nhiệm và quyết định điều động, đình chỉ công tác, cách chức Chủ tịch, Phó Chủ tịch </w:t>
      </w:r>
      <w:r w:rsidRPr="003B0B4A">
        <w:rPr>
          <w:sz w:val="28"/>
          <w:szCs w:val="28"/>
          <w:shd w:val="solid" w:color="FFFFFF" w:fill="auto"/>
          <w:lang w:eastAsia="en-US"/>
        </w:rPr>
        <w:t>Ủy ban</w:t>
      </w:r>
      <w:r w:rsidRPr="003B0B4A">
        <w:rPr>
          <w:sz w:val="28"/>
          <w:szCs w:val="28"/>
          <w:lang w:eastAsia="en-US"/>
        </w:rPr>
        <w:t xml:space="preserve"> nhân dân cấp tỉnh. Yêu cầu Chủ tịch </w:t>
      </w:r>
      <w:r w:rsidRPr="003B0B4A">
        <w:rPr>
          <w:sz w:val="28"/>
          <w:szCs w:val="28"/>
          <w:shd w:val="solid" w:color="FFFFFF" w:fill="auto"/>
          <w:lang w:eastAsia="en-US"/>
        </w:rPr>
        <w:t>Ủy ban</w:t>
      </w:r>
      <w:r w:rsidRPr="003B0B4A">
        <w:rPr>
          <w:sz w:val="28"/>
          <w:szCs w:val="28"/>
          <w:lang w:eastAsia="en-US"/>
        </w:rPr>
        <w:t xml:space="preserve"> nhân dân cấp tỉnh đình chỉ công tác, cách chức Chủ tịch, Phó Chủ tịch </w:t>
      </w:r>
      <w:r w:rsidRPr="003B0B4A">
        <w:rPr>
          <w:sz w:val="28"/>
          <w:szCs w:val="28"/>
          <w:shd w:val="solid" w:color="FFFFFF" w:fill="auto"/>
          <w:lang w:eastAsia="en-US"/>
        </w:rPr>
        <w:t>Ủy ban</w:t>
      </w:r>
      <w:r w:rsidRPr="003B0B4A">
        <w:rPr>
          <w:sz w:val="28"/>
          <w:szCs w:val="28"/>
          <w:lang w:eastAsia="en-US"/>
        </w:rPr>
        <w:t xml:space="preserve"> nhân dân cấp dưới khi không hoàn thành nhiệm vụ được cấp có thẩm quyền giao hoặc vi phạm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8. Đình chỉ việc thi hành hoặc bãi bỏ văn bản của Bộ trưởng, Thủ trưởng cơ quan ngang bộ, </w:t>
      </w:r>
      <w:r w:rsidRPr="003B0B4A">
        <w:rPr>
          <w:sz w:val="28"/>
          <w:szCs w:val="28"/>
          <w:shd w:val="solid" w:color="FFFFFF" w:fill="auto"/>
          <w:lang w:eastAsia="en-US"/>
        </w:rPr>
        <w:t>Ủy ban</w:t>
      </w:r>
      <w:r w:rsidRPr="003B0B4A">
        <w:rPr>
          <w:sz w:val="28"/>
          <w:szCs w:val="28"/>
          <w:lang w:eastAsia="en-US"/>
        </w:rPr>
        <w:t xml:space="preserve"> nhân dân, Chủ tịch </w:t>
      </w:r>
      <w:r w:rsidRPr="003B0B4A">
        <w:rPr>
          <w:sz w:val="28"/>
          <w:szCs w:val="28"/>
          <w:shd w:val="solid" w:color="FFFFFF" w:fill="auto"/>
          <w:lang w:eastAsia="en-US"/>
        </w:rPr>
        <w:t>Ủy ban</w:t>
      </w:r>
      <w:r w:rsidRPr="003B0B4A">
        <w:rPr>
          <w:sz w:val="28"/>
          <w:szCs w:val="28"/>
          <w:lang w:eastAsia="en-US"/>
        </w:rPr>
        <w:t xml:space="preserve"> nhân dân cấp tỉnh trái với Hiến pháp, luật và văn bản của cơ quan nhà nước cấp trên; đình chỉ việc thi hành nghị quyết của Hội đồng nhân dân cấp tỉnh, trái với Hiến pháp, luật và văn bản của cơ quan nhà nước cấp trên, đồng thời đề nghị </w:t>
      </w:r>
      <w:r w:rsidRPr="003B0B4A">
        <w:rPr>
          <w:sz w:val="28"/>
          <w:szCs w:val="28"/>
          <w:shd w:val="solid" w:color="FFFFFF" w:fill="auto"/>
          <w:lang w:eastAsia="en-US"/>
        </w:rPr>
        <w:t>Ủy ban</w:t>
      </w:r>
      <w:r w:rsidRPr="003B0B4A">
        <w:rPr>
          <w:sz w:val="28"/>
          <w:szCs w:val="28"/>
          <w:lang w:eastAsia="en-US"/>
        </w:rPr>
        <w:t xml:space="preserve"> thường vụ Quốc hội bãi bỏ.</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9. Quyết định và chỉ đạo việc đàm phán, chỉ đạo việc ký, gia nhập điều ước quốc tế thuộc nhiệm vụ, quyền hạn của Chính phủ; tổ chức thực hiện điều ước quốc tế mà Cộng hòa xã hội chủ nghĩa Việt Nam là thành viên.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10. Quyết định các tiêu chí, điều kiện thành lập hoặc giải thể các cơ quan chuyên môn đặc thù, chuyên ngành thuộc </w:t>
      </w:r>
      <w:r w:rsidRPr="003B0B4A">
        <w:rPr>
          <w:sz w:val="28"/>
          <w:szCs w:val="28"/>
          <w:shd w:val="solid" w:color="FFFFFF" w:fill="auto"/>
          <w:lang w:eastAsia="en-US"/>
        </w:rPr>
        <w:t>Ủy ban</w:t>
      </w:r>
      <w:r w:rsidRPr="003B0B4A">
        <w:rPr>
          <w:sz w:val="28"/>
          <w:szCs w:val="28"/>
          <w:lang w:eastAsia="en-US"/>
        </w:rPr>
        <w:t xml:space="preserve"> nhân dân cấp tỉnh, cấp huyện. Quyết định thành lập các cơ quan, tổ chức khác thuộc </w:t>
      </w:r>
      <w:r w:rsidRPr="003B0B4A">
        <w:rPr>
          <w:sz w:val="28"/>
          <w:szCs w:val="28"/>
          <w:shd w:val="solid" w:color="FFFFFF" w:fill="auto"/>
          <w:lang w:eastAsia="en-US"/>
        </w:rPr>
        <w:t>Ủy ban</w:t>
      </w:r>
      <w:r w:rsidRPr="003B0B4A">
        <w:rPr>
          <w:sz w:val="28"/>
          <w:szCs w:val="28"/>
          <w:lang w:eastAsia="en-US"/>
        </w:rPr>
        <w:t xml:space="preserve"> nhân dân cấp tỉnh; quyết định thành lập hội đồng, </w:t>
      </w:r>
      <w:r w:rsidRPr="003B0B4A">
        <w:rPr>
          <w:sz w:val="28"/>
          <w:szCs w:val="28"/>
          <w:shd w:val="solid" w:color="FFFFFF" w:fill="auto"/>
          <w:lang w:eastAsia="en-US"/>
        </w:rPr>
        <w:t>Ủy ban</w:t>
      </w:r>
      <w:r w:rsidRPr="003B0B4A">
        <w:rPr>
          <w:sz w:val="28"/>
          <w:szCs w:val="28"/>
          <w:lang w:eastAsia="en-US"/>
        </w:rPr>
        <w:t xml:space="preserve"> hoặc ban khi cần thiết để giúp Thủ tướng Chính phủ nghiên cứu, chỉ đạo, phối hợp giải quyết những vấn đề quan trọng liên ngành.</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11. Triệu tập và chủ trì các phiên họp của Chính phủ.</w:t>
      </w:r>
    </w:p>
    <w:p w:rsidR="00C54743" w:rsidRPr="003B0B4A" w:rsidRDefault="00C54743" w:rsidP="00C54743">
      <w:pPr>
        <w:spacing w:beforeLines="50" w:before="120" w:afterLines="50" w:after="120" w:line="312" w:lineRule="auto"/>
        <w:jc w:val="both"/>
        <w:outlineLvl w:val="1"/>
        <w:rPr>
          <w:sz w:val="28"/>
          <w:szCs w:val="28"/>
        </w:rPr>
      </w:pPr>
      <w:bookmarkStart w:id="36" w:name="_Toc631744263"/>
      <w:r w:rsidRPr="003B0B4A">
        <w:rPr>
          <w:b/>
          <w:bCs/>
          <w:sz w:val="28"/>
          <w:szCs w:val="28"/>
          <w:lang w:eastAsia="en-US"/>
        </w:rPr>
        <w:t>Điều 29. Trách nhiệm của Thủ tướng Chính phủ</w:t>
      </w:r>
      <w:bookmarkEnd w:id="3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Chịu </w:t>
      </w:r>
      <w:r w:rsidRPr="003B0B4A">
        <w:rPr>
          <w:sz w:val="28"/>
          <w:szCs w:val="28"/>
          <w:shd w:val="solid" w:color="FFFFFF" w:fill="auto"/>
          <w:lang w:eastAsia="en-US"/>
        </w:rPr>
        <w:t>trách</w:t>
      </w:r>
      <w:r w:rsidRPr="003B0B4A">
        <w:rPr>
          <w:sz w:val="28"/>
          <w:szCs w:val="28"/>
          <w:lang w:eastAsia="en-US"/>
        </w:rPr>
        <w:t xml:space="preserve">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 xml:space="preserve">2. Thực hiện báo cáo công tác của Chính phủ, Thủ tướng Chính phủ; giải trình, trả lời chất vấn trước Quốc hội, </w:t>
      </w:r>
      <w:r w:rsidRPr="003B0B4A">
        <w:rPr>
          <w:sz w:val="28"/>
          <w:szCs w:val="28"/>
          <w:shd w:val="solid" w:color="FFFFFF" w:fill="auto"/>
          <w:lang w:eastAsia="en-US"/>
        </w:rPr>
        <w:t>Ủy ban</w:t>
      </w:r>
      <w:r w:rsidRPr="003B0B4A">
        <w:rPr>
          <w:sz w:val="28"/>
          <w:szCs w:val="28"/>
          <w:lang w:eastAsia="en-US"/>
        </w:rPr>
        <w:t xml:space="preserve"> thường vụ Quốc hội, trường hợp vắng mặt thì ủy quyền cho Phó Thủ tướng Chính phủ thực hiện.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Thực hiện chế độ báo cáo trước Nhân dân thông qua các phương tiện thông tin đại chúng về những vấn đề quan trọng thuộc thẩm quyền giải quyết của Chính phủ và Thủ tướng Chính phủ.</w:t>
      </w:r>
    </w:p>
    <w:p w:rsidR="00C54743" w:rsidRPr="003B0B4A" w:rsidRDefault="00C54743" w:rsidP="00C54743">
      <w:pPr>
        <w:spacing w:beforeLines="50" w:before="120" w:afterLines="50" w:after="120" w:line="312" w:lineRule="auto"/>
        <w:jc w:val="both"/>
        <w:outlineLvl w:val="1"/>
        <w:rPr>
          <w:sz w:val="28"/>
          <w:szCs w:val="28"/>
        </w:rPr>
      </w:pPr>
      <w:bookmarkStart w:id="37" w:name="_Toc1055976315"/>
      <w:r w:rsidRPr="003B0B4A">
        <w:rPr>
          <w:b/>
          <w:bCs/>
          <w:sz w:val="28"/>
          <w:szCs w:val="28"/>
          <w:lang w:eastAsia="en-US"/>
        </w:rPr>
        <w:t>Điều 30. Thẩm quyền ban hành văn bản</w:t>
      </w:r>
      <w:bookmarkEnd w:id="3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Thủ tướng Chính phủ ban hành văn bản pháp luật theo thẩm quyền để thực hiện nhiệm vụ, quyền hạn của mình, </w:t>
      </w:r>
      <w:r w:rsidRPr="003B0B4A">
        <w:rPr>
          <w:sz w:val="28"/>
          <w:szCs w:val="28"/>
          <w:shd w:val="solid" w:color="FFFFFF" w:fill="auto"/>
          <w:lang w:eastAsia="en-US"/>
        </w:rPr>
        <w:t>kiểm tra</w:t>
      </w:r>
      <w:r w:rsidRPr="003B0B4A">
        <w:rPr>
          <w:sz w:val="28"/>
          <w:szCs w:val="28"/>
          <w:lang w:eastAsia="en-US"/>
        </w:rPr>
        <w:t xml:space="preserve"> việc thi hành các văn bản đó và xử lý các văn bản trái Hiến pháp và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Thủ tướng Chính phủ thay mặt Chính phủ ký các văn bản của Chính phủ; ban hành quyết định, chỉ thị và hướng dẫn, kiểm tra việc thi hành các văn bản đó trong hệ thống các cơ quan hành chính nhà nước từ trung ương đến địa phương.</w:t>
      </w:r>
    </w:p>
    <w:p w:rsidR="00C54743" w:rsidRPr="003B0B4A" w:rsidRDefault="00C54743" w:rsidP="00C54743">
      <w:pPr>
        <w:spacing w:beforeLines="50" w:before="120" w:afterLines="50" w:after="120" w:line="312" w:lineRule="auto"/>
        <w:jc w:val="both"/>
        <w:outlineLvl w:val="1"/>
        <w:rPr>
          <w:sz w:val="28"/>
          <w:szCs w:val="28"/>
        </w:rPr>
      </w:pPr>
      <w:bookmarkStart w:id="38" w:name="_Toc825667060"/>
      <w:r w:rsidRPr="003B0B4A">
        <w:rPr>
          <w:b/>
          <w:bCs/>
          <w:sz w:val="28"/>
          <w:szCs w:val="28"/>
          <w:lang w:eastAsia="en-US"/>
        </w:rPr>
        <w:t>Điều 31. Phó Thủ tướng Chính phủ</w:t>
      </w:r>
      <w:bookmarkEnd w:id="38"/>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Phó Thủ tướng Chính phủ giúp Thủ tướng Chính phủ làm nhiệm vụ theo sự phân công của Thủ tướng Chính phủ và chịu trách nhiệm trước Thủ tướng Chính phủ về nhiệm vụ được phân công.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Khi Thủ tướng Chính phủ vắng mặt, một Phó Thủ tướng Chính phủ được Thủ tướng Chính phủ ủy nhiệm thay mặt Thủ tướng Chính phủ lãnh đạo công tác của Chính phủ.</w:t>
      </w:r>
    </w:p>
    <w:p w:rsidR="00C54743" w:rsidRPr="003B0B4A" w:rsidRDefault="00C54743" w:rsidP="00C54743">
      <w:pPr>
        <w:spacing w:beforeLines="50" w:before="120" w:afterLines="50" w:after="120" w:line="312" w:lineRule="auto"/>
        <w:outlineLvl w:val="0"/>
        <w:rPr>
          <w:sz w:val="28"/>
          <w:szCs w:val="28"/>
        </w:rPr>
      </w:pPr>
      <w:bookmarkStart w:id="39" w:name="_Toc1417984500"/>
      <w:r w:rsidRPr="003B0B4A">
        <w:rPr>
          <w:b/>
          <w:bCs/>
          <w:sz w:val="28"/>
          <w:szCs w:val="28"/>
          <w:lang w:eastAsia="en-US"/>
        </w:rPr>
        <w:t>Chương IV</w:t>
      </w:r>
      <w:bookmarkEnd w:id="39"/>
    </w:p>
    <w:p w:rsidR="00C54743" w:rsidRPr="003B0B4A" w:rsidRDefault="00C54743" w:rsidP="00C54743">
      <w:pPr>
        <w:spacing w:beforeLines="50" w:before="120" w:afterLines="50" w:after="120" w:line="312" w:lineRule="auto"/>
        <w:jc w:val="center"/>
        <w:outlineLvl w:val="0"/>
        <w:rPr>
          <w:sz w:val="28"/>
          <w:szCs w:val="28"/>
        </w:rPr>
      </w:pPr>
      <w:bookmarkStart w:id="40" w:name="_Toc2115538661"/>
      <w:r w:rsidRPr="003B0B4A">
        <w:rPr>
          <w:b/>
          <w:bCs/>
          <w:sz w:val="28"/>
          <w:szCs w:val="28"/>
          <w:lang w:eastAsia="en-US"/>
        </w:rPr>
        <w:t>NHIỆM VỤ VÀ QUYỀN HẠN CỦA BỘ TRƯỞNG, THỦ TRƯỞNG CƠ QUAN NGANG BỘ</w:t>
      </w:r>
      <w:bookmarkEnd w:id="40"/>
    </w:p>
    <w:p w:rsidR="00C54743" w:rsidRPr="003B0B4A" w:rsidRDefault="00C54743" w:rsidP="00C54743">
      <w:pPr>
        <w:spacing w:beforeLines="50" w:before="120" w:afterLines="50" w:after="120" w:line="312" w:lineRule="auto"/>
        <w:jc w:val="both"/>
        <w:outlineLvl w:val="1"/>
        <w:rPr>
          <w:sz w:val="28"/>
          <w:szCs w:val="28"/>
        </w:rPr>
      </w:pPr>
      <w:bookmarkStart w:id="41" w:name="_Toc1341498784"/>
      <w:r w:rsidRPr="003B0B4A">
        <w:rPr>
          <w:b/>
          <w:bCs/>
          <w:sz w:val="28"/>
          <w:szCs w:val="28"/>
          <w:lang w:eastAsia="en-US"/>
        </w:rPr>
        <w:t>Điều 32. Bộ trưởng, Thủ trưởng cơ quan ngang bộ</w:t>
      </w:r>
      <w:bookmarkEnd w:id="41"/>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Bộ trưởng, Thủ trưởng cơ quan ngang bộ là thành viên Chính phủ và là người đứng </w:t>
      </w:r>
      <w:r w:rsidRPr="003B0B4A">
        <w:rPr>
          <w:sz w:val="28"/>
          <w:szCs w:val="28"/>
          <w:lang w:eastAsia="en-US"/>
        </w:rPr>
        <w:lastRenderedPageBreak/>
        <w:t>đầu bộ, cơ quan ngang bộ, lãnh đạo công tác của bộ, cơ quan ngang bộ; chịu trách nhiệm quản lý nhà nước về ngành, lĩnh vực được phân công; tổ chức thi hành và theo dõi việc thi hành pháp luật liên quan đến ngành, lĩnh vực trong phạm vi toàn quốc.</w:t>
      </w:r>
    </w:p>
    <w:p w:rsidR="00C54743" w:rsidRPr="003B0B4A" w:rsidRDefault="00C54743" w:rsidP="00C54743">
      <w:pPr>
        <w:spacing w:beforeLines="50" w:before="120" w:afterLines="50" w:after="120" w:line="312" w:lineRule="auto"/>
        <w:jc w:val="both"/>
        <w:outlineLvl w:val="1"/>
        <w:rPr>
          <w:sz w:val="28"/>
          <w:szCs w:val="28"/>
        </w:rPr>
      </w:pPr>
      <w:bookmarkStart w:id="42" w:name="_Toc1526158421"/>
      <w:r w:rsidRPr="003B0B4A">
        <w:rPr>
          <w:b/>
          <w:bCs/>
          <w:sz w:val="28"/>
          <w:szCs w:val="28"/>
          <w:lang w:eastAsia="en-US"/>
        </w:rPr>
        <w:t>Điều 33. Nhiệm vụ và quyền hạn của Bộ trưởng, Thủ trưởng cơ quan ngang bộ với tư cách là thành viên Chính phủ</w:t>
      </w:r>
      <w:bookmarkEnd w:id="42"/>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Tham gia giải quyết các công việc chung của tập thể Chính phủ; cùng tập thể Chính phủ quyết định và liên đới chịu trách nhiệm các vấn đề thuộc thẩm quyền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Đề xuất với Chính phủ, Thủ tướng Chính phủ các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w:t>
      </w:r>
      <w:r w:rsidRPr="003B0B4A">
        <w:rPr>
          <w:sz w:val="28"/>
          <w:szCs w:val="28"/>
          <w:shd w:val="solid" w:color="FFFFFF" w:fill="auto"/>
          <w:lang w:eastAsia="en-US"/>
        </w:rPr>
        <w:t>trách</w:t>
      </w:r>
      <w:r w:rsidRPr="003B0B4A">
        <w:rPr>
          <w:sz w:val="28"/>
          <w:szCs w:val="28"/>
          <w:lang w:eastAsia="en-US"/>
        </w:rPr>
        <w:t xml:space="preserve"> nhiệm về toàn bộ nội dung và tiến độ trình các đề án, dự án, văn bản pháp luật được giao.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Tham dự phiên họp Chính phủ và tham gia biểu quyết tại phiên họp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4. Thực hiện các công việc cụ thể theo ngành, lĩnh vực được phân công hoặc ủy quyền của Chính phủ, Thủ tướng Chính phủ. Chỉ đạo, hướng </w:t>
      </w:r>
      <w:r w:rsidRPr="003B0B4A">
        <w:rPr>
          <w:sz w:val="28"/>
          <w:szCs w:val="28"/>
          <w:shd w:val="solid" w:color="FFFFFF" w:fill="auto"/>
          <w:lang w:eastAsia="en-US"/>
        </w:rPr>
        <w:t>dẫn</w:t>
      </w:r>
      <w:r w:rsidRPr="003B0B4A">
        <w:rPr>
          <w:sz w:val="28"/>
          <w:szCs w:val="28"/>
          <w:lang w:eastAsia="en-US"/>
        </w:rPr>
        <w:t xml:space="preserve">, </w:t>
      </w:r>
      <w:r w:rsidRPr="003B0B4A">
        <w:rPr>
          <w:sz w:val="28"/>
          <w:szCs w:val="28"/>
          <w:shd w:val="solid" w:color="FFFFFF" w:fill="auto"/>
          <w:lang w:eastAsia="en-US"/>
        </w:rPr>
        <w:t>kiểm tra</w:t>
      </w:r>
      <w:r w:rsidRPr="003B0B4A">
        <w:rPr>
          <w:sz w:val="28"/>
          <w:szCs w:val="28"/>
          <w:lang w:eastAsia="en-US"/>
        </w:rPr>
        <w:t xml:space="preserve"> việc thi hành pháp luật, việc thực hiện chiến lược, quy hoạch, kế hoạch, chương trình và các quyết định của Chính phủ, Thủ tướng Chính phủ về ngành, lĩnh vực được phân công.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Thực hiện các nhiệm vụ khác do Thủ tướng Chính phủ ủy quyền.</w:t>
      </w:r>
    </w:p>
    <w:p w:rsidR="00C54743" w:rsidRPr="003B0B4A" w:rsidRDefault="00C54743" w:rsidP="00C54743">
      <w:pPr>
        <w:spacing w:beforeLines="50" w:before="120" w:afterLines="50" w:after="120" w:line="312" w:lineRule="auto"/>
        <w:jc w:val="both"/>
        <w:outlineLvl w:val="1"/>
        <w:rPr>
          <w:sz w:val="28"/>
          <w:szCs w:val="28"/>
        </w:rPr>
      </w:pPr>
      <w:bookmarkStart w:id="43" w:name="_Toc788674009"/>
      <w:r w:rsidRPr="003B0B4A">
        <w:rPr>
          <w:b/>
          <w:bCs/>
          <w:sz w:val="28"/>
          <w:szCs w:val="28"/>
          <w:lang w:eastAsia="en-US"/>
        </w:rPr>
        <w:t>Điều 34. Nhiệm vụ và quyền hạn của Bộ trưởng, Thủ trưởng cơ quan ngang bộ với tư cách là người đứng đầu bộ, cơ quan ngang bộ</w:t>
      </w:r>
      <w:bookmarkEnd w:id="43"/>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Lãnh đạo, chỉ đạo và chịu trách nhiệm cá nhân về mọi mặt công tác của bộ, cơ quan ngang bộ; chỉ đạo các đơn vị trực thuộc tổ chức triển khai thực hiện chiến lược, quy hoạch, kế hoạch, chương trình, dự án đã được phê duyệt, các nhiệm vụ của bộ, cơ quan ngang bộ được Chính phủ giao.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2. Quyết định theo thẩm quyền hoặc trình Chính phủ, Thủ tướng Chính phủ các vấn đề thuộc chức năng, nhiệm vụ, quyền hạn của bộ, cơ quan ngang bộ mà mình là người đứng đầu.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Đề nghị Thủ tướng Chính phủ việc bổ nhiệm, miễn nhiệm, cách chức, cho từ chức Thứ trưởng hoặc Phó Thủ trưởng cơ quan ngang bộ.</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4. Ban hành văn bản quy phạm pháp luật theo thẩm quyền để thực hiện chức năng, nhiệm vụ quản lý nhà nước đối với ngành, lĩnh vực được phân công; ban hành hoặc trình Chính phủ, Thủ tướng Chính phủ ban hành chính sách phát triển ngành, lĩnh vực được phân công.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5. Thực hiện việc tuyển dụng, bổ nhiệm, miễn nhiệm, cách chức, điều động, luân chuyển, đánh giá, quy hoạch, đào tạo, bồi dưỡng, khen thưởng, kỷ luật cán bộ, công chức, viên chức và thực hiện phân cấp quản lý công chức, viên chức đối với các tổ chức, đơn vị trực thuộc theo quy định của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6. Quyết định phân cấp cho chính quyền địa phương thực hiện một số nhiệm vụ liên quan đến ngành, lĩnh vực được giao quản lý theo phạm vi lãnh thổ; phân cấp, ủy quyền cho các tổ chức, đơn vị trực thuộc.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7. Quyết định chương trình nghiên cứu khoa học, công nghệ, ứng dụng tiến bộ khoa học, công nghệ; các tiêu chuẩn, quy trình, quy phạm và các định mức kinh tế - kỹ thuật của ngành, lĩnh vực thuộc thẩm quyền.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8. Quyết định thành lập các tổ chức phối hợp liên ngành, tổ chức sự nghiệp công lập theo quy định của pháp luật.</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9. Bổ nhiệm, miễn nhiệm, cách chức, cho từ chức, đình chỉ công tác, khen thưởng, kỷ luật người đứng đầu, cấp phó của người đứng đầu tổ chức, đơn vị trực thuộc.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10. Lãnh đạo, chỉ đạo công tác thanh tra, kiểm tra việc thực hiện các quy định của pháp luật đối với ngành, lĩnh vực trong phạm vi toàn quốc.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11. Quản lý và tổ chức sử dụng có hiệu quả công sở, tài sản, phương tiện làm việc </w:t>
      </w:r>
      <w:r w:rsidRPr="003B0B4A">
        <w:rPr>
          <w:sz w:val="28"/>
          <w:szCs w:val="28"/>
          <w:lang w:eastAsia="en-US"/>
        </w:rPr>
        <w:lastRenderedPageBreak/>
        <w:t xml:space="preserve">và tài chính, ngân sách nhà nước được giao; quyết định biện pháp tổ chức phòng, chống tham nhũng, thực hành tiết kiệm, chống lãng phí và các biểu hiện quan liêu, hách dịch, cửa quyền </w:t>
      </w:r>
      <w:r w:rsidRPr="003B0B4A">
        <w:rPr>
          <w:sz w:val="28"/>
          <w:szCs w:val="28"/>
          <w:shd w:val="solid" w:color="FFFFFF" w:fill="auto"/>
          <w:lang w:eastAsia="en-US"/>
        </w:rPr>
        <w:t>trong</w:t>
      </w:r>
      <w:r w:rsidRPr="003B0B4A">
        <w:rPr>
          <w:sz w:val="28"/>
          <w:szCs w:val="28"/>
          <w:lang w:eastAsia="en-US"/>
        </w:rPr>
        <w:t xml:space="preserve"> ngành, lĩnh vực được phân công. </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12. Lãnh đạo, chỉ đạo việc thực hiện cải cách hành chính, cải cách chế độ công vụ, công chức trong ngành, lĩnh vực thuộc trách nhiệm quản lý nhà nước của bộ, cơ quan ngang bộ.</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13. Chủ động </w:t>
      </w:r>
      <w:r w:rsidRPr="003B0B4A">
        <w:rPr>
          <w:sz w:val="28"/>
          <w:szCs w:val="28"/>
          <w:shd w:val="solid" w:color="FFFFFF" w:fill="auto"/>
          <w:lang w:eastAsia="en-US"/>
        </w:rPr>
        <w:t>phối hợp</w:t>
      </w:r>
      <w:r w:rsidRPr="003B0B4A">
        <w:rPr>
          <w:sz w:val="28"/>
          <w:szCs w:val="28"/>
          <w:lang w:eastAsia="en-US"/>
        </w:rPr>
        <w:t xml:space="preserve"> chặt chẽ với các cơ quan của Đảng, Quốc hội, Tòa án nhân dân tối cao, Viện kiểm sát nhân dân tối cao,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cơ quan trung ương của các tổ chức chính trị - xã hội; giải trình về những vấn đề Hội đồng dân tộc, </w:t>
      </w:r>
      <w:r w:rsidRPr="003B0B4A">
        <w:rPr>
          <w:sz w:val="28"/>
          <w:szCs w:val="28"/>
          <w:shd w:val="solid" w:color="FFFFFF" w:fill="auto"/>
          <w:lang w:eastAsia="en-US"/>
        </w:rPr>
        <w:t>Ủy ban</w:t>
      </w:r>
      <w:r w:rsidRPr="003B0B4A">
        <w:rPr>
          <w:sz w:val="28"/>
          <w:szCs w:val="28"/>
          <w:lang w:eastAsia="en-US"/>
        </w:rPr>
        <w:t xml:space="preserve"> của Quốc hội quan tâm; trả lời chất vấn của đại biểu Quốc hội, kiến nghị của cử tri, kiến nghị của Mặt trận Tổ quốc Việt Nam và các tổ chức chính trị - xã hội về những vấn đề thuộc trách nhiệm quản lý.</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14. Thực hiện những nhiệm vụ khác do Chính phủ, Thủ tướng Chính phủ giao.</w:t>
      </w:r>
    </w:p>
    <w:p w:rsidR="00C54743" w:rsidRPr="003B0B4A" w:rsidRDefault="00C54743" w:rsidP="00C54743">
      <w:pPr>
        <w:spacing w:beforeLines="50" w:before="120" w:afterLines="50" w:after="120" w:line="312" w:lineRule="auto"/>
        <w:jc w:val="both"/>
        <w:outlineLvl w:val="1"/>
        <w:rPr>
          <w:sz w:val="28"/>
          <w:szCs w:val="28"/>
        </w:rPr>
      </w:pPr>
      <w:bookmarkStart w:id="44" w:name="_Toc213050279"/>
      <w:r w:rsidRPr="003B0B4A">
        <w:rPr>
          <w:b/>
          <w:bCs/>
          <w:sz w:val="28"/>
          <w:szCs w:val="28"/>
          <w:lang w:eastAsia="en-US"/>
        </w:rPr>
        <w:t xml:space="preserve">Điều 35. Nhiệm vụ và quyền hạn của Bộ trưởng, Thủ trưởng cơ quan ngang bộ trong mối quan hệ </w:t>
      </w:r>
      <w:r w:rsidRPr="003B0B4A">
        <w:rPr>
          <w:b/>
          <w:bCs/>
          <w:sz w:val="28"/>
          <w:szCs w:val="28"/>
          <w:shd w:val="solid" w:color="FFFFFF" w:fill="auto"/>
          <w:lang w:eastAsia="en-US"/>
        </w:rPr>
        <w:t>với</w:t>
      </w:r>
      <w:r w:rsidRPr="003B0B4A">
        <w:rPr>
          <w:b/>
          <w:bCs/>
          <w:sz w:val="28"/>
          <w:szCs w:val="28"/>
          <w:lang w:eastAsia="en-US"/>
        </w:rPr>
        <w:t xml:space="preserve"> các bộ, cơ quan ngang bộ, cơ quan thuộc Chính phủ</w:t>
      </w:r>
      <w:bookmarkEnd w:id="44"/>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Bộ trưởng, Thủ trưởng cơ quan ngang bộ hướng dẫn và kiểm tra, </w:t>
      </w:r>
      <w:r w:rsidRPr="003B0B4A">
        <w:rPr>
          <w:sz w:val="28"/>
          <w:szCs w:val="28"/>
          <w:shd w:val="solid" w:color="FFFFFF" w:fill="auto"/>
          <w:lang w:eastAsia="en-US"/>
        </w:rPr>
        <w:t>phối hợp</w:t>
      </w:r>
      <w:r w:rsidRPr="003B0B4A">
        <w:rPr>
          <w:sz w:val="28"/>
          <w:szCs w:val="28"/>
          <w:lang w:eastAsia="en-US"/>
        </w:rPr>
        <w:t xml:space="preserve"> với các bộ, cơ quan ngang bộ, cơ quan thuộc Chính phủ thực hiện các nhiệm vụ công tác thuộc ngành, lĩnh vực được phân công.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Bộ trưởng, Thủ trưởng cơ quan ngang bộ có quyền kiến nghị với Bộ trưởng, Thủ trưởng cơ quan ngang bộ khác đình chỉ việc thi hành hoặc bãi bỏ những quy định do các cơ quan đó ban hành trái với Hiến pháp, luật và văn bản của cơ quan nhà nước cấp trên hoặc của bộ, cơ quan ngang bộ về ngành, lĩnh vực do bộ, cơ quan ngang bộ chịu trách nhiệm quản lý. Trong </w:t>
      </w:r>
      <w:r w:rsidRPr="003B0B4A">
        <w:rPr>
          <w:sz w:val="28"/>
          <w:szCs w:val="28"/>
          <w:shd w:val="solid" w:color="FFFFFF" w:fill="auto"/>
          <w:lang w:eastAsia="en-US"/>
        </w:rPr>
        <w:t>trường hợp</w:t>
      </w:r>
      <w:r w:rsidRPr="003B0B4A">
        <w:rPr>
          <w:sz w:val="28"/>
          <w:szCs w:val="28"/>
          <w:lang w:eastAsia="en-US"/>
        </w:rPr>
        <w:t xml:space="preserve"> kiến nghị không được chấp thuận thì trình Thủ tướng Chính phủ quyết định.</w:t>
      </w:r>
    </w:p>
    <w:p w:rsidR="00C54743" w:rsidRPr="003B0B4A" w:rsidRDefault="00C54743" w:rsidP="00C54743">
      <w:pPr>
        <w:spacing w:beforeLines="50" w:before="120" w:afterLines="50" w:after="120" w:line="312" w:lineRule="auto"/>
        <w:jc w:val="both"/>
        <w:outlineLvl w:val="1"/>
        <w:rPr>
          <w:sz w:val="28"/>
          <w:szCs w:val="28"/>
        </w:rPr>
      </w:pPr>
      <w:bookmarkStart w:id="45" w:name="_Toc385152538"/>
      <w:r w:rsidRPr="003B0B4A">
        <w:rPr>
          <w:b/>
          <w:bCs/>
          <w:sz w:val="28"/>
          <w:szCs w:val="28"/>
          <w:lang w:eastAsia="en-US"/>
        </w:rPr>
        <w:t xml:space="preserve">Điều 36. Nhiệm vụ và quyền hạn của Bộ trưởng, Thủ trưởng cơ quan ngang bộ trong mối quan hệ </w:t>
      </w:r>
      <w:r w:rsidRPr="003B0B4A">
        <w:rPr>
          <w:b/>
          <w:bCs/>
          <w:sz w:val="28"/>
          <w:szCs w:val="28"/>
          <w:shd w:val="solid" w:color="FFFFFF" w:fill="auto"/>
          <w:lang w:eastAsia="en-US"/>
        </w:rPr>
        <w:t>với</w:t>
      </w:r>
      <w:r w:rsidRPr="003B0B4A">
        <w:rPr>
          <w:b/>
          <w:bCs/>
          <w:sz w:val="28"/>
          <w:szCs w:val="28"/>
          <w:lang w:eastAsia="en-US"/>
        </w:rPr>
        <w:t xml:space="preserve"> chính quyền địa phương</w:t>
      </w:r>
      <w:bookmarkEnd w:id="45"/>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 xml:space="preserve">1. Chỉ đạo, hướng dẫn, kiểm tra </w:t>
      </w:r>
      <w:r w:rsidRPr="003B0B4A">
        <w:rPr>
          <w:sz w:val="28"/>
          <w:szCs w:val="28"/>
          <w:shd w:val="solid" w:color="FFFFFF" w:fill="auto"/>
          <w:lang w:eastAsia="en-US"/>
        </w:rPr>
        <w:t>Ủy ban</w:t>
      </w:r>
      <w:r w:rsidRPr="003B0B4A">
        <w:rPr>
          <w:sz w:val="28"/>
          <w:szCs w:val="28"/>
          <w:lang w:eastAsia="en-US"/>
        </w:rPr>
        <w:t xml:space="preserve"> nhân dân các cấp thực hiện các nhiệm vụ công tác thuộc ngành, lĩnh vực được phân công hoặc Chính phủ, Thủ tướng Chính phủ giao.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Kiến nghị với Thủ tướng Chính phủ đình chỉ việc thi hành nghị quyết của Hội đồng nhân dân cấp tỉnh trái với Hiến pháp, luật và văn bản của cơ quan nhà nước cấp </w:t>
      </w:r>
      <w:r w:rsidRPr="003B0B4A">
        <w:rPr>
          <w:sz w:val="28"/>
          <w:szCs w:val="28"/>
          <w:shd w:val="solid" w:color="FFFFFF" w:fill="auto"/>
          <w:lang w:eastAsia="en-US"/>
        </w:rPr>
        <w:t>trên</w:t>
      </w:r>
      <w:r w:rsidRPr="003B0B4A">
        <w:rPr>
          <w:sz w:val="28"/>
          <w:szCs w:val="28"/>
          <w:lang w:eastAsia="en-US"/>
        </w:rPr>
        <w:t xml:space="preserve"> về ngành, lĩnh vực chịu </w:t>
      </w:r>
      <w:r w:rsidRPr="003B0B4A">
        <w:rPr>
          <w:sz w:val="28"/>
          <w:szCs w:val="28"/>
          <w:shd w:val="solid" w:color="FFFFFF" w:fill="auto"/>
          <w:lang w:eastAsia="en-US"/>
        </w:rPr>
        <w:t>trách</w:t>
      </w:r>
      <w:r w:rsidRPr="003B0B4A">
        <w:rPr>
          <w:sz w:val="28"/>
          <w:szCs w:val="28"/>
          <w:lang w:eastAsia="en-US"/>
        </w:rPr>
        <w:t xml:space="preserve"> nhiệm quản lý.</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Đề nghị </w:t>
      </w:r>
      <w:r w:rsidRPr="003B0B4A">
        <w:rPr>
          <w:sz w:val="28"/>
          <w:szCs w:val="28"/>
          <w:shd w:val="solid" w:color="FFFFFF" w:fill="auto"/>
          <w:lang w:eastAsia="en-US"/>
        </w:rPr>
        <w:t>Ủy ban</w:t>
      </w:r>
      <w:r w:rsidRPr="003B0B4A">
        <w:rPr>
          <w:sz w:val="28"/>
          <w:szCs w:val="28"/>
          <w:lang w:eastAsia="en-US"/>
        </w:rPr>
        <w:t xml:space="preserve"> nhân dân, Chủ tịch </w:t>
      </w:r>
      <w:r w:rsidRPr="003B0B4A">
        <w:rPr>
          <w:sz w:val="28"/>
          <w:szCs w:val="28"/>
          <w:shd w:val="solid" w:color="FFFFFF" w:fill="auto"/>
          <w:lang w:eastAsia="en-US"/>
        </w:rPr>
        <w:t>Ủy ban</w:t>
      </w:r>
      <w:r w:rsidRPr="003B0B4A">
        <w:rPr>
          <w:sz w:val="28"/>
          <w:szCs w:val="28"/>
          <w:lang w:eastAsia="en-US"/>
        </w:rPr>
        <w:t xml:space="preserve"> nhân dân cấp tỉnh đình chỉ việc thi hành hoặc bãi bỏ những văn bản pháp luật của </w:t>
      </w:r>
      <w:r w:rsidRPr="003B0B4A">
        <w:rPr>
          <w:sz w:val="28"/>
          <w:szCs w:val="28"/>
          <w:shd w:val="solid" w:color="FFFFFF" w:fill="auto"/>
          <w:lang w:eastAsia="en-US"/>
        </w:rPr>
        <w:t>Ủy ban</w:t>
      </w:r>
      <w:r w:rsidRPr="003B0B4A">
        <w:rPr>
          <w:sz w:val="28"/>
          <w:szCs w:val="28"/>
          <w:lang w:eastAsia="en-US"/>
        </w:rPr>
        <w:t xml:space="preserve"> nhân dân, Chủ tịch Ủy ban nhân dân cấp tỉnh trái với các văn bản về ngành, lĩnh vực được phân công. Nếu </w:t>
      </w:r>
      <w:r w:rsidRPr="003B0B4A">
        <w:rPr>
          <w:sz w:val="28"/>
          <w:szCs w:val="28"/>
          <w:shd w:val="solid" w:color="FFFFFF" w:fill="auto"/>
          <w:lang w:eastAsia="en-US"/>
        </w:rPr>
        <w:t>Ủy ban</w:t>
      </w:r>
      <w:r w:rsidRPr="003B0B4A">
        <w:rPr>
          <w:sz w:val="28"/>
          <w:szCs w:val="28"/>
          <w:lang w:eastAsia="en-US"/>
        </w:rPr>
        <w:t xml:space="preserve"> nhân dân, Chủ tịch </w:t>
      </w:r>
      <w:r w:rsidRPr="003B0B4A">
        <w:rPr>
          <w:sz w:val="28"/>
          <w:szCs w:val="28"/>
          <w:shd w:val="solid" w:color="FFFFFF" w:fill="auto"/>
          <w:lang w:eastAsia="en-US"/>
        </w:rPr>
        <w:t>Ủy ban</w:t>
      </w:r>
      <w:r w:rsidRPr="003B0B4A">
        <w:rPr>
          <w:sz w:val="28"/>
          <w:szCs w:val="28"/>
          <w:lang w:eastAsia="en-US"/>
        </w:rPr>
        <w:t xml:space="preserve"> nhân dân cấp tỉnh không chấp hành thì báo cáo Thủ tướng Chính phủ quyết định.</w:t>
      </w:r>
    </w:p>
    <w:p w:rsidR="00C54743" w:rsidRPr="003B0B4A" w:rsidRDefault="00C54743" w:rsidP="00C54743">
      <w:pPr>
        <w:spacing w:beforeLines="50" w:before="120" w:afterLines="50" w:after="120" w:line="312" w:lineRule="auto"/>
        <w:jc w:val="both"/>
        <w:outlineLvl w:val="1"/>
        <w:rPr>
          <w:sz w:val="28"/>
          <w:szCs w:val="28"/>
        </w:rPr>
      </w:pPr>
      <w:bookmarkStart w:id="46" w:name="_Toc671587759"/>
      <w:r w:rsidRPr="003B0B4A">
        <w:rPr>
          <w:b/>
          <w:bCs/>
          <w:sz w:val="28"/>
          <w:szCs w:val="28"/>
          <w:lang w:eastAsia="en-US"/>
        </w:rPr>
        <w:t>Điều 37. Trách nhiệm của Bộ trưởng, Thủ trưởng cơ quan ngang bộ</w:t>
      </w:r>
      <w:bookmarkEnd w:id="4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Chịu trách nhiệm cá nhân trước Thủ tướng Chính phủ, Chính phủ và Quốc hội về ngành, lĩnh vực được phân công; về kết quả, hiệu lực, hiệu quả hoạt động của bộ, cơ quan ngang bộ; về các quyết định và kết quả thực hiện các quyết định của mình trong phạm vi nhiệm vụ, quyền hạn được giao; cùng các thành viên khác của Chính phủ chịu trách nhiệm tập thể về hoạt động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Thực hiện báo cáo công tác trước Chính phủ, Thủ tướng Chính phủ; giải trình, trả lời chất vấn trước Quốc hội, </w:t>
      </w:r>
      <w:r w:rsidRPr="003B0B4A">
        <w:rPr>
          <w:sz w:val="28"/>
          <w:szCs w:val="28"/>
          <w:shd w:val="solid" w:color="FFFFFF" w:fill="auto"/>
          <w:lang w:eastAsia="en-US"/>
        </w:rPr>
        <w:t>Ủy ban</w:t>
      </w:r>
      <w:r w:rsidRPr="003B0B4A">
        <w:rPr>
          <w:sz w:val="28"/>
          <w:szCs w:val="28"/>
          <w:lang w:eastAsia="en-US"/>
        </w:rPr>
        <w:t xml:space="preserve"> thường vụ Quốc hội.</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Thực hiện chế độ báo cáo trước Nhân dân về những vấn đề quan trọng thuộc trách nhiệm quản lý.</w:t>
      </w:r>
    </w:p>
    <w:p w:rsidR="00C54743" w:rsidRPr="003B0B4A" w:rsidRDefault="00C54743" w:rsidP="00C54743">
      <w:pPr>
        <w:spacing w:beforeLines="50" w:before="120" w:afterLines="50" w:after="120" w:line="312" w:lineRule="auto"/>
        <w:jc w:val="both"/>
        <w:outlineLvl w:val="1"/>
        <w:rPr>
          <w:sz w:val="28"/>
          <w:szCs w:val="28"/>
        </w:rPr>
      </w:pPr>
      <w:bookmarkStart w:id="47" w:name="_Toc1372286192"/>
      <w:r w:rsidRPr="003B0B4A">
        <w:rPr>
          <w:b/>
          <w:bCs/>
          <w:sz w:val="28"/>
          <w:szCs w:val="28"/>
          <w:lang w:eastAsia="en-US"/>
        </w:rPr>
        <w:t>Điều 38. Thứ trưởng, Phó Thủ trưởng cơ quan ngang bộ</w:t>
      </w:r>
      <w:bookmarkEnd w:id="4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Thứ trưởng, Phó Thủ trưởng cơ quan ngang bộ giúp Bộ trưởng, Thủ trưởng cơ quan ngang bộ thực hiện nhiệm vụ do Bộ trưởng, Thủ trưởng cơ quan ngang bộ phân công và chịu trách nhiệm trước Bộ trưởng, Thủ trưởng cơ quan ngang bộ về nhiệm vụ được phân công.</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 xml:space="preserve">2. Số lượng Thứ trưởng, Phó Thủ trưởng cơ quan ngang bộ không quá 05; Bộ Quốc phòng, Bộ Công an, Bộ Ngoại giao không quá 06. Trong trường hợp do sáp nhập bộ, cơ quan ngang bộ hoặc do yêu cầu điều động, luân chuyển cán bộ của cơ quan có thẩm quyền thì Thủ tướng Chính phủ trình </w:t>
      </w:r>
      <w:r w:rsidRPr="003B0B4A">
        <w:rPr>
          <w:sz w:val="28"/>
          <w:szCs w:val="28"/>
          <w:shd w:val="solid" w:color="FFFFFF" w:fill="auto"/>
          <w:lang w:eastAsia="en-US"/>
        </w:rPr>
        <w:t>Ủy ban</w:t>
      </w:r>
      <w:r w:rsidRPr="003B0B4A">
        <w:rPr>
          <w:sz w:val="28"/>
          <w:szCs w:val="28"/>
          <w:lang w:eastAsia="en-US"/>
        </w:rPr>
        <w:t xml:space="preserve"> thường vụ Quốc hội xem xét, </w:t>
      </w:r>
      <w:r w:rsidRPr="003B0B4A">
        <w:rPr>
          <w:sz w:val="28"/>
          <w:szCs w:val="28"/>
          <w:shd w:val="solid" w:color="FFFFFF" w:fill="auto"/>
          <w:lang w:eastAsia="en-US"/>
        </w:rPr>
        <w:t>quyết định</w:t>
      </w:r>
      <w:r w:rsidRPr="003B0B4A">
        <w:rPr>
          <w:sz w:val="28"/>
          <w:szCs w:val="28"/>
          <w:lang w:eastAsia="en-US"/>
        </w:rPr>
        <w:t>.</w:t>
      </w:r>
    </w:p>
    <w:p w:rsidR="00C54743" w:rsidRPr="003B0B4A" w:rsidRDefault="00C54743" w:rsidP="00C54743">
      <w:pPr>
        <w:spacing w:beforeLines="50" w:before="120" w:afterLines="50" w:after="120" w:line="312" w:lineRule="auto"/>
        <w:outlineLvl w:val="0"/>
        <w:rPr>
          <w:sz w:val="28"/>
          <w:szCs w:val="28"/>
        </w:rPr>
      </w:pPr>
      <w:bookmarkStart w:id="48" w:name="_Toc21102871"/>
      <w:r w:rsidRPr="003B0B4A">
        <w:rPr>
          <w:b/>
          <w:bCs/>
          <w:sz w:val="28"/>
          <w:szCs w:val="28"/>
          <w:lang w:eastAsia="en-US"/>
        </w:rPr>
        <w:t>Chương V</w:t>
      </w:r>
      <w:bookmarkEnd w:id="48"/>
    </w:p>
    <w:p w:rsidR="00C54743" w:rsidRPr="003B0B4A" w:rsidRDefault="00C54743" w:rsidP="00C54743">
      <w:pPr>
        <w:spacing w:beforeLines="50" w:before="120" w:afterLines="50" w:after="120" w:line="312" w:lineRule="auto"/>
        <w:jc w:val="center"/>
        <w:outlineLvl w:val="0"/>
        <w:rPr>
          <w:sz w:val="28"/>
          <w:szCs w:val="28"/>
        </w:rPr>
      </w:pPr>
      <w:bookmarkStart w:id="49" w:name="_Toc2069236629"/>
      <w:r w:rsidRPr="003B0B4A">
        <w:rPr>
          <w:b/>
          <w:bCs/>
          <w:sz w:val="28"/>
          <w:szCs w:val="28"/>
          <w:lang w:eastAsia="en-US"/>
        </w:rPr>
        <w:t>BỘ, CƠ QUAN NGANG BỘ, CƠ QUAN THUỘC CHÍNH PHỦ</w:t>
      </w:r>
      <w:bookmarkEnd w:id="49"/>
    </w:p>
    <w:p w:rsidR="00C54743" w:rsidRPr="003B0B4A" w:rsidRDefault="00C54743" w:rsidP="00C54743">
      <w:pPr>
        <w:spacing w:beforeLines="50" w:before="120" w:afterLines="50" w:after="120" w:line="312" w:lineRule="auto"/>
        <w:jc w:val="both"/>
        <w:outlineLvl w:val="1"/>
        <w:rPr>
          <w:sz w:val="28"/>
          <w:szCs w:val="28"/>
        </w:rPr>
      </w:pPr>
      <w:bookmarkStart w:id="50" w:name="_Toc225331709"/>
      <w:r w:rsidRPr="003B0B4A">
        <w:rPr>
          <w:b/>
          <w:bCs/>
          <w:sz w:val="28"/>
          <w:szCs w:val="28"/>
          <w:lang w:eastAsia="en-US"/>
        </w:rPr>
        <w:t>Điều 39. Bộ, cơ quan ngang bộ</w:t>
      </w:r>
      <w:bookmarkEnd w:id="50"/>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Bộ, cơ quan ngang bộ là cơ quan của Chính phủ thực hiện chức năng quản lý nhà nước về một hoặc một số ngành, lĩnh vực và dịch vụ công thuộc ngành, lĩnh vực trong phạm vi toàn quốc.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Chính phủ quy định cụ thể chức năng, nhiệm vụ, quyền hạn và cơ cấu tổ chức của từng bộ, cơ quan ngang bộ.</w:t>
      </w:r>
    </w:p>
    <w:p w:rsidR="00C54743" w:rsidRPr="003B0B4A" w:rsidRDefault="00C54743" w:rsidP="00C54743">
      <w:pPr>
        <w:spacing w:beforeLines="50" w:before="120" w:afterLines="50" w:after="120" w:line="312" w:lineRule="auto"/>
        <w:jc w:val="both"/>
        <w:outlineLvl w:val="1"/>
        <w:rPr>
          <w:sz w:val="28"/>
          <w:szCs w:val="28"/>
        </w:rPr>
      </w:pPr>
      <w:bookmarkStart w:id="51" w:name="_Toc1712335009"/>
      <w:r w:rsidRPr="003B0B4A">
        <w:rPr>
          <w:b/>
          <w:bCs/>
          <w:sz w:val="28"/>
          <w:szCs w:val="28"/>
          <w:lang w:eastAsia="en-US"/>
        </w:rPr>
        <w:t>Điều 40. Cơ cấu tổ chức của bộ, cơ quan ngang bộ</w:t>
      </w:r>
      <w:bookmarkEnd w:id="51"/>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Cơ cấu tổ chức của bộ, cơ quan ngang bộ gồm vụ, văn phòng, thanh tra, cục, tổng cục, đơn vị sự nghiệp công lập.</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Vụ, văn phòng, thanh tra, cục, tổng cục, đơn vị sự nghiệp công lập có người đứng đầu.</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Số lượng cấp phó của người đứng đầu vụ, văn phòng, thanh tra, cục, đơn vị sự nghiệp công lập không quá 03; số lượng cấp phó của người đứng đầu tổng cục không quá 04.</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Việc thành lập các đơn vị quy định tại khoản 1 Điều này do Chính phủ quyết định căn cứ vào tính chất, phạm vi quản lý, chức năng, nhiệm vụ và quyền hạn của từng bộ, cơ quan ngang bộ.</w:t>
      </w:r>
    </w:p>
    <w:p w:rsidR="00C54743" w:rsidRPr="003B0B4A" w:rsidRDefault="00C54743" w:rsidP="00C54743">
      <w:pPr>
        <w:spacing w:beforeLines="50" w:before="120" w:afterLines="50" w:after="120" w:line="312" w:lineRule="auto"/>
        <w:jc w:val="both"/>
        <w:outlineLvl w:val="1"/>
        <w:rPr>
          <w:sz w:val="28"/>
          <w:szCs w:val="28"/>
        </w:rPr>
      </w:pPr>
      <w:bookmarkStart w:id="52" w:name="_Toc2028284407"/>
      <w:r w:rsidRPr="003B0B4A">
        <w:rPr>
          <w:b/>
          <w:bCs/>
          <w:sz w:val="28"/>
          <w:szCs w:val="28"/>
          <w:lang w:eastAsia="en-US"/>
        </w:rPr>
        <w:t>Điều 41. Văn phòng Chính phủ</w:t>
      </w:r>
      <w:bookmarkEnd w:id="52"/>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1. Văn phòng Chính phủ là bộ máy giúp việc của Chính phủ, Thủ tướng Chính phủ, có chức năng tham mưu tổng hợp, giúp việc cho Chính phủ, Thủ tướng Chính phủ thực hiện nhiệm vụ và quyền hạn theo quy định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Văn phòng Chính phủ do Bộ trưởng, Chủ nhiệm Văn phòng Chính phủ đứng đầu.</w:t>
      </w:r>
    </w:p>
    <w:p w:rsidR="00C54743" w:rsidRPr="003B0B4A" w:rsidRDefault="00C54743" w:rsidP="00C54743">
      <w:pPr>
        <w:spacing w:beforeLines="50" w:before="120" w:afterLines="50" w:after="120" w:line="312" w:lineRule="auto"/>
        <w:jc w:val="both"/>
        <w:outlineLvl w:val="1"/>
        <w:rPr>
          <w:sz w:val="28"/>
          <w:szCs w:val="28"/>
        </w:rPr>
      </w:pPr>
      <w:bookmarkStart w:id="53" w:name="_Toc637485465"/>
      <w:r w:rsidRPr="003B0B4A">
        <w:rPr>
          <w:b/>
          <w:bCs/>
          <w:sz w:val="28"/>
          <w:szCs w:val="28"/>
          <w:lang w:eastAsia="en-US"/>
        </w:rPr>
        <w:t>Điều 42. Cơ quan thuộc Chính phủ</w:t>
      </w:r>
      <w:bookmarkEnd w:id="53"/>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Cơ quan thuộc Chính phủ là cơ quan do Chính phủ thành lập.</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Thủ trưởng cơ quan thuộc Chính phủ thực hiện nhiệm vụ và quyền hạn theo quy định của Chính phủ; chịu trách nhiệm trước Chính phủ, Thủ tướng Chính phủ về nhiệm vụ và quyền hạn được giao.</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Chính phủ quy định chi tiết Điều này.</w:t>
      </w:r>
    </w:p>
    <w:p w:rsidR="00C54743" w:rsidRPr="003B0B4A" w:rsidRDefault="00C54743" w:rsidP="00C54743">
      <w:pPr>
        <w:spacing w:beforeLines="50" w:before="120" w:afterLines="50" w:after="120" w:line="312" w:lineRule="auto"/>
        <w:outlineLvl w:val="0"/>
        <w:rPr>
          <w:sz w:val="28"/>
          <w:szCs w:val="28"/>
        </w:rPr>
      </w:pPr>
      <w:bookmarkStart w:id="54" w:name="_Toc58721547"/>
      <w:r w:rsidRPr="003B0B4A">
        <w:rPr>
          <w:b/>
          <w:bCs/>
          <w:sz w:val="28"/>
          <w:szCs w:val="28"/>
          <w:lang w:eastAsia="en-US"/>
        </w:rPr>
        <w:t>Chương VI</w:t>
      </w:r>
      <w:bookmarkEnd w:id="54"/>
      <w:r w:rsidRPr="003B0B4A">
        <w:rPr>
          <w:b/>
          <w:bCs/>
          <w:sz w:val="28"/>
          <w:szCs w:val="28"/>
          <w:lang w:eastAsia="en-US"/>
        </w:rPr>
        <w:t xml:space="preserve"> </w:t>
      </w:r>
    </w:p>
    <w:p w:rsidR="00C54743" w:rsidRPr="003B0B4A" w:rsidRDefault="00C54743" w:rsidP="00C54743">
      <w:pPr>
        <w:spacing w:beforeLines="50" w:before="120" w:afterLines="50" w:after="120" w:line="312" w:lineRule="auto"/>
        <w:jc w:val="center"/>
        <w:outlineLvl w:val="0"/>
        <w:rPr>
          <w:sz w:val="28"/>
          <w:szCs w:val="28"/>
        </w:rPr>
      </w:pPr>
      <w:bookmarkStart w:id="55" w:name="_Toc768788203"/>
      <w:r w:rsidRPr="003B0B4A">
        <w:rPr>
          <w:b/>
          <w:bCs/>
          <w:sz w:val="28"/>
          <w:szCs w:val="28"/>
          <w:lang w:eastAsia="en-US"/>
        </w:rPr>
        <w:t>CHẾ ĐỘ LÀM VIỆC CỦA CHÍNH PHỦ</w:t>
      </w:r>
      <w:bookmarkEnd w:id="55"/>
    </w:p>
    <w:p w:rsidR="00C54743" w:rsidRPr="003B0B4A" w:rsidRDefault="00C54743" w:rsidP="00C54743">
      <w:pPr>
        <w:spacing w:beforeLines="50" w:before="120" w:afterLines="50" w:after="120" w:line="312" w:lineRule="auto"/>
        <w:jc w:val="both"/>
        <w:outlineLvl w:val="1"/>
        <w:rPr>
          <w:sz w:val="28"/>
          <w:szCs w:val="28"/>
        </w:rPr>
      </w:pPr>
      <w:bookmarkStart w:id="56" w:name="_Toc771587152"/>
      <w:r w:rsidRPr="003B0B4A">
        <w:rPr>
          <w:b/>
          <w:bCs/>
          <w:sz w:val="28"/>
          <w:szCs w:val="28"/>
          <w:lang w:eastAsia="en-US"/>
        </w:rPr>
        <w:t>Điều 43. Chế độ làm việc của Chính phủ và từng thành viên Chính phủ</w:t>
      </w:r>
      <w:bookmarkEnd w:id="5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Chế độ làm việc của Chính phủ và từng thành viên Chính phủ được thực hiện kết hợp giữa quyền hạn, trách nhiệm của tập thể Chính phủ với quyền hạn, trách nhiệm cá nhân của Thủ tướng Chính phủ và cá nhân từng thành viên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Chính phủ làm việc theo chế độ tập thể, quyết định theo đa số.</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Chính phủ ban hành quy chế làm việc của Chính phủ.</w:t>
      </w:r>
    </w:p>
    <w:p w:rsidR="00C54743" w:rsidRPr="003B0B4A" w:rsidRDefault="00C54743" w:rsidP="00C54743">
      <w:pPr>
        <w:spacing w:beforeLines="50" w:before="120" w:afterLines="50" w:after="120" w:line="312" w:lineRule="auto"/>
        <w:jc w:val="both"/>
        <w:outlineLvl w:val="1"/>
        <w:rPr>
          <w:sz w:val="28"/>
          <w:szCs w:val="28"/>
        </w:rPr>
      </w:pPr>
      <w:bookmarkStart w:id="57" w:name="_Toc601445296"/>
      <w:r w:rsidRPr="003B0B4A">
        <w:rPr>
          <w:b/>
          <w:bCs/>
          <w:sz w:val="28"/>
          <w:szCs w:val="28"/>
          <w:lang w:eastAsia="en-US"/>
        </w:rPr>
        <w:t>Điều 44. Hình thức hoạt động của Chính phủ</w:t>
      </w:r>
      <w:bookmarkEnd w:id="57"/>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Chính phủ họp thường kỳ mỗi tháng một phiên hoặc họp bất thường theo quyết định của Thủ tướng Chính phủ, theo yêu cầu của Chủ tịch nước hoặc của ít nhất một phần ba tổng số thành viên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Trong trường hợp Chính phủ không họp, Thủ tướng Chính phủ quyết định gửi lấy ý kiến các thành viên Chính phủ bằng văn bản.</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3. Chính phủ họp theo yêu cầu của Chủ tịch nước để bàn về vấn đề mà Chủ tịch nước xét thấy cần thiết để thực hiện nhiệm vụ, quyền hạn của Chủ tịch nước.</w:t>
      </w:r>
    </w:p>
    <w:p w:rsidR="00C54743" w:rsidRPr="003B0B4A" w:rsidRDefault="00C54743" w:rsidP="00C54743">
      <w:pPr>
        <w:spacing w:beforeLines="50" w:before="120" w:afterLines="50" w:after="120" w:line="312" w:lineRule="auto"/>
        <w:jc w:val="both"/>
        <w:outlineLvl w:val="1"/>
        <w:rPr>
          <w:sz w:val="28"/>
          <w:szCs w:val="28"/>
        </w:rPr>
      </w:pPr>
      <w:bookmarkStart w:id="58" w:name="_Toc1827025438"/>
      <w:r w:rsidRPr="003B0B4A">
        <w:rPr>
          <w:b/>
          <w:bCs/>
          <w:sz w:val="28"/>
          <w:szCs w:val="28"/>
          <w:lang w:eastAsia="en-US"/>
        </w:rPr>
        <w:t>Điều 45. Trách nhiệm tham dự phiên họp của thành viên Chính phủ</w:t>
      </w:r>
      <w:bookmarkEnd w:id="58"/>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1. Thành viên Chính phủ có </w:t>
      </w:r>
      <w:r w:rsidRPr="003B0B4A">
        <w:rPr>
          <w:sz w:val="28"/>
          <w:szCs w:val="28"/>
          <w:shd w:val="solid" w:color="FFFFFF" w:fill="auto"/>
          <w:lang w:eastAsia="en-US"/>
        </w:rPr>
        <w:t>trách</w:t>
      </w:r>
      <w:r w:rsidRPr="003B0B4A">
        <w:rPr>
          <w:sz w:val="28"/>
          <w:szCs w:val="28"/>
          <w:lang w:eastAsia="en-US"/>
        </w:rPr>
        <w:t xml:space="preserve"> nhiệm tham dự phiên họp của Chính phủ, nếu vắng mặt trong phiên họp hoặc vắng mặt một số thời gian của phiên họp thì phải được Thủ tướng Chính phủ đồng ý.</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Thủ tướng Chính phủ có thể cho phép thành viên Chính phủ vắng mặt và được cử cấp phó tham dự phiên họp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 xml:space="preserve">2. Khi cần thiết, Thủ trưởng cơ quan thuộc Chính phủ, Chủ tịch </w:t>
      </w:r>
      <w:r w:rsidRPr="003B0B4A">
        <w:rPr>
          <w:sz w:val="28"/>
          <w:szCs w:val="28"/>
          <w:shd w:val="solid" w:color="FFFFFF" w:fill="auto"/>
          <w:lang w:eastAsia="en-US"/>
        </w:rPr>
        <w:t>Ủy ban</w:t>
      </w:r>
      <w:r w:rsidRPr="003B0B4A">
        <w:rPr>
          <w:sz w:val="28"/>
          <w:szCs w:val="28"/>
          <w:lang w:eastAsia="en-US"/>
        </w:rPr>
        <w:t xml:space="preserve"> nhân dân cấp tỉnh được mời tham dự phiên họp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Người tham dự phiên họp của Chính phủ không phải là thành viên Chính phủ có quyền phát biểu ý kiến nhưng không có quyền biểu quyết.</w:t>
      </w:r>
    </w:p>
    <w:p w:rsidR="00C54743" w:rsidRPr="003B0B4A" w:rsidRDefault="00C54743" w:rsidP="00C54743">
      <w:pPr>
        <w:spacing w:beforeLines="50" w:before="120" w:afterLines="50" w:after="120" w:line="312" w:lineRule="auto"/>
        <w:jc w:val="both"/>
        <w:outlineLvl w:val="1"/>
        <w:rPr>
          <w:sz w:val="28"/>
          <w:szCs w:val="28"/>
        </w:rPr>
      </w:pPr>
      <w:bookmarkStart w:id="59" w:name="_Toc1094809831"/>
      <w:r w:rsidRPr="003B0B4A">
        <w:rPr>
          <w:b/>
          <w:bCs/>
          <w:sz w:val="28"/>
          <w:szCs w:val="28"/>
          <w:lang w:eastAsia="en-US"/>
        </w:rPr>
        <w:t>Điều 46. Phiên họp của Chính phủ</w:t>
      </w:r>
      <w:bookmarkEnd w:id="59"/>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Phiên họp của Chính phủ chỉ được tiến hành khi có ít nhất hai phần ba tổng số thành viên Chính phủ tham dự.</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Nội dung phiên họp của Chính phủ do Thủ tướng Chính phủ đề nghị và thông báo đến các thành viên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3. Các quyết định của Chính phủ phải được quá nửa tổng số thành viên Chính phủ biểu quyết tán thành. Trong trường hợp biểu quyết ngang nhau thì thực hiện theo ý kiến mà Thủ tướng Chính phủ đã biểu quyết.</w:t>
      </w:r>
    </w:p>
    <w:p w:rsidR="00C54743" w:rsidRPr="003B0B4A" w:rsidRDefault="00C54743" w:rsidP="00C54743">
      <w:pPr>
        <w:spacing w:beforeLines="50" w:before="120" w:afterLines="50" w:after="120" w:line="312" w:lineRule="auto"/>
        <w:jc w:val="both"/>
        <w:outlineLvl w:val="1"/>
        <w:rPr>
          <w:sz w:val="28"/>
          <w:szCs w:val="28"/>
        </w:rPr>
      </w:pPr>
      <w:bookmarkStart w:id="60" w:name="_Toc318636913"/>
      <w:r w:rsidRPr="003B0B4A">
        <w:rPr>
          <w:b/>
          <w:bCs/>
          <w:sz w:val="28"/>
          <w:szCs w:val="28"/>
          <w:lang w:eastAsia="en-US"/>
        </w:rPr>
        <w:t>Điều 47. Thành phần mời tham dự phiên họp của Chính phủ</w:t>
      </w:r>
      <w:bookmarkEnd w:id="60"/>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1. Chủ tịch nước có quyền tham dự phiên họp của Chính phủ.</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2. Chính phủ mời Chủ tịch Hội đồng dân tộc của Quốc hội tham dự phiên họp của Chính phủ khi bàn về việc thực hiện chính sách dân tộc. Khi ban hành quy định thực hiện chính sách dân tộc, Chính phủ phải lấy ý kiến của Hội đồng dân tộc.</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lastRenderedPageBreak/>
        <w:t xml:space="preserve">3. Chính phủ mời Chủ tịch </w:t>
      </w:r>
      <w:r w:rsidRPr="003B0B4A">
        <w:rPr>
          <w:sz w:val="28"/>
          <w:szCs w:val="28"/>
          <w:shd w:val="solid" w:color="FFFFFF" w:fill="auto"/>
          <w:lang w:eastAsia="en-US"/>
        </w:rPr>
        <w:t>Ủy ban</w:t>
      </w:r>
      <w:r w:rsidRPr="003B0B4A">
        <w:rPr>
          <w:sz w:val="28"/>
          <w:szCs w:val="28"/>
          <w:lang w:eastAsia="en-US"/>
        </w:rPr>
        <w:t xml:space="preserve"> trung ương Mặt trận Tổ quốc Việt Nam và người đứng đầu cơ quan trung ương của tổ chức chính trị - xã hội tham dự phiên họp của Chính phủ khi bàn các vấn đề có liên quan.</w:t>
      </w:r>
    </w:p>
    <w:p w:rsidR="00C54743" w:rsidRPr="003B0B4A" w:rsidRDefault="00C54743" w:rsidP="00C54743">
      <w:pPr>
        <w:spacing w:beforeLines="50" w:before="120" w:afterLines="50" w:after="120" w:line="312" w:lineRule="auto"/>
        <w:jc w:val="both"/>
        <w:outlineLvl w:val="1"/>
        <w:rPr>
          <w:sz w:val="28"/>
          <w:szCs w:val="28"/>
        </w:rPr>
      </w:pPr>
      <w:bookmarkStart w:id="61" w:name="_Toc1910257976"/>
      <w:r w:rsidRPr="003B0B4A">
        <w:rPr>
          <w:b/>
          <w:bCs/>
          <w:sz w:val="28"/>
          <w:szCs w:val="28"/>
          <w:lang w:eastAsia="en-US"/>
        </w:rPr>
        <w:t>Điều 48. Kinh phí hoạt động của Chính phủ</w:t>
      </w:r>
      <w:bookmarkEnd w:id="61"/>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Kinh phí hoạt động của Chính phủ do Quốc hội quyết định từ ngân sách nhà nước.</w:t>
      </w:r>
    </w:p>
    <w:p w:rsidR="00C54743" w:rsidRPr="003B0B4A" w:rsidRDefault="00C54743" w:rsidP="00C54743">
      <w:pPr>
        <w:spacing w:beforeLines="50" w:before="120" w:afterLines="50" w:after="120" w:line="312" w:lineRule="auto"/>
        <w:outlineLvl w:val="0"/>
        <w:rPr>
          <w:sz w:val="28"/>
          <w:szCs w:val="28"/>
        </w:rPr>
      </w:pPr>
      <w:bookmarkStart w:id="62" w:name="_Toc1309938871"/>
      <w:r w:rsidRPr="003B0B4A">
        <w:rPr>
          <w:b/>
          <w:bCs/>
          <w:sz w:val="28"/>
          <w:szCs w:val="28"/>
          <w:lang w:eastAsia="en-US"/>
        </w:rPr>
        <w:t>Chương VII</w:t>
      </w:r>
      <w:bookmarkEnd w:id="62"/>
      <w:r w:rsidRPr="003B0B4A">
        <w:rPr>
          <w:b/>
          <w:bCs/>
          <w:sz w:val="28"/>
          <w:szCs w:val="28"/>
          <w:lang w:eastAsia="en-US"/>
        </w:rPr>
        <w:t xml:space="preserve"> </w:t>
      </w:r>
    </w:p>
    <w:p w:rsidR="00C54743" w:rsidRPr="003B0B4A" w:rsidRDefault="00C54743" w:rsidP="00C54743">
      <w:pPr>
        <w:spacing w:beforeLines="50" w:before="120" w:afterLines="50" w:after="120" w:line="312" w:lineRule="auto"/>
        <w:jc w:val="center"/>
        <w:outlineLvl w:val="0"/>
        <w:rPr>
          <w:sz w:val="28"/>
          <w:szCs w:val="28"/>
        </w:rPr>
      </w:pPr>
      <w:bookmarkStart w:id="63" w:name="_Toc1534427969"/>
      <w:r w:rsidRPr="003B0B4A">
        <w:rPr>
          <w:b/>
          <w:bCs/>
          <w:sz w:val="28"/>
          <w:szCs w:val="28"/>
          <w:lang w:eastAsia="en-US"/>
        </w:rPr>
        <w:t>ĐIỀU KHOẢN THI HÀNH</w:t>
      </w:r>
      <w:bookmarkEnd w:id="63"/>
    </w:p>
    <w:p w:rsidR="00C54743" w:rsidRPr="003B0B4A" w:rsidRDefault="00C54743" w:rsidP="00C54743">
      <w:pPr>
        <w:spacing w:beforeLines="50" w:before="120" w:afterLines="50" w:after="120" w:line="312" w:lineRule="auto"/>
        <w:jc w:val="both"/>
        <w:outlineLvl w:val="1"/>
        <w:rPr>
          <w:sz w:val="28"/>
          <w:szCs w:val="28"/>
        </w:rPr>
      </w:pPr>
      <w:bookmarkStart w:id="64" w:name="_Toc833854461"/>
      <w:r w:rsidRPr="003B0B4A">
        <w:rPr>
          <w:b/>
          <w:bCs/>
          <w:sz w:val="28"/>
          <w:szCs w:val="28"/>
          <w:lang w:eastAsia="en-US"/>
        </w:rPr>
        <w:t>Điều 49. Hiệu lực thi hành</w:t>
      </w:r>
      <w:bookmarkEnd w:id="64"/>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Luật này có hiệu lực thi hành từ ngày 01 tháng 01 năm 2016.</w:t>
      </w:r>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Luật tổ chức Chính phủ số 32/2001/QH10 hết hiệu lực kể từ ngày Luật này có hiệu lực thi hành.</w:t>
      </w:r>
    </w:p>
    <w:p w:rsidR="00C54743" w:rsidRPr="003B0B4A" w:rsidRDefault="00C54743" w:rsidP="00C54743">
      <w:pPr>
        <w:spacing w:beforeLines="50" w:before="120" w:afterLines="50" w:after="120" w:line="312" w:lineRule="auto"/>
        <w:jc w:val="both"/>
        <w:outlineLvl w:val="1"/>
        <w:rPr>
          <w:sz w:val="28"/>
          <w:szCs w:val="28"/>
        </w:rPr>
      </w:pPr>
      <w:bookmarkStart w:id="65" w:name="bookmark1"/>
      <w:bookmarkStart w:id="66" w:name="_Toc2122590448"/>
      <w:r w:rsidRPr="003B0B4A">
        <w:rPr>
          <w:b/>
          <w:bCs/>
          <w:sz w:val="28"/>
          <w:szCs w:val="28"/>
          <w:lang w:eastAsia="en-US"/>
        </w:rPr>
        <w:t>Điều 50. Quy định chi tiết</w:t>
      </w:r>
      <w:bookmarkEnd w:id="65"/>
      <w:bookmarkEnd w:id="66"/>
    </w:p>
    <w:p w:rsidR="00C54743" w:rsidRPr="003B0B4A" w:rsidRDefault="00C54743" w:rsidP="00C54743">
      <w:pPr>
        <w:spacing w:beforeLines="50" w:before="120" w:afterLines="50" w:after="120" w:line="312" w:lineRule="auto"/>
        <w:jc w:val="both"/>
        <w:rPr>
          <w:sz w:val="28"/>
          <w:szCs w:val="28"/>
        </w:rPr>
      </w:pPr>
      <w:r w:rsidRPr="003B0B4A">
        <w:rPr>
          <w:sz w:val="28"/>
          <w:szCs w:val="28"/>
          <w:lang w:eastAsia="en-US"/>
        </w:rPr>
        <w:t>Chính phủ quy định chi tiết các điều, khoản được giao trong Luật.</w:t>
      </w:r>
    </w:p>
    <w:p w:rsidR="00C54743" w:rsidRPr="003B0B4A" w:rsidRDefault="00C54743" w:rsidP="00C54743">
      <w:pPr>
        <w:spacing w:beforeLines="50" w:before="120" w:afterLines="150" w:after="360" w:line="312" w:lineRule="auto"/>
        <w:jc w:val="both"/>
        <w:rPr>
          <w:sz w:val="28"/>
          <w:szCs w:val="28"/>
        </w:rPr>
      </w:pPr>
      <w:r w:rsidRPr="003B0B4A">
        <w:rPr>
          <w:i/>
          <w:iCs/>
          <w:sz w:val="28"/>
          <w:szCs w:val="28"/>
          <w:lang w:eastAsia="en-US"/>
        </w:rPr>
        <w:t>Luật này đã được Quốc hội nước Cộng hòa xã hội chủ nghĩa Việt Nam khóa XIII, kỳ họp thứ 9 thông qua ngày 19 tháng 6 năm 2015.</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C54743" w:rsidRPr="003B0B4A" w:rsidTr="002912E6">
        <w:tc>
          <w:tcPr>
            <w:tcW w:w="4288" w:type="dxa"/>
            <w:tcBorders>
              <w:tl2br w:val="nil"/>
              <w:tr2bl w:val="nil"/>
            </w:tcBorders>
            <w:tcMar>
              <w:top w:w="0" w:type="dxa"/>
              <w:left w:w="108" w:type="dxa"/>
              <w:bottom w:w="0" w:type="dxa"/>
              <w:right w:w="108" w:type="dxa"/>
            </w:tcMar>
          </w:tcPr>
          <w:p w:rsidR="00C54743" w:rsidRPr="003B0B4A" w:rsidRDefault="00C54743" w:rsidP="002912E6">
            <w:pPr>
              <w:spacing w:beforeLines="50" w:before="120" w:afterLines="50" w:after="120" w:line="312" w:lineRule="auto"/>
              <w:rPr>
                <w:sz w:val="28"/>
                <w:szCs w:val="28"/>
              </w:rPr>
            </w:pPr>
            <w:r w:rsidRPr="003B0B4A">
              <w:rPr>
                <w:sz w:val="28"/>
                <w:szCs w:val="28"/>
              </w:rPr>
              <w:t> </w:t>
            </w:r>
          </w:p>
        </w:tc>
        <w:tc>
          <w:tcPr>
            <w:tcW w:w="4352" w:type="dxa"/>
            <w:tcBorders>
              <w:tl2br w:val="nil"/>
              <w:tr2bl w:val="nil"/>
            </w:tcBorders>
            <w:tcMar>
              <w:top w:w="0" w:type="dxa"/>
              <w:left w:w="108" w:type="dxa"/>
              <w:bottom w:w="0" w:type="dxa"/>
              <w:right w:w="108" w:type="dxa"/>
            </w:tcMar>
          </w:tcPr>
          <w:p w:rsidR="00C54743" w:rsidRPr="003B0B4A" w:rsidRDefault="00C54743" w:rsidP="002912E6">
            <w:pPr>
              <w:spacing w:beforeLines="50" w:before="120" w:afterLines="50" w:after="120" w:line="312" w:lineRule="auto"/>
              <w:jc w:val="center"/>
              <w:rPr>
                <w:sz w:val="28"/>
                <w:szCs w:val="28"/>
              </w:rPr>
            </w:pPr>
            <w:r w:rsidRPr="003B0B4A">
              <w:rPr>
                <w:b/>
                <w:bCs/>
                <w:sz w:val="28"/>
                <w:szCs w:val="28"/>
              </w:rPr>
              <w:t>CHỦ TỊCH QUỐC HỘI</w:t>
            </w:r>
            <w:r w:rsidRPr="003B0B4A">
              <w:rPr>
                <w:b/>
                <w:bCs/>
                <w:sz w:val="28"/>
                <w:szCs w:val="28"/>
              </w:rPr>
              <w:br/>
            </w:r>
            <w:r w:rsidRPr="003B0B4A">
              <w:rPr>
                <w:b/>
                <w:bCs/>
                <w:sz w:val="28"/>
                <w:szCs w:val="28"/>
              </w:rPr>
              <w:br/>
            </w:r>
            <w:r w:rsidRPr="003B0B4A">
              <w:rPr>
                <w:b/>
                <w:bCs/>
                <w:sz w:val="28"/>
                <w:szCs w:val="28"/>
              </w:rPr>
              <w:br/>
            </w:r>
            <w:r w:rsidRPr="003B0B4A">
              <w:rPr>
                <w:b/>
                <w:bCs/>
                <w:sz w:val="28"/>
                <w:szCs w:val="28"/>
              </w:rPr>
              <w:br/>
            </w:r>
            <w:r w:rsidRPr="003B0B4A">
              <w:rPr>
                <w:b/>
                <w:bCs/>
                <w:sz w:val="28"/>
                <w:szCs w:val="28"/>
              </w:rPr>
              <w:br/>
              <w:t>Nguyễn Sinh Hùng</w:t>
            </w:r>
          </w:p>
        </w:tc>
      </w:tr>
    </w:tbl>
    <w:p w:rsidR="00C54743" w:rsidRPr="003B0B4A" w:rsidRDefault="00C54743" w:rsidP="00C54743">
      <w:pPr>
        <w:spacing w:beforeLines="50" w:before="120" w:afterLines="50" w:after="120" w:line="312" w:lineRule="auto"/>
        <w:rPr>
          <w:sz w:val="28"/>
          <w:szCs w:val="28"/>
        </w:rPr>
      </w:pPr>
      <w:r w:rsidRPr="003B0B4A">
        <w:rPr>
          <w:b/>
          <w:bCs/>
          <w:sz w:val="28"/>
          <w:szCs w:val="28"/>
        </w:rPr>
        <w:t> </w:t>
      </w:r>
    </w:p>
    <w:p w:rsidR="00C54743" w:rsidRPr="003B0B4A" w:rsidRDefault="00C54743" w:rsidP="00C54743">
      <w:pPr>
        <w:spacing w:beforeLines="50" w:before="120" w:afterLines="50" w:after="120" w:line="312" w:lineRule="auto"/>
        <w:rPr>
          <w:sz w:val="28"/>
          <w:szCs w:val="28"/>
        </w:rPr>
      </w:pPr>
    </w:p>
    <w:p w:rsidR="00FF7049" w:rsidRPr="0080500B" w:rsidRDefault="002438DF">
      <w:pPr>
        <w:rPr>
          <w:sz w:val="28"/>
          <w:szCs w:val="28"/>
        </w:rPr>
      </w:pPr>
      <w:bookmarkStart w:id="67" w:name="_GoBack"/>
      <w:bookmarkEnd w:id="67"/>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DF" w:rsidRDefault="002438DF" w:rsidP="0080500B">
      <w:r>
        <w:separator/>
      </w:r>
    </w:p>
  </w:endnote>
  <w:endnote w:type="continuationSeparator" w:id="0">
    <w:p w:rsidR="002438DF" w:rsidRDefault="002438D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DF" w:rsidRDefault="002438DF" w:rsidP="0080500B">
      <w:r>
        <w:separator/>
      </w:r>
    </w:p>
  </w:footnote>
  <w:footnote w:type="continuationSeparator" w:id="0">
    <w:p w:rsidR="002438DF" w:rsidRDefault="002438D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43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438D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438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43"/>
    <w:rsid w:val="002438DF"/>
    <w:rsid w:val="00570ED1"/>
    <w:rsid w:val="0080500B"/>
    <w:rsid w:val="009155A7"/>
    <w:rsid w:val="00C5474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EA58DC7-BE80-4FD4-A193-CE9FAF4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743"/>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C54743"/>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C54743"/>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C54743"/>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C54743"/>
    <w:pPr>
      <w:keepNext/>
      <w:keepLines/>
      <w:spacing w:before="240" w:after="60"/>
      <w:outlineLvl w:val="3"/>
    </w:pPr>
    <w:rPr>
      <w:b/>
      <w:sz w:val="28"/>
    </w:rPr>
  </w:style>
  <w:style w:type="paragraph" w:styleId="Heading5">
    <w:name w:val="heading 5"/>
    <w:basedOn w:val="Normal"/>
    <w:next w:val="Normal"/>
    <w:link w:val="Heading5Char"/>
    <w:qFormat/>
    <w:rsid w:val="00C54743"/>
    <w:pPr>
      <w:keepNext/>
      <w:keepLines/>
      <w:spacing w:before="240" w:after="60"/>
      <w:outlineLvl w:val="4"/>
    </w:pPr>
    <w:rPr>
      <w:b/>
      <w:i/>
      <w:sz w:val="26"/>
    </w:rPr>
  </w:style>
  <w:style w:type="paragraph" w:styleId="Heading6">
    <w:name w:val="heading 6"/>
    <w:basedOn w:val="Normal"/>
    <w:next w:val="Normal"/>
    <w:link w:val="Heading6Char"/>
    <w:qFormat/>
    <w:rsid w:val="00C54743"/>
    <w:pPr>
      <w:keepNext/>
      <w:keepLines/>
      <w:spacing w:before="240" w:after="60"/>
      <w:outlineLvl w:val="5"/>
    </w:pPr>
    <w:rPr>
      <w:b/>
      <w:sz w:val="22"/>
    </w:rPr>
  </w:style>
  <w:style w:type="paragraph" w:styleId="Heading7">
    <w:name w:val="heading 7"/>
    <w:basedOn w:val="Normal"/>
    <w:next w:val="Normal"/>
    <w:link w:val="Heading7Char"/>
    <w:qFormat/>
    <w:rsid w:val="00C54743"/>
    <w:pPr>
      <w:keepNext/>
      <w:keepLines/>
      <w:spacing w:before="240" w:after="60"/>
      <w:outlineLvl w:val="6"/>
    </w:pPr>
  </w:style>
  <w:style w:type="paragraph" w:styleId="Heading8">
    <w:name w:val="heading 8"/>
    <w:basedOn w:val="Normal"/>
    <w:next w:val="Normal"/>
    <w:link w:val="Heading8Char"/>
    <w:qFormat/>
    <w:rsid w:val="00C54743"/>
    <w:pPr>
      <w:keepNext/>
      <w:keepLines/>
      <w:spacing w:before="240" w:after="60"/>
      <w:outlineLvl w:val="7"/>
    </w:pPr>
    <w:rPr>
      <w:i/>
    </w:rPr>
  </w:style>
  <w:style w:type="paragraph" w:styleId="Heading9">
    <w:name w:val="heading 9"/>
    <w:basedOn w:val="Normal"/>
    <w:next w:val="Normal"/>
    <w:link w:val="Heading9Char"/>
    <w:qFormat/>
    <w:rsid w:val="00C54743"/>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C54743"/>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C54743"/>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C54743"/>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C54743"/>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C54743"/>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C54743"/>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C54743"/>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C54743"/>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C54743"/>
    <w:rPr>
      <w:rFonts w:ascii="Arial" w:eastAsia="SimSun" w:hAnsi="Arial" w:cs="Times New Roman"/>
      <w:kern w:val="2"/>
      <w:szCs w:val="20"/>
      <w:lang w:eastAsia="zh-CN"/>
    </w:rPr>
  </w:style>
  <w:style w:type="paragraph" w:styleId="TOC7">
    <w:name w:val="toc 7"/>
    <w:basedOn w:val="Normal"/>
    <w:next w:val="Normal"/>
    <w:semiHidden/>
    <w:rsid w:val="00C54743"/>
    <w:pPr>
      <w:ind w:leftChars="1200" w:left="2520"/>
    </w:pPr>
  </w:style>
  <w:style w:type="paragraph" w:styleId="TOC4">
    <w:name w:val="toc 4"/>
    <w:basedOn w:val="Normal"/>
    <w:next w:val="Normal"/>
    <w:semiHidden/>
    <w:rsid w:val="00C54743"/>
    <w:pPr>
      <w:ind w:leftChars="600" w:left="1260"/>
    </w:pPr>
  </w:style>
  <w:style w:type="paragraph" w:styleId="TOC3">
    <w:name w:val="toc 3"/>
    <w:basedOn w:val="Normal"/>
    <w:next w:val="Normal"/>
    <w:semiHidden/>
    <w:rsid w:val="00C54743"/>
    <w:pPr>
      <w:ind w:leftChars="400" w:left="840"/>
    </w:pPr>
  </w:style>
  <w:style w:type="paragraph" w:styleId="TOC1">
    <w:name w:val="toc 1"/>
    <w:basedOn w:val="Normal"/>
    <w:next w:val="Normal"/>
    <w:semiHidden/>
    <w:rsid w:val="00C54743"/>
  </w:style>
  <w:style w:type="paragraph" w:styleId="TOC2">
    <w:name w:val="toc 2"/>
    <w:basedOn w:val="Normal"/>
    <w:next w:val="Normal"/>
    <w:semiHidden/>
    <w:rsid w:val="00C54743"/>
    <w:pPr>
      <w:ind w:leftChars="200" w:left="420"/>
    </w:pPr>
  </w:style>
  <w:style w:type="paragraph" w:styleId="TOC8">
    <w:name w:val="toc 8"/>
    <w:basedOn w:val="Normal"/>
    <w:next w:val="Normal"/>
    <w:semiHidden/>
    <w:rsid w:val="00C54743"/>
    <w:pPr>
      <w:ind w:leftChars="1400" w:left="2940"/>
    </w:pPr>
  </w:style>
  <w:style w:type="paragraph" w:styleId="TOC9">
    <w:name w:val="toc 9"/>
    <w:basedOn w:val="Normal"/>
    <w:next w:val="Normal"/>
    <w:semiHidden/>
    <w:rsid w:val="00C54743"/>
    <w:pPr>
      <w:ind w:leftChars="1600" w:left="3360"/>
    </w:pPr>
  </w:style>
  <w:style w:type="paragraph" w:styleId="TOC6">
    <w:name w:val="toc 6"/>
    <w:basedOn w:val="Normal"/>
    <w:next w:val="Normal"/>
    <w:semiHidden/>
    <w:rsid w:val="00C54743"/>
    <w:pPr>
      <w:ind w:leftChars="1000" w:left="2100"/>
    </w:pPr>
  </w:style>
  <w:style w:type="paragraph" w:styleId="TOC5">
    <w:name w:val="toc 5"/>
    <w:basedOn w:val="Normal"/>
    <w:next w:val="Normal"/>
    <w:semiHidden/>
    <w:rsid w:val="00C54743"/>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33</Pages>
  <Words>8150</Words>
  <Characters>46456</Characters>
  <Application>Microsoft Office Word</Application>
  <DocSecurity>0</DocSecurity>
  <Lines>387</Lines>
  <Paragraphs>108</Paragraphs>
  <ScaleCrop>false</ScaleCrop>
  <Company/>
  <LinksUpToDate>false</LinksUpToDate>
  <CharactersWithSpaces>54498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2020-05-15T02:40:00Z</dcterms:created>
  <dcterms:modified xsi:type="dcterms:W3CDTF">2020-05-15T02:40:00Z</dcterms:modified>
</cp:coreProperties>
</file>