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39953" w14:textId="77777777" w:rsidR="00695F51"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biên bản hoà giải tại Toà án mới nhất năm 2025</w:t>
      </w:r>
    </w:p>
    <w:p w14:paraId="619DE535" w14:textId="5EE5AA89" w:rsidR="00695F51" w:rsidRDefault="001040BE">
      <w:pPr>
        <w:spacing w:after="0" w:line="360" w:lineRule="auto"/>
        <w:jc w:val="both"/>
        <w:rPr>
          <w:rFonts w:ascii="Times New Roman" w:eastAsia="Times New Roman" w:hAnsi="Times New Roman" w:cs="Times New Roman"/>
          <w:i/>
          <w:sz w:val="28"/>
          <w:szCs w:val="28"/>
        </w:rPr>
      </w:pPr>
      <w:r w:rsidRPr="001040BE">
        <w:rPr>
          <w:rFonts w:ascii="Times New Roman" w:eastAsia="Times New Roman" w:hAnsi="Times New Roman" w:cs="Times New Roman"/>
          <w:i/>
          <w:sz w:val="28"/>
          <w:szCs w:val="28"/>
        </w:rPr>
        <w:t>Trong một số trường hợp nhất định, hòa giải là thủ tục bắt buộc trong quá trình khởi kiện tại tòa án</w:t>
      </w:r>
      <w:r w:rsidR="00000000">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highlight w:val="white"/>
        </w:rPr>
        <w:t>Trong bài viết, Viet</w:t>
      </w:r>
      <w:r>
        <w:rPr>
          <w:rFonts w:ascii="Times New Roman" w:eastAsia="Times New Roman" w:hAnsi="Times New Roman" w:cs="Times New Roman"/>
          <w:i/>
          <w:sz w:val="28"/>
          <w:szCs w:val="28"/>
          <w:highlight w:val="white"/>
          <w:lang w:val="en-SG"/>
        </w:rPr>
        <w:t>J</w:t>
      </w:r>
      <w:r w:rsidR="00000000">
        <w:rPr>
          <w:rFonts w:ascii="Times New Roman" w:eastAsia="Times New Roman" w:hAnsi="Times New Roman" w:cs="Times New Roman"/>
          <w:i/>
          <w:sz w:val="28"/>
          <w:szCs w:val="28"/>
          <w:highlight w:val="white"/>
        </w:rPr>
        <w:t xml:space="preserve">ack sẽ cung cấp thông tin chi tiết về mẫu </w:t>
      </w:r>
      <w:r w:rsidR="00000000">
        <w:rPr>
          <w:rFonts w:ascii="Times New Roman" w:eastAsia="Times New Roman" w:hAnsi="Times New Roman" w:cs="Times New Roman"/>
          <w:i/>
          <w:sz w:val="28"/>
          <w:szCs w:val="28"/>
        </w:rPr>
        <w:t>biên bản hoà giải tại Toà án mới nhất năm 2025</w:t>
      </w:r>
      <w:r w:rsidR="00000000">
        <w:rPr>
          <w:rFonts w:ascii="Times New Roman" w:eastAsia="Times New Roman" w:hAnsi="Times New Roman" w:cs="Times New Roman"/>
          <w:i/>
          <w:sz w:val="28"/>
          <w:szCs w:val="28"/>
          <w:highlight w:val="white"/>
        </w:rPr>
        <w:t>. Hãy cùng theo dõi nhé!</w:t>
      </w:r>
    </w:p>
    <w:p w14:paraId="016F1D37" w14:textId="77777777" w:rsidR="00695F51" w:rsidRDefault="00000000" w:rsidP="001040B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8651CB6" wp14:editId="7A0B3A7F">
            <wp:extent cx="5943600" cy="3341370"/>
            <wp:effectExtent l="0" t="0" r="0" b="0"/>
            <wp:docPr id="1892628567" name="image1.png" descr="Các điều kiện liên quan đến khởi kiện tranh chấp dân sự - Dân sự"/>
            <wp:cNvGraphicFramePr/>
            <a:graphic xmlns:a="http://schemas.openxmlformats.org/drawingml/2006/main">
              <a:graphicData uri="http://schemas.openxmlformats.org/drawingml/2006/picture">
                <pic:pic xmlns:pic="http://schemas.openxmlformats.org/drawingml/2006/picture">
                  <pic:nvPicPr>
                    <pic:cNvPr id="0" name="image1.png" descr="Các điều kiện liên quan đến khởi kiện tranh chấp dân sự - Dân sự"/>
                    <pic:cNvPicPr preferRelativeResize="0"/>
                  </pic:nvPicPr>
                  <pic:blipFill>
                    <a:blip r:embed="rId6"/>
                    <a:srcRect/>
                    <a:stretch>
                      <a:fillRect/>
                    </a:stretch>
                  </pic:blipFill>
                  <pic:spPr>
                    <a:xfrm>
                      <a:off x="0" y="0"/>
                      <a:ext cx="5943600" cy="3341370"/>
                    </a:xfrm>
                    <a:prstGeom prst="rect">
                      <a:avLst/>
                    </a:prstGeom>
                    <a:ln/>
                  </pic:spPr>
                </pic:pic>
              </a:graphicData>
            </a:graphic>
          </wp:inline>
        </w:drawing>
      </w:r>
    </w:p>
    <w:p w14:paraId="4CE76BE9" w14:textId="57DB831F" w:rsidR="001040BE" w:rsidRPr="001040BE" w:rsidRDefault="001040BE" w:rsidP="001040BE">
      <w:pPr>
        <w:spacing w:after="0" w:line="360" w:lineRule="auto"/>
        <w:jc w:val="center"/>
        <w:rPr>
          <w:rFonts w:ascii="Times New Roman" w:eastAsia="Times New Roman" w:hAnsi="Times New Roman" w:cs="Times New Roman"/>
          <w:i/>
          <w:sz w:val="28"/>
          <w:szCs w:val="28"/>
          <w:lang w:val="en-SG"/>
        </w:rPr>
      </w:pPr>
      <w:r w:rsidRPr="001040BE">
        <w:rPr>
          <w:rFonts w:ascii="Times New Roman" w:eastAsia="Times New Roman" w:hAnsi="Times New Roman" w:cs="Times New Roman"/>
          <w:i/>
          <w:sz w:val="28"/>
          <w:szCs w:val="28"/>
        </w:rPr>
        <w:t>Mẫu biên bản hoà giải tại Toà án mới nhất năm 2025</w:t>
      </w:r>
      <w:r>
        <w:rPr>
          <w:rFonts w:ascii="Times New Roman" w:eastAsia="Times New Roman" w:hAnsi="Times New Roman" w:cs="Times New Roman"/>
          <w:i/>
          <w:sz w:val="28"/>
          <w:szCs w:val="28"/>
          <w:lang w:val="en-SG"/>
        </w:rPr>
        <w:t>. Ảnh: Internet</w:t>
      </w:r>
    </w:p>
    <w:p w14:paraId="59910764" w14:textId="43E1EA54" w:rsidR="00695F51"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Biên bản hòa giải tại Tòa án là gì?</w:t>
      </w:r>
    </w:p>
    <w:p w14:paraId="47F0CC9E" w14:textId="77777777" w:rsidR="001040BE" w:rsidRPr="001040BE" w:rsidRDefault="001040BE" w:rsidP="001040BE">
      <w:pPr>
        <w:spacing w:after="0" w:line="360" w:lineRule="auto"/>
        <w:jc w:val="both"/>
        <w:rPr>
          <w:rFonts w:ascii="Times New Roman" w:eastAsia="Times New Roman" w:hAnsi="Times New Roman" w:cs="Times New Roman"/>
          <w:iCs/>
          <w:color w:val="000000"/>
          <w:sz w:val="28"/>
          <w:szCs w:val="28"/>
        </w:rPr>
      </w:pPr>
      <w:r w:rsidRPr="001040BE">
        <w:rPr>
          <w:rFonts w:ascii="Times New Roman" w:eastAsia="Times New Roman" w:hAnsi="Times New Roman" w:cs="Times New Roman"/>
          <w:iCs/>
          <w:color w:val="000000"/>
          <w:sz w:val="28"/>
          <w:szCs w:val="28"/>
        </w:rPr>
        <w:t>Biên bản hòa giải là một tài liệu pháp lý được lập sau khi các bên tranh chấp thực hiện hòa giải tại Tòa án hoặc cơ quan có thẩm quyền. Biên bản này ghi lại những thỏa thuận đã đạt được giữa các bên và cam kết của họ về việc giải quyết tranh chấp. Biên bản hòa giải có giá trị pháp lý và có thể được thi hành nếu các bên thực hiện đúng các điều khoản đã thỏa thuận.</w:t>
      </w:r>
    </w:p>
    <w:p w14:paraId="35CADB80" w14:textId="77777777" w:rsidR="00695F5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Biên bản hòa giải tại Tòa án 2025</w:t>
      </w:r>
    </w:p>
    <w:p w14:paraId="3237C3B3" w14:textId="0E228FF2" w:rsidR="001040BE" w:rsidRDefault="001040BE">
      <w:pPr>
        <w:spacing w:after="0" w:line="360" w:lineRule="auto"/>
        <w:jc w:val="both"/>
        <w:rPr>
          <w:rFonts w:ascii="Times New Roman" w:eastAsia="Times New Roman" w:hAnsi="Times New Roman" w:cs="Times New Roman"/>
          <w:bCs/>
          <w:color w:val="000000"/>
          <w:sz w:val="28"/>
          <w:szCs w:val="28"/>
          <w:lang w:val="en-SG"/>
        </w:rPr>
      </w:pPr>
      <w:r w:rsidRPr="001040BE">
        <w:rPr>
          <w:rFonts w:ascii="Times New Roman" w:eastAsia="Times New Roman" w:hAnsi="Times New Roman" w:cs="Times New Roman"/>
          <w:bCs/>
          <w:color w:val="000000"/>
          <w:sz w:val="28"/>
          <w:szCs w:val="28"/>
          <w:lang w:val="en-SG"/>
        </w:rPr>
        <w:t>Mẫu Biên bản hòa giải tại Tòa án mới, chuẩn nhất hiện nay là mẫu số 34-DS được ban hành tại Nghị quyết 01/2017/NQ-HĐTP.</w:t>
      </w:r>
    </w:p>
    <w:p w14:paraId="0EE2E8E4" w14:textId="77777777" w:rsidR="001040BE" w:rsidRDefault="001040BE">
      <w:pPr>
        <w:spacing w:after="0" w:line="360" w:lineRule="auto"/>
        <w:jc w:val="both"/>
        <w:rPr>
          <w:rFonts w:ascii="Times New Roman" w:eastAsia="Times New Roman" w:hAnsi="Times New Roman" w:cs="Times New Roman"/>
          <w:bCs/>
          <w:color w:val="000000"/>
          <w:sz w:val="28"/>
          <w:szCs w:val="28"/>
          <w:lang w:val="en-SG"/>
        </w:rPr>
      </w:pPr>
    </w:p>
    <w:p w14:paraId="3DF92AB5" w14:textId="77777777" w:rsidR="001040BE" w:rsidRPr="001040BE" w:rsidRDefault="001040BE">
      <w:pPr>
        <w:spacing w:after="0" w:line="360" w:lineRule="auto"/>
        <w:jc w:val="both"/>
        <w:rPr>
          <w:rFonts w:ascii="Times New Roman" w:eastAsia="Times New Roman" w:hAnsi="Times New Roman" w:cs="Times New Roman"/>
          <w:bCs/>
          <w:color w:val="000000"/>
          <w:sz w:val="28"/>
          <w:szCs w:val="28"/>
          <w:lang w:val="en-SG"/>
        </w:rP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695F51" w14:paraId="1478EB81" w14:textId="77777777" w:rsidTr="001040BE">
        <w:tc>
          <w:tcPr>
            <w:tcW w:w="5000" w:type="pct"/>
          </w:tcPr>
          <w:p w14:paraId="42538A27" w14:textId="77777777" w:rsidR="00695F51" w:rsidRPr="001040BE" w:rsidRDefault="00000000">
            <w:pPr>
              <w:spacing w:line="360" w:lineRule="auto"/>
              <w:jc w:val="both"/>
              <w:rPr>
                <w:rFonts w:ascii="Times New Roman" w:eastAsia="Times New Roman" w:hAnsi="Times New Roman" w:cs="Times New Roman"/>
                <w:i/>
                <w:sz w:val="28"/>
                <w:szCs w:val="28"/>
                <w:lang w:val="en-SG"/>
              </w:rPr>
            </w:pPr>
            <w:r>
              <w:rPr>
                <w:noProof/>
              </w:rPr>
              <w:lastRenderedPageBreak/>
              <mc:AlternateContent>
                <mc:Choice Requires="wps">
                  <w:drawing>
                    <wp:anchor distT="0" distB="0" distL="114300" distR="114300" simplePos="0" relativeHeight="251658240" behindDoc="0" locked="0" layoutInCell="1" hidden="0" allowOverlap="1" wp14:anchorId="1BD005D0" wp14:editId="167BB0CA">
                      <wp:simplePos x="0" y="0"/>
                      <wp:positionH relativeFrom="column">
                        <wp:posOffset>34291</wp:posOffset>
                      </wp:positionH>
                      <wp:positionV relativeFrom="paragraph">
                        <wp:posOffset>8254</wp:posOffset>
                      </wp:positionV>
                      <wp:extent cx="0" cy="12700"/>
                      <wp:effectExtent l="0" t="0" r="0" b="0"/>
                      <wp:wrapNone/>
                      <wp:docPr id="1892628565" name="Straight Arrow Connector 1892628565"/>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34291</wp:posOffset>
                      </wp:positionH>
                      <wp:positionV relativeFrom="paragraph">
                        <wp:posOffset>8254</wp:posOffset>
                      </wp:positionV>
                      <wp:extent cx="0" cy="12700"/>
                      <wp:effectExtent b="0" l="0" r="0" t="0"/>
                      <wp:wrapNone/>
                      <wp:docPr id="189262856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bl>
            <w:tblPr>
              <w:tblStyle w:val="a0"/>
              <w:tblW w:w="5000" w:type="pct"/>
              <w:tblLook w:val="0000" w:firstRow="0" w:lastRow="0" w:firstColumn="0" w:lastColumn="0" w:noHBand="0" w:noVBand="0"/>
            </w:tblPr>
            <w:tblGrid>
              <w:gridCol w:w="3626"/>
              <w:gridCol w:w="6120"/>
            </w:tblGrid>
            <w:tr w:rsidR="00695F51" w14:paraId="66E5446D" w14:textId="77777777" w:rsidTr="001040BE">
              <w:trPr>
                <w:trHeight w:val="1096"/>
              </w:trPr>
              <w:tc>
                <w:tcPr>
                  <w:tcW w:w="1860" w:type="pct"/>
                  <w:tcMar>
                    <w:top w:w="0" w:type="dxa"/>
                    <w:bottom w:w="0" w:type="dxa"/>
                  </w:tcMar>
                </w:tcPr>
                <w:p w14:paraId="6CB1CE6C" w14:textId="4B0E6A61" w:rsidR="00695F51" w:rsidRPr="001040BE" w:rsidRDefault="00000000" w:rsidP="001040BE">
                  <w:pPr>
                    <w:widowControl w:val="0"/>
                    <w:spacing w:after="0" w:line="36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 xml:space="preserve">TÒA ÁN NHÂN DÂN </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(1)</w:t>
                  </w:r>
                  <w:r>
                    <w:rPr>
                      <w:noProof/>
                    </w:rPr>
                    <mc:AlternateContent>
                      <mc:Choice Requires="wps">
                        <w:drawing>
                          <wp:anchor distT="0" distB="0" distL="114300" distR="114300" simplePos="0" relativeHeight="251659264" behindDoc="0" locked="0" layoutInCell="1" hidden="0" allowOverlap="1" wp14:anchorId="223A0003" wp14:editId="261F49A2">
                            <wp:simplePos x="0" y="0"/>
                            <wp:positionH relativeFrom="column">
                              <wp:posOffset>336550</wp:posOffset>
                            </wp:positionH>
                            <wp:positionV relativeFrom="paragraph">
                              <wp:posOffset>52705</wp:posOffset>
                            </wp:positionV>
                            <wp:extent cx="0" cy="12700"/>
                            <wp:effectExtent l="0" t="0" r="0" b="0"/>
                            <wp:wrapNone/>
                            <wp:docPr id="1892628563" name="Straight Arrow Connector 1892628563"/>
                            <wp:cNvGraphicFramePr/>
                            <a:graphic xmlns:a="http://schemas.openxmlformats.org/drawingml/2006/main">
                              <a:graphicData uri="http://schemas.microsoft.com/office/word/2010/wordprocessingShape">
                                <wps:wsp>
                                  <wps:cNvCnPr/>
                                  <wps:spPr>
                                    <a:xfrm>
                                      <a:off x="4821808" y="3780000"/>
                                      <a:ext cx="10483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336550</wp:posOffset>
                            </wp:positionH>
                            <wp:positionV relativeFrom="paragraph">
                              <wp:posOffset>52705</wp:posOffset>
                            </wp:positionV>
                            <wp:extent cx="0" cy="12700"/>
                            <wp:effectExtent b="0" l="0" r="0" t="0"/>
                            <wp:wrapNone/>
                            <wp:docPr id="189262856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3140" w:type="pct"/>
                  <w:tcMar>
                    <w:top w:w="0" w:type="dxa"/>
                    <w:bottom w:w="0" w:type="dxa"/>
                  </w:tcMar>
                </w:tcPr>
                <w:p w14:paraId="7C49049C" w14:textId="77777777" w:rsidR="00695F51" w:rsidRDefault="00000000">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55B6F517" w14:textId="17FC7482" w:rsidR="00695F51" w:rsidRPr="001040BE" w:rsidRDefault="00000000" w:rsidP="001040BE">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w:t>
                  </w:r>
                  <w:r w:rsidR="001040BE">
                    <w:rPr>
                      <w:rFonts w:ascii="Times New Roman" w:eastAsia="Times New Roman" w:hAnsi="Times New Roman" w:cs="Times New Roman"/>
                      <w:b/>
                      <w:sz w:val="28"/>
                      <w:szCs w:val="28"/>
                      <w:lang w:val="en-SG"/>
                    </w:rPr>
                    <w:t>c</w:t>
                  </w:r>
                  <w:r>
                    <w:rPr>
                      <w:rFonts w:ascii="Times New Roman" w:eastAsia="Times New Roman" w:hAnsi="Times New Roman" w:cs="Times New Roman"/>
                      <w:sz w:val="28"/>
                      <w:szCs w:val="28"/>
                    </w:rPr>
                    <w:t xml:space="preserve"> </w:t>
                  </w:r>
                  <w:r>
                    <w:rPr>
                      <w:noProof/>
                    </w:rPr>
                    <mc:AlternateContent>
                      <mc:Choice Requires="wps">
                        <w:drawing>
                          <wp:anchor distT="0" distB="0" distL="114300" distR="114300" simplePos="0" relativeHeight="251660288" behindDoc="0" locked="0" layoutInCell="1" hidden="0" allowOverlap="1" wp14:anchorId="19589DD3" wp14:editId="77AB768C">
                            <wp:simplePos x="0" y="0"/>
                            <wp:positionH relativeFrom="column">
                              <wp:posOffset>744220</wp:posOffset>
                            </wp:positionH>
                            <wp:positionV relativeFrom="paragraph">
                              <wp:posOffset>44450</wp:posOffset>
                            </wp:positionV>
                            <wp:extent cx="0" cy="12700"/>
                            <wp:effectExtent l="0" t="0" r="0" b="0"/>
                            <wp:wrapNone/>
                            <wp:docPr id="1892628566" name="Straight Arrow Connector 1892628566"/>
                            <wp:cNvGraphicFramePr/>
                            <a:graphic xmlns:a="http://schemas.openxmlformats.org/drawingml/2006/main">
                              <a:graphicData uri="http://schemas.microsoft.com/office/word/2010/wordprocessingShape">
                                <wps:wsp>
                                  <wps:cNvCnPr/>
                                  <wps:spPr>
                                    <a:xfrm>
                                      <a:off x="4364925" y="3780000"/>
                                      <a:ext cx="19621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744220</wp:posOffset>
                            </wp:positionH>
                            <wp:positionV relativeFrom="paragraph">
                              <wp:posOffset>44450</wp:posOffset>
                            </wp:positionV>
                            <wp:extent cx="0" cy="12700"/>
                            <wp:effectExtent b="0" l="0" r="0" t="0"/>
                            <wp:wrapNone/>
                            <wp:docPr id="189262856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bl>
          <w:p w14:paraId="047EF7F9" w14:textId="77777777" w:rsidR="00695F51" w:rsidRDefault="0000000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BIÊN BẢN HÒA GIẢI</w:t>
            </w:r>
          </w:p>
          <w:p w14:paraId="15FBADED" w14:textId="77777777" w:rsidR="00695F51" w:rsidRDefault="0000000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Hồi .…. giờ.…. phút ……, ngày .…. tháng ….. năm ….. </w:t>
            </w:r>
          </w:p>
          <w:p w14:paraId="734C25DA" w14:textId="36FD8911" w:rsidR="00695F51" w:rsidRDefault="0000000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trụ sở Toà án nhân dân: ………..……………………………</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B550458" w14:textId="3A59E576" w:rsidR="00695F51" w:rsidRDefault="0000000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Tiến hành hòa giải để các đương sự thoả thuận với nhau về việc giải quyết vụ án dân sự thụ lý số:…</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1040BE">
              <w:rPr>
                <w:rFonts w:ascii="Times New Roman" w:eastAsia="Times New Roman" w:hAnsi="Times New Roman" w:cs="Times New Roman"/>
                <w:sz w:val="28"/>
                <w:szCs w:val="28"/>
              </w:rPr>
              <w:t>…</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../TLST-...…</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ngày….. tháng….. năm .…….</w:t>
            </w:r>
          </w:p>
          <w:p w14:paraId="17949065" w14:textId="77777777" w:rsidR="00695F51" w:rsidRDefault="00000000">
            <w:pPr>
              <w:widowControl w:val="0"/>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Những người tiến hành tố tụng:</w:t>
            </w:r>
          </w:p>
          <w:p w14:paraId="39741FCD" w14:textId="413587F3" w:rsidR="00695F51" w:rsidRDefault="0000000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Thẩm phán - Chủ trì phiên họp: Ông (Bà)……………………..…</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6F4BC49" w14:textId="38CBBB07" w:rsidR="00695F51" w:rsidRDefault="0000000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Thư ký Toà án ghi biên bản phiên họp: Ông (Bà)……………</w:t>
            </w:r>
            <w:r w:rsidR="001040BE">
              <w:rPr>
                <w:rFonts w:ascii="Times New Roman" w:eastAsia="Times New Roman" w:hAnsi="Times New Roman" w:cs="Times New Roman"/>
                <w:sz w:val="28"/>
                <w:szCs w:val="28"/>
              </w:rPr>
              <w:t>…</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5E81AED" w14:textId="77777777" w:rsidR="00695F51" w:rsidRPr="001040BE" w:rsidRDefault="00000000">
            <w:pPr>
              <w:widowControl w:val="0"/>
              <w:spacing w:line="360" w:lineRule="auto"/>
              <w:ind w:firstLine="720"/>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II. Những người tham gia phiên họp</w:t>
            </w:r>
            <w:r>
              <w:rPr>
                <w:rFonts w:ascii="Times New Roman" w:eastAsia="Times New Roman" w:hAnsi="Times New Roman" w:cs="Times New Roman"/>
                <w:sz w:val="28"/>
                <w:szCs w:val="28"/>
                <w:vertAlign w:val="superscript"/>
              </w:rPr>
              <w:t>(3)</w:t>
            </w:r>
          </w:p>
          <w:p w14:paraId="5253E991" w14:textId="43BED0AA" w:rsidR="001040BE" w:rsidRDefault="001040BE" w:rsidP="001040BE">
            <w:pPr>
              <w:widowControl w:val="0"/>
              <w:spacing w:line="360" w:lineRule="auto"/>
              <w:ind w:firstLine="720"/>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w:t>
            </w:r>
          </w:p>
          <w:p w14:paraId="6778A520" w14:textId="072BD8AA" w:rsidR="001040BE" w:rsidRPr="001040BE" w:rsidRDefault="001040BE" w:rsidP="001040BE">
            <w:pPr>
              <w:widowControl w:val="0"/>
              <w:spacing w:line="360" w:lineRule="auto"/>
              <w:ind w:firstLine="720"/>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w:t>
            </w:r>
          </w:p>
          <w:p w14:paraId="2C30A7C4" w14:textId="2A5D24A7" w:rsidR="00695F51" w:rsidRDefault="00000000">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THỦ TỤC BẮT ĐẦU HOÀ GIẢI</w:t>
            </w:r>
          </w:p>
          <w:p w14:paraId="61A0E564" w14:textId="77777777" w:rsidR="00695F51" w:rsidRDefault="00000000">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Thẩm phán phổ biến cho các đương sự về các quy định của pháp luật có liên quan đến việc giải quyết vụ án để đương sự liên hệ đến quyền, nghĩa vụ của mình, phân tích hậu quả pháp lý của việc hoà giải thành để họ tự nguyện thoả thuận với nhau về việc giải quyết vụ án.</w:t>
            </w:r>
          </w:p>
          <w:p w14:paraId="748D0956" w14:textId="77777777" w:rsidR="00695F51" w:rsidRDefault="00000000">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Ý KIẾN CỦA CÁC ĐƯƠNG SỰ </w:t>
            </w:r>
            <w:r>
              <w:rPr>
                <w:rFonts w:ascii="Times New Roman" w:eastAsia="Times New Roman" w:hAnsi="Times New Roman" w:cs="Times New Roman"/>
                <w:b/>
                <w:sz w:val="28"/>
                <w:szCs w:val="28"/>
              </w:rPr>
              <w:br/>
              <w:t>HOẶC NGƯỜI ĐẠI DIỆN HỢP PHÁP CỦA ĐƯƠNG SỰ</w:t>
            </w:r>
            <w:r>
              <w:rPr>
                <w:rFonts w:ascii="Times New Roman" w:eastAsia="Times New Roman" w:hAnsi="Times New Roman" w:cs="Times New Roman"/>
                <w:b/>
                <w:sz w:val="28"/>
                <w:szCs w:val="28"/>
                <w:vertAlign w:val="superscript"/>
              </w:rPr>
              <w:t>(4)</w:t>
            </w:r>
            <w:r>
              <w:rPr>
                <w:rFonts w:ascii="Times New Roman" w:eastAsia="Times New Roman" w:hAnsi="Times New Roman" w:cs="Times New Roman"/>
                <w:b/>
                <w:sz w:val="28"/>
                <w:szCs w:val="28"/>
              </w:rPr>
              <w:t xml:space="preserve"> </w:t>
            </w:r>
          </w:p>
          <w:p w14:paraId="61AC2A8A" w14:textId="0D631827" w:rsidR="00695F51" w:rsidRDefault="00000000">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4E8EB8B" w14:textId="7AA70EB9" w:rsidR="00695F51" w:rsidRDefault="00000000">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6B84565" w14:textId="77777777" w:rsidR="00695F51" w:rsidRDefault="00000000">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NHỮNG NỘI DUNG ĐÃ ĐƯỢC CÁC ĐƯƠNG SỰ </w:t>
            </w:r>
          </w:p>
          <w:p w14:paraId="564B104D" w14:textId="77777777" w:rsidR="00695F51" w:rsidRDefault="00000000">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THỐNG NHẤT, KHÔNG THỐNG NHẤT </w:t>
            </w:r>
            <w:r>
              <w:rPr>
                <w:rFonts w:ascii="Times New Roman" w:eastAsia="Times New Roman" w:hAnsi="Times New Roman" w:cs="Times New Roman"/>
                <w:b/>
                <w:sz w:val="28"/>
                <w:szCs w:val="28"/>
                <w:vertAlign w:val="superscript"/>
              </w:rPr>
              <w:t>(5)</w:t>
            </w:r>
          </w:p>
          <w:p w14:paraId="18BD474C" w14:textId="671F6D2D" w:rsidR="00695F51" w:rsidRDefault="00000000">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064E29C" w14:textId="37CD4DF2" w:rsidR="00695F51" w:rsidRDefault="00000000">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04B3361" w14:textId="77777777" w:rsidR="00695F51" w:rsidRDefault="00000000">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NHỮNG SỬA ĐỔI, BỔ SUNG THEO YÊU CẦU </w:t>
            </w:r>
            <w:r>
              <w:rPr>
                <w:rFonts w:ascii="Times New Roman" w:eastAsia="Times New Roman" w:hAnsi="Times New Roman" w:cs="Times New Roman"/>
                <w:b/>
                <w:sz w:val="28"/>
                <w:szCs w:val="28"/>
              </w:rPr>
              <w:br/>
              <w:t xml:space="preserve">CỦA NHỮNG NGƯỜI THAM GIA HÒA GIẢI </w:t>
            </w:r>
            <w:r>
              <w:rPr>
                <w:rFonts w:ascii="Times New Roman" w:eastAsia="Times New Roman" w:hAnsi="Times New Roman" w:cs="Times New Roman"/>
                <w:b/>
                <w:sz w:val="28"/>
                <w:szCs w:val="28"/>
                <w:vertAlign w:val="superscript"/>
              </w:rPr>
              <w:t>(6)</w:t>
            </w:r>
          </w:p>
          <w:p w14:paraId="0FFF0774" w14:textId="652A015B" w:rsidR="00695F51" w:rsidRDefault="00000000">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5CDA051" w14:textId="560AD01C" w:rsidR="00695F51" w:rsidRDefault="00000000">
            <w:pPr>
              <w:widowControl w:val="0"/>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040B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1138415" w14:textId="77DE9EEE" w:rsidR="00695F51" w:rsidRPr="001040BE" w:rsidRDefault="00000000" w:rsidP="001040BE">
            <w:pPr>
              <w:widowControl w:val="0"/>
              <w:spacing w:line="360" w:lineRule="auto"/>
              <w:ind w:firstLine="720"/>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Phiên họp kết thúc vào hồi….giờ…. phút, ngày ….. tháng …... năm……</w:t>
            </w:r>
          </w:p>
          <w:tbl>
            <w:tblPr>
              <w:tblStyle w:val="a1"/>
              <w:tblW w:w="5000" w:type="pct"/>
              <w:tblLook w:val="0000" w:firstRow="0" w:lastRow="0" w:firstColumn="0" w:lastColumn="0" w:noHBand="0" w:noVBand="0"/>
            </w:tblPr>
            <w:tblGrid>
              <w:gridCol w:w="3049"/>
              <w:gridCol w:w="3473"/>
              <w:gridCol w:w="3224"/>
            </w:tblGrid>
            <w:tr w:rsidR="00695F51" w14:paraId="14F1CEDF" w14:textId="77777777" w:rsidTr="001040BE">
              <w:tc>
                <w:tcPr>
                  <w:tcW w:w="1564" w:type="pct"/>
                </w:tcPr>
                <w:p w14:paraId="14BF0D8C" w14:textId="77777777" w:rsidR="00695F51" w:rsidRDefault="00000000">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CÁC ĐƯƠNG SỰ </w:t>
                  </w:r>
                </w:p>
                <w:p w14:paraId="00776757" w14:textId="77777777" w:rsidR="00695F51" w:rsidRDefault="00000000">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THAM GIA PHIÊN HỌP</w:t>
                  </w:r>
                </w:p>
                <w:p w14:paraId="7FC41FE9" w14:textId="77777777" w:rsidR="00695F51"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(Ký tên, ghi rõ họ tên </w:t>
                  </w:r>
                </w:p>
                <w:p w14:paraId="52DFE4AC" w14:textId="32840BB8" w:rsidR="00695F51" w:rsidRPr="001040BE" w:rsidRDefault="00000000" w:rsidP="001040BE">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hoặc điểm chỉ)</w:t>
                  </w:r>
                </w:p>
              </w:tc>
              <w:tc>
                <w:tcPr>
                  <w:tcW w:w="1782" w:type="pct"/>
                </w:tcPr>
                <w:p w14:paraId="72548F12" w14:textId="77777777" w:rsidR="00695F51" w:rsidRDefault="00000000">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THƯ KÝ TÒA ÁN </w:t>
                  </w:r>
                </w:p>
                <w:p w14:paraId="310197A8" w14:textId="77777777" w:rsidR="00695F51" w:rsidRDefault="00000000">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GHI BIÊN BẢN PHIÊN HỌP</w:t>
                  </w:r>
                </w:p>
                <w:p w14:paraId="6A8C117A" w14:textId="0EC2640B" w:rsidR="00695F51" w:rsidRPr="001040BE" w:rsidRDefault="00000000" w:rsidP="001040BE">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(Ký tên, ghi rõ họ tên)</w:t>
                  </w:r>
                </w:p>
              </w:tc>
              <w:tc>
                <w:tcPr>
                  <w:tcW w:w="1654" w:type="pct"/>
                </w:tcPr>
                <w:p w14:paraId="1A876C16" w14:textId="77777777" w:rsidR="00695F51" w:rsidRDefault="00000000">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THẨM PHÁN</w:t>
                  </w:r>
                </w:p>
                <w:p w14:paraId="584A37A5" w14:textId="77777777" w:rsidR="00695F51" w:rsidRDefault="00000000">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TRÌ PHIÊN HỌP</w:t>
                  </w:r>
                </w:p>
                <w:p w14:paraId="3245A2DD" w14:textId="77777777" w:rsidR="00695F51"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(Ký tên, ghi rõ họ tên,</w:t>
                  </w:r>
                </w:p>
                <w:p w14:paraId="2BD13BD9" w14:textId="5284B770" w:rsidR="00695F51" w:rsidRPr="001040BE" w:rsidRDefault="00000000" w:rsidP="001040BE">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 xml:space="preserve"> đóng dấu)</w:t>
                  </w:r>
                </w:p>
              </w:tc>
            </w:tr>
          </w:tbl>
          <w:p w14:paraId="1AB1077C" w14:textId="08D62AB1" w:rsidR="00695F51" w:rsidRPr="001040BE" w:rsidRDefault="00000000" w:rsidP="001040BE">
            <w:pPr>
              <w:widowControl w:val="0"/>
              <w:spacing w:line="360" w:lineRule="auto"/>
              <w:jc w:val="both"/>
              <w:rPr>
                <w:rFonts w:ascii="Times New Roman" w:eastAsia="Times New Roman" w:hAnsi="Times New Roman" w:cs="Times New Roman"/>
                <w:b/>
                <w:i/>
                <w:sz w:val="28"/>
                <w:szCs w:val="28"/>
                <w:u w:val="single"/>
                <w:lang w:val="en-SG"/>
              </w:rPr>
            </w:pPr>
            <w:r>
              <w:rPr>
                <w:noProof/>
              </w:rPr>
              <mc:AlternateContent>
                <mc:Choice Requires="wps">
                  <w:drawing>
                    <wp:anchor distT="0" distB="0" distL="114300" distR="114300" simplePos="0" relativeHeight="251661312" behindDoc="0" locked="0" layoutInCell="1" hidden="0" allowOverlap="1" wp14:anchorId="07EFE355" wp14:editId="18F0DAC5">
                      <wp:simplePos x="0" y="0"/>
                      <wp:positionH relativeFrom="column">
                        <wp:posOffset>637</wp:posOffset>
                      </wp:positionH>
                      <wp:positionV relativeFrom="paragraph">
                        <wp:posOffset>53975</wp:posOffset>
                      </wp:positionV>
                      <wp:extent cx="0" cy="12700"/>
                      <wp:effectExtent l="0" t="0" r="0" b="0"/>
                      <wp:wrapNone/>
                      <wp:docPr id="1892628564" name="Straight Arrow Connector 1892628564"/>
                      <wp:cNvGraphicFramePr/>
                      <a:graphic xmlns:a="http://schemas.openxmlformats.org/drawingml/2006/main">
                        <a:graphicData uri="http://schemas.microsoft.com/office/word/2010/wordprocessingShape">
                          <wps:wsp>
                            <wps:cNvCnPr/>
                            <wps:spPr>
                              <a:xfrm>
                                <a:off x="3830573" y="3780000"/>
                                <a:ext cx="303085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637</wp:posOffset>
                      </wp:positionH>
                      <wp:positionV relativeFrom="paragraph">
                        <wp:posOffset>53975</wp:posOffset>
                      </wp:positionV>
                      <wp:extent cx="0" cy="12700"/>
                      <wp:effectExtent b="0" l="0" r="0" t="0"/>
                      <wp:wrapNone/>
                      <wp:docPr id="189262856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bl>
    <w:p w14:paraId="7DEF63F7" w14:textId="77777777" w:rsidR="00695F51"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 xml:space="preserve">Bạn tải mẫu biên bản hoà giải tại Toà án mới nhất năm 2025 </w:t>
      </w:r>
      <w:r>
        <w:rPr>
          <w:rFonts w:ascii="Times New Roman" w:eastAsia="Times New Roman" w:hAnsi="Times New Roman" w:cs="Times New Roman"/>
          <w:b/>
          <w:color w:val="4A86E8"/>
          <w:sz w:val="28"/>
          <w:szCs w:val="28"/>
        </w:rPr>
        <w:t>TẠI ĐÂY.</w:t>
      </w:r>
    </w:p>
    <w:p w14:paraId="71C132BE" w14:textId="09BB36F4" w:rsidR="001040BE" w:rsidRPr="001040BE" w:rsidRDefault="00000000" w:rsidP="001040BE">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1040BE" w:rsidRPr="001040BE">
        <w:rPr>
          <w:rFonts w:ascii="Times New Roman" w:eastAsia="Times New Roman" w:hAnsi="Times New Roman" w:cs="Times New Roman"/>
          <w:b/>
          <w:iCs/>
          <w:sz w:val="28"/>
          <w:szCs w:val="28"/>
        </w:rPr>
        <w:t xml:space="preserve">Hướng dẫn </w:t>
      </w:r>
      <w:r w:rsidR="001040BE">
        <w:rPr>
          <w:rFonts w:ascii="Times New Roman" w:eastAsia="Times New Roman" w:hAnsi="Times New Roman" w:cs="Times New Roman"/>
          <w:b/>
          <w:iCs/>
          <w:sz w:val="28"/>
          <w:szCs w:val="28"/>
          <w:lang w:val="en-SG"/>
        </w:rPr>
        <w:t xml:space="preserve">điền mẫu Biên bản hòa giải tại tòa án </w:t>
      </w:r>
    </w:p>
    <w:p w14:paraId="1BC4A69A" w14:textId="77777777" w:rsidR="001040BE" w:rsidRDefault="001040BE" w:rsidP="001040BE">
      <w:pPr>
        <w:widowControl w:val="0"/>
        <w:tabs>
          <w:tab w:val="left" w:pos="1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Ghi tên Tòa án nhân dân tiến hành hòa giải; nếu là Tòa án nhân dân cấp huyện, thì cần ghi rõ Tòa án nhân dân huyện nào thuộc tỉnh, thành phố trực thuộc trung ương nào (ví dụ: Tòa án nhân dân huyện X, tỉnh H); nếu là Tòa án nhân dân tỉnh, thành phố trực thuộc trung ương, thì ghi rõ Tòa án nhân dân tỉnh (thành phố) đó (ví dụ: Tòa án nhân dân thành phố Hà Nội).</w:t>
      </w:r>
    </w:p>
    <w:p w14:paraId="623813EC" w14:textId="77777777" w:rsidR="001040BE" w:rsidRDefault="001040BE" w:rsidP="001040BE">
      <w:pPr>
        <w:widowControl w:val="0"/>
        <w:tabs>
          <w:tab w:val="left" w:pos="1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Ghi số ký hiệu và ngày, tháng, năm thụ lý vụ án (ví dụ: Số: 30/2017/TLST-HNGĐ).</w:t>
      </w:r>
    </w:p>
    <w:p w14:paraId="1C61247F" w14:textId="77777777" w:rsidR="001040BE" w:rsidRDefault="001040BE" w:rsidP="001040BE">
      <w:pPr>
        <w:widowControl w:val="0"/>
        <w:tabs>
          <w:tab w:val="left" w:pos="1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Ghi họ tên, tư cách đương sự trong vụ án và địa chỉ của những người tham gia phiên hoà giải. </w:t>
      </w:r>
    </w:p>
    <w:p w14:paraId="55C1D4DB" w14:textId="77777777" w:rsidR="001040BE" w:rsidRDefault="001040BE" w:rsidP="001040BE">
      <w:pPr>
        <w:widowControl w:val="0"/>
        <w:tabs>
          <w:tab w:val="left" w:pos="1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Ghi đầy đủ ý kiến trình bày, tranh luận của những người tham gia hoà giải về những vấn đề cần phải giải quyết trong vụ án.</w:t>
      </w:r>
    </w:p>
    <w:p w14:paraId="6458EB9F" w14:textId="1E094E79" w:rsidR="00695F51" w:rsidRPr="001040BE" w:rsidRDefault="001040BE" w:rsidP="001040BE">
      <w:pPr>
        <w:widowControl w:val="0"/>
        <w:tabs>
          <w:tab w:val="left" w:pos="180"/>
        </w:tabs>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xml:space="preserve">(5) Ghi những nội dung những người tham gia hoà giải đã thoả thuận được trước, đến những nội dung những người tham gia hoà giải không thoả thuận được. Trong trường hợp các bên đương sự thoả thuận được với nhau về việc giải quyết toàn bộ vụ án thì Thẩm phán chủ trì phiên họp lập biên bản hoà giải thành theo mẫu số 36 (ban hành kèm theo Nghị quyết số 01/2017/NQ-HĐTP ngày 13 tháng 01 năm 2017 của Hội đồng Thẩm phán </w:t>
      </w:r>
      <w:r>
        <w:rPr>
          <w:rFonts w:ascii="Times New Roman" w:eastAsia="Times New Roman" w:hAnsi="Times New Roman" w:cs="Times New Roman"/>
          <w:sz w:val="28"/>
          <w:szCs w:val="28"/>
        </w:rPr>
        <w:lastRenderedPageBreak/>
        <w:t>Toà án nhân dân tối cao).</w:t>
      </w:r>
    </w:p>
    <w:p w14:paraId="42542A1F" w14:textId="77777777" w:rsidR="00695F51"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highlight w:val="white"/>
        </w:rPr>
        <w:t xml:space="preserve">Trên đây là mẫu </w:t>
      </w:r>
      <w:r>
        <w:rPr>
          <w:rFonts w:ascii="Times New Roman" w:eastAsia="Times New Roman" w:hAnsi="Times New Roman" w:cs="Times New Roman"/>
          <w:i/>
          <w:sz w:val="28"/>
          <w:szCs w:val="28"/>
        </w:rPr>
        <w:t>biên bản hoà giải tại Toà án mới nhất năm 2025</w:t>
      </w:r>
      <w:r>
        <w:rPr>
          <w:rFonts w:ascii="Times New Roman" w:eastAsia="Times New Roman" w:hAnsi="Times New Roman" w:cs="Times New Roman"/>
          <w:i/>
          <w:sz w:val="28"/>
          <w:szCs w:val="28"/>
          <w:highlight w:val="white"/>
        </w:rPr>
        <w:t>. Mong rằng những chia sẻ này sẽ hữu ích cho bạn trong công việc. Hãy theo dõi Vietjack để không bỏ lỡ các cập nhật quan trọng về giáo dục và các mẫu văn bản hữu ích khác trong tương lai!</w:t>
      </w:r>
    </w:p>
    <w:p w14:paraId="31E0CEAA" w14:textId="77777777" w:rsidR="00695F51" w:rsidRDefault="00695F51">
      <w:pPr>
        <w:spacing w:after="0" w:line="360" w:lineRule="auto"/>
        <w:jc w:val="both"/>
        <w:rPr>
          <w:rFonts w:ascii="Times New Roman" w:eastAsia="Times New Roman" w:hAnsi="Times New Roman" w:cs="Times New Roman"/>
          <w:sz w:val="28"/>
          <w:szCs w:val="28"/>
        </w:rPr>
      </w:pPr>
    </w:p>
    <w:sectPr w:rsidR="00695F51" w:rsidSect="001040BE">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7C5954-D633-487E-978F-7C4992F5DE4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9B552C6-BEBD-47A3-81C8-F0499B059291}"/>
    <w:embedItalic r:id="rId3" w:fontKey="{BE4F1E4A-14DE-4433-93F7-31B2FA304BB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AEAC1B3-1F24-459F-9083-625BB38EEF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C7B6A"/>
    <w:multiLevelType w:val="multilevel"/>
    <w:tmpl w:val="799E1870"/>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num w:numId="1" w16cid:durableId="474223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F51"/>
    <w:rsid w:val="001040BE"/>
    <w:rsid w:val="00695F51"/>
    <w:rsid w:val="008A658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C56DF"/>
  <w15:docId w15:val="{95B9AFF5-1AA7-4C2D-AB0C-63248ACC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875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5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5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F875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875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875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75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75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75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75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75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751C"/>
    <w:rPr>
      <w:rFonts w:eastAsiaTheme="majorEastAsia" w:cstheme="majorBidi"/>
      <w:color w:val="272727" w:themeColor="text1" w:themeTint="D8"/>
    </w:rPr>
  </w:style>
  <w:style w:type="character" w:customStyle="1" w:styleId="TitleChar">
    <w:name w:val="Title Char"/>
    <w:basedOn w:val="DefaultParagraphFont"/>
    <w:link w:val="Title"/>
    <w:uiPriority w:val="10"/>
    <w:rsid w:val="00F8751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875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751C"/>
    <w:pPr>
      <w:spacing w:before="160"/>
      <w:jc w:val="center"/>
    </w:pPr>
    <w:rPr>
      <w:i/>
      <w:iCs/>
      <w:color w:val="404040" w:themeColor="text1" w:themeTint="BF"/>
    </w:rPr>
  </w:style>
  <w:style w:type="character" w:customStyle="1" w:styleId="QuoteChar">
    <w:name w:val="Quote Char"/>
    <w:basedOn w:val="DefaultParagraphFont"/>
    <w:link w:val="Quote"/>
    <w:uiPriority w:val="29"/>
    <w:rsid w:val="00F8751C"/>
    <w:rPr>
      <w:i/>
      <w:iCs/>
      <w:color w:val="404040" w:themeColor="text1" w:themeTint="BF"/>
    </w:rPr>
  </w:style>
  <w:style w:type="paragraph" w:styleId="ListParagraph">
    <w:name w:val="List Paragraph"/>
    <w:basedOn w:val="Normal"/>
    <w:uiPriority w:val="34"/>
    <w:qFormat/>
    <w:rsid w:val="00F8751C"/>
    <w:pPr>
      <w:ind w:left="720"/>
      <w:contextualSpacing/>
    </w:pPr>
  </w:style>
  <w:style w:type="character" w:styleId="IntenseEmphasis">
    <w:name w:val="Intense Emphasis"/>
    <w:basedOn w:val="DefaultParagraphFont"/>
    <w:uiPriority w:val="21"/>
    <w:qFormat/>
    <w:rsid w:val="00F8751C"/>
    <w:rPr>
      <w:i/>
      <w:iCs/>
      <w:color w:val="2F5496" w:themeColor="accent1" w:themeShade="BF"/>
    </w:rPr>
  </w:style>
  <w:style w:type="paragraph" w:styleId="IntenseQuote">
    <w:name w:val="Intense Quote"/>
    <w:basedOn w:val="Normal"/>
    <w:next w:val="Normal"/>
    <w:link w:val="IntenseQuoteChar"/>
    <w:uiPriority w:val="30"/>
    <w:qFormat/>
    <w:rsid w:val="00F875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751C"/>
    <w:rPr>
      <w:i/>
      <w:iCs/>
      <w:color w:val="2F5496" w:themeColor="accent1" w:themeShade="BF"/>
    </w:rPr>
  </w:style>
  <w:style w:type="character" w:styleId="IntenseReference">
    <w:name w:val="Intense Reference"/>
    <w:basedOn w:val="DefaultParagraphFont"/>
    <w:uiPriority w:val="32"/>
    <w:qFormat/>
    <w:rsid w:val="00F8751C"/>
    <w:rPr>
      <w:b/>
      <w:bCs/>
      <w:smallCaps/>
      <w:color w:val="2F5496" w:themeColor="accent1" w:themeShade="BF"/>
      <w:spacing w:val="5"/>
    </w:rPr>
  </w:style>
  <w:style w:type="character" w:styleId="Strong">
    <w:name w:val="Strong"/>
    <w:basedOn w:val="DefaultParagraphFont"/>
    <w:uiPriority w:val="22"/>
    <w:qFormat/>
    <w:rsid w:val="00F8751C"/>
    <w:rPr>
      <w:b/>
      <w:bCs/>
    </w:rPr>
  </w:style>
  <w:style w:type="paragraph" w:styleId="NormalWeb">
    <w:name w:val="Normal (Web)"/>
    <w:basedOn w:val="Normal"/>
    <w:uiPriority w:val="99"/>
    <w:semiHidden/>
    <w:unhideWhenUsed/>
    <w:rsid w:val="00F8751C"/>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F8751C"/>
  </w:style>
  <w:style w:type="table" w:styleId="TableGrid">
    <w:name w:val="Table Grid"/>
    <w:basedOn w:val="TableNormal"/>
    <w:uiPriority w:val="39"/>
    <w:rsid w:val="00F87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1040BE"/>
    <w:rPr>
      <w:color w:val="0563C1" w:themeColor="hyperlink"/>
      <w:u w:val="single"/>
    </w:rPr>
  </w:style>
  <w:style w:type="character" w:styleId="UnresolvedMention">
    <w:name w:val="Unresolved Mention"/>
    <w:basedOn w:val="DefaultParagraphFont"/>
    <w:uiPriority w:val="99"/>
    <w:semiHidden/>
    <w:unhideWhenUsed/>
    <w:rsid w:val="00104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h/x1p1Hpx+auIx8o5WluYtqC6Q==">CgMxLjA4AHIhMWNWdWZyTnJCMVpVZFM1Um9CRDl5SjBPQkJyUlZ2UVF1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609</Words>
  <Characters>3473</Characters>
  <Application>Microsoft Office Word</Application>
  <DocSecurity>0</DocSecurity>
  <Lines>28</Lines>
  <Paragraphs>8</Paragraphs>
  <ScaleCrop>false</ScaleCrop>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2025-11-07T02:58:00Z</dcterms:created>
  <dcterms:modified xsi:type="dcterms:W3CDTF">2025-11-07T02:58:00Z</dcterms:modified>
</cp:coreProperties>
</file>