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E8467" w14:textId="77777777" w:rsidR="00F96DB9"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công văn giải trình chênh lệch đầu vào mới nhất năm 2025</w:t>
      </w:r>
    </w:p>
    <w:p w14:paraId="7F7A232E" w14:textId="713D0BBE" w:rsidR="00F96DB9" w:rsidRDefault="0072253D">
      <w:pPr>
        <w:spacing w:after="0" w:line="360" w:lineRule="auto"/>
        <w:jc w:val="both"/>
        <w:rPr>
          <w:rFonts w:ascii="Times New Roman" w:eastAsia="Times New Roman" w:hAnsi="Times New Roman" w:cs="Times New Roman"/>
          <w:i/>
          <w:sz w:val="28"/>
          <w:szCs w:val="28"/>
        </w:rPr>
      </w:pPr>
      <w:r w:rsidRPr="0072253D">
        <w:rPr>
          <w:rFonts w:ascii="Times New Roman" w:eastAsia="Times New Roman" w:hAnsi="Times New Roman" w:cs="Times New Roman"/>
          <w:i/>
          <w:sz w:val="28"/>
          <w:szCs w:val="28"/>
        </w:rPr>
        <w:t>Pháp luật hiện hành không quy định mẫu công văn giải trình chênh lệch đầu vào. Do đó, quý khách hàng có thể tham khảo mẫu công văn giải trình chệnh đầu vào mới nhất 2025 dưới đây</w:t>
      </w:r>
      <w:r w:rsidR="00000000">
        <w:rPr>
          <w:rFonts w:ascii="Times New Roman" w:eastAsia="Times New Roman" w:hAnsi="Times New Roman" w:cs="Times New Roman"/>
          <w:i/>
          <w:sz w:val="28"/>
          <w:szCs w:val="28"/>
          <w:highlight w:val="white"/>
        </w:rPr>
        <w:t>. Hãy cùng theo dõi nhé!</w:t>
      </w:r>
    </w:p>
    <w:p w14:paraId="0BA48BA8" w14:textId="77777777" w:rsidR="00F96DB9" w:rsidRDefault="00000000" w:rsidP="0072253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83053AF" wp14:editId="7107602D">
            <wp:extent cx="6372225" cy="4072210"/>
            <wp:effectExtent l="0" t="0" r="0" b="0"/>
            <wp:docPr id="703026070" name="image1.jpg" descr="Mẫu Công văn giải trình chênh lệch đầu vào gửi cơ quan thuế chuẩn nhất?"/>
            <wp:cNvGraphicFramePr/>
            <a:graphic xmlns:a="http://schemas.openxmlformats.org/drawingml/2006/main">
              <a:graphicData uri="http://schemas.openxmlformats.org/drawingml/2006/picture">
                <pic:pic xmlns:pic="http://schemas.openxmlformats.org/drawingml/2006/picture">
                  <pic:nvPicPr>
                    <pic:cNvPr id="0" name="image1.jpg" descr="Mẫu Công văn giải trình chênh lệch đầu vào gửi cơ quan thuế chuẩn nhất?"/>
                    <pic:cNvPicPr preferRelativeResize="0"/>
                  </pic:nvPicPr>
                  <pic:blipFill>
                    <a:blip r:embed="rId6"/>
                    <a:srcRect/>
                    <a:stretch>
                      <a:fillRect/>
                    </a:stretch>
                  </pic:blipFill>
                  <pic:spPr>
                    <a:xfrm>
                      <a:off x="0" y="0"/>
                      <a:ext cx="6372225" cy="4072210"/>
                    </a:xfrm>
                    <a:prstGeom prst="rect">
                      <a:avLst/>
                    </a:prstGeom>
                    <a:ln/>
                  </pic:spPr>
                </pic:pic>
              </a:graphicData>
            </a:graphic>
          </wp:inline>
        </w:drawing>
      </w:r>
    </w:p>
    <w:p w14:paraId="7E876FE7" w14:textId="7150603A" w:rsidR="0072253D" w:rsidRPr="0072253D" w:rsidRDefault="0072253D" w:rsidP="0072253D">
      <w:pPr>
        <w:spacing w:after="0" w:line="360" w:lineRule="auto"/>
        <w:jc w:val="center"/>
        <w:rPr>
          <w:rFonts w:ascii="Times New Roman" w:eastAsia="Times New Roman" w:hAnsi="Times New Roman" w:cs="Times New Roman"/>
          <w:i/>
          <w:sz w:val="28"/>
          <w:szCs w:val="28"/>
          <w:lang w:val="en-SG"/>
        </w:rPr>
      </w:pPr>
      <w:r w:rsidRPr="0072253D">
        <w:rPr>
          <w:rFonts w:ascii="Times New Roman" w:eastAsia="Times New Roman" w:hAnsi="Times New Roman" w:cs="Times New Roman"/>
          <w:i/>
          <w:sz w:val="28"/>
          <w:szCs w:val="28"/>
        </w:rPr>
        <w:t>Mẫu công văn giải trình chênh lệch đầu vào mới nhất năm 2025</w:t>
      </w:r>
      <w:r>
        <w:rPr>
          <w:rFonts w:ascii="Times New Roman" w:eastAsia="Times New Roman" w:hAnsi="Times New Roman" w:cs="Times New Roman"/>
          <w:i/>
          <w:sz w:val="28"/>
          <w:szCs w:val="28"/>
          <w:lang w:val="en-SG"/>
        </w:rPr>
        <w:t>. Ảnh: Internet</w:t>
      </w:r>
    </w:p>
    <w:p w14:paraId="26F4D026" w14:textId="68E2699A" w:rsidR="00F96DB9" w:rsidRDefault="0072253D">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Mẫu công văn giải trình chênh lệch đầu vào mới nhất 2025</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F96DB9" w14:paraId="689CBB51" w14:textId="77777777" w:rsidTr="0072253D">
        <w:tc>
          <w:tcPr>
            <w:tcW w:w="5000" w:type="pct"/>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6054"/>
            </w:tblGrid>
            <w:tr w:rsidR="0072253D" w14:paraId="246D8FD4" w14:textId="77777777" w:rsidTr="003E79C8">
              <w:tc>
                <w:tcPr>
                  <w:tcW w:w="1894" w:type="pct"/>
                </w:tcPr>
                <w:p w14:paraId="3BBD2B31" w14:textId="43D3882C" w:rsidR="0072253D" w:rsidRPr="0072253D" w:rsidRDefault="0072253D" w:rsidP="0072253D">
                  <w:pPr>
                    <w:tabs>
                      <w:tab w:val="left" w:pos="270"/>
                    </w:tabs>
                    <w:spacing w:line="360" w:lineRule="auto"/>
                    <w:ind w:right="729"/>
                    <w:jc w:val="center"/>
                    <w:rPr>
                      <w:rFonts w:ascii="Times New Roman" w:eastAsia="Times New Roman" w:hAnsi="Times New Roman" w:cs="Times New Roman"/>
                      <w:b/>
                      <w:sz w:val="28"/>
                      <w:szCs w:val="28"/>
                      <w:lang w:val="en-SG"/>
                    </w:rPr>
                  </w:pPr>
                  <w:r w:rsidRPr="0072253D">
                    <w:rPr>
                      <w:rFonts w:ascii="Times New Roman" w:eastAsia="Times New Roman" w:hAnsi="Times New Roman" w:cs="Times New Roman"/>
                      <w:b/>
                      <w:sz w:val="28"/>
                      <w:szCs w:val="28"/>
                      <w:lang w:val="en-SG"/>
                    </w:rPr>
                    <w:t xml:space="preserve">CÔNG TY </w:t>
                  </w:r>
                  <w:r w:rsidRPr="0072253D">
                    <w:rPr>
                      <w:rFonts w:ascii="Times New Roman" w:eastAsia="Times New Roman" w:hAnsi="Times New Roman" w:cs="Times New Roman"/>
                      <w:b/>
                      <w:sz w:val="28"/>
                      <w:szCs w:val="28"/>
                      <w:lang w:val="en-SG"/>
                    </w:rPr>
                    <w:t>………</w:t>
                  </w:r>
                  <w:r>
                    <w:rPr>
                      <w:rFonts w:ascii="Times New Roman" w:eastAsia="Times New Roman" w:hAnsi="Times New Roman" w:cs="Times New Roman"/>
                      <w:b/>
                      <w:sz w:val="28"/>
                      <w:szCs w:val="28"/>
                      <w:lang w:val="en-SG"/>
                    </w:rPr>
                    <w:t>….</w:t>
                  </w:r>
                </w:p>
                <w:p w14:paraId="79177A94" w14:textId="77777777" w:rsidR="0072253D" w:rsidRDefault="0072253D" w:rsidP="0072253D">
                  <w:pPr>
                    <w:tabs>
                      <w:tab w:val="left" w:pos="270"/>
                    </w:tabs>
                    <w:spacing w:line="360" w:lineRule="auto"/>
                    <w:ind w:right="729"/>
                    <w:jc w:val="center"/>
                    <w:rPr>
                      <w:rFonts w:ascii="Times New Roman" w:eastAsia="Times New Roman" w:hAnsi="Times New Roman" w:cs="Times New Roman"/>
                      <w:b/>
                      <w:sz w:val="28"/>
                      <w:szCs w:val="28"/>
                      <w:lang w:val="en-SG"/>
                    </w:rPr>
                  </w:pPr>
                  <w:r w:rsidRPr="0072253D">
                    <w:rPr>
                      <w:rFonts w:ascii="Times New Roman" w:eastAsia="Times New Roman" w:hAnsi="Times New Roman" w:cs="Times New Roman"/>
                      <w:b/>
                      <w:sz w:val="28"/>
                      <w:szCs w:val="28"/>
                      <w:lang w:val="en-SG"/>
                    </w:rPr>
                    <w:t>--------</w:t>
                  </w:r>
                </w:p>
                <w:p w14:paraId="19298EC6" w14:textId="632ED2A9" w:rsidR="0072253D" w:rsidRDefault="0072253D" w:rsidP="0072253D">
                  <w:pPr>
                    <w:tabs>
                      <w:tab w:val="left" w:pos="270"/>
                    </w:tabs>
                    <w:spacing w:line="360" w:lineRule="auto"/>
                    <w:ind w:right="729"/>
                    <w:jc w:val="center"/>
                    <w:rPr>
                      <w:rFonts w:ascii="Times New Roman" w:eastAsia="Times New Roman" w:hAnsi="Times New Roman" w:cs="Times New Roman"/>
                      <w:bCs/>
                      <w:sz w:val="28"/>
                      <w:szCs w:val="28"/>
                      <w:lang w:val="en-SG"/>
                    </w:rPr>
                  </w:pPr>
                </w:p>
              </w:tc>
              <w:tc>
                <w:tcPr>
                  <w:tcW w:w="3106" w:type="pct"/>
                </w:tcPr>
                <w:p w14:paraId="6A56F122" w14:textId="55AE3EDC" w:rsidR="0072253D" w:rsidRPr="0072253D" w:rsidRDefault="0072253D" w:rsidP="0072253D">
                  <w:pPr>
                    <w:tabs>
                      <w:tab w:val="left" w:pos="270"/>
                    </w:tabs>
                    <w:spacing w:line="360" w:lineRule="auto"/>
                    <w:ind w:right="-23"/>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rPr>
                    <w:t>CỘNG HÒA XÃ HỘI CHỦ NGHĨA VIỆT NAM</w:t>
                  </w:r>
                  <w:r w:rsidRPr="0072253D">
                    <w:rPr>
                      <w:rFonts w:ascii="Times New Roman" w:eastAsia="Times New Roman" w:hAnsi="Times New Roman" w:cs="Times New Roman"/>
                      <w:b/>
                      <w:bCs/>
                      <w:sz w:val="28"/>
                      <w:szCs w:val="28"/>
                    </w:rPr>
                    <w:br/>
                    <w:t>Độc lập - Tự do - Hạnh phúc</w:t>
                  </w:r>
                  <w:r w:rsidRPr="0072253D">
                    <w:rPr>
                      <w:rFonts w:ascii="Times New Roman" w:eastAsia="Times New Roman" w:hAnsi="Times New Roman" w:cs="Times New Roman"/>
                      <w:b/>
                      <w:bCs/>
                      <w:sz w:val="28"/>
                      <w:szCs w:val="28"/>
                    </w:rPr>
                    <w:br/>
                    <w:t>--------o0o-------</w:t>
                  </w:r>
                </w:p>
              </w:tc>
            </w:tr>
          </w:tbl>
          <w:p w14:paraId="25C36E47" w14:textId="61D3652F" w:rsidR="0072253D" w:rsidRPr="0072253D" w:rsidRDefault="0072253D" w:rsidP="0072253D">
            <w:pPr>
              <w:tabs>
                <w:tab w:val="left" w:pos="270"/>
              </w:tabs>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           Số: …………….                                                     </w:t>
            </w:r>
            <w:r w:rsidRPr="0072253D">
              <w:rPr>
                <w:rFonts w:ascii="Times New Roman" w:eastAsia="Times New Roman" w:hAnsi="Times New Roman" w:cs="Times New Roman"/>
                <w:bCs/>
                <w:i/>
                <w:iCs/>
                <w:sz w:val="28"/>
                <w:szCs w:val="28"/>
                <w:lang w:val="en-SG"/>
              </w:rPr>
              <w:t>………,ngày…..tháng….năm…….</w:t>
            </w:r>
          </w:p>
          <w:p w14:paraId="5BA04FEC" w14:textId="77777777" w:rsidR="0072253D" w:rsidRPr="0072253D" w:rsidRDefault="0072253D" w:rsidP="0072253D">
            <w:pPr>
              <w:spacing w:line="360" w:lineRule="auto"/>
              <w:jc w:val="center"/>
              <w:rPr>
                <w:rFonts w:ascii="Times New Roman" w:eastAsia="Times New Roman" w:hAnsi="Times New Roman" w:cs="Times New Roman"/>
                <w:sz w:val="28"/>
                <w:szCs w:val="28"/>
                <w:lang w:val="en-SG"/>
              </w:rPr>
            </w:pPr>
            <w:r w:rsidRPr="0072253D">
              <w:rPr>
                <w:rFonts w:ascii="Times New Roman" w:eastAsia="Times New Roman" w:hAnsi="Times New Roman" w:cs="Times New Roman"/>
                <w:b/>
                <w:bCs/>
                <w:sz w:val="28"/>
                <w:szCs w:val="28"/>
                <w:lang w:val="en-SG"/>
              </w:rPr>
              <w:t>CÔNG VĂN</w:t>
            </w:r>
          </w:p>
          <w:p w14:paraId="3026FA9C" w14:textId="77777777" w:rsidR="0072253D" w:rsidRPr="0072253D" w:rsidRDefault="0072253D" w:rsidP="0072253D">
            <w:pPr>
              <w:spacing w:line="360" w:lineRule="auto"/>
              <w:jc w:val="center"/>
              <w:rPr>
                <w:rFonts w:ascii="Times New Roman" w:eastAsia="Times New Roman" w:hAnsi="Times New Roman" w:cs="Times New Roman"/>
                <w:sz w:val="28"/>
                <w:szCs w:val="28"/>
                <w:lang w:val="en-SG"/>
              </w:rPr>
            </w:pPr>
            <w:r w:rsidRPr="0072253D">
              <w:rPr>
                <w:rFonts w:ascii="Times New Roman" w:eastAsia="Times New Roman" w:hAnsi="Times New Roman" w:cs="Times New Roman"/>
                <w:b/>
                <w:bCs/>
                <w:i/>
                <w:iCs/>
                <w:sz w:val="28"/>
                <w:szCs w:val="28"/>
                <w:lang w:val="en-SG"/>
              </w:rPr>
              <w:t>(V.v Giải trình chênh lệch mua vào của hoá đơn điện tử và tờ khai)</w:t>
            </w:r>
          </w:p>
          <w:p w14:paraId="6268FF66" w14:textId="77777777" w:rsidR="0072253D" w:rsidRPr="0072253D" w:rsidRDefault="0072253D" w:rsidP="0072253D">
            <w:pPr>
              <w:spacing w:line="360" w:lineRule="auto"/>
              <w:jc w:val="center"/>
              <w:rPr>
                <w:rFonts w:ascii="Times New Roman" w:eastAsia="Times New Roman" w:hAnsi="Times New Roman" w:cs="Times New Roman"/>
                <w:sz w:val="28"/>
                <w:szCs w:val="28"/>
                <w:lang w:val="en-SG"/>
              </w:rPr>
            </w:pPr>
            <w:r w:rsidRPr="0072253D">
              <w:rPr>
                <w:rFonts w:ascii="Times New Roman" w:eastAsia="Times New Roman" w:hAnsi="Times New Roman" w:cs="Times New Roman"/>
                <w:b/>
                <w:bCs/>
                <w:sz w:val="28"/>
                <w:szCs w:val="28"/>
                <w:lang w:val="en-SG"/>
              </w:rPr>
              <w:t>Kính gửi: ………………</w:t>
            </w:r>
          </w:p>
          <w:p w14:paraId="711AC5E4" w14:textId="60A1AA66"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Tên doanh nghiệp: CÔNG TY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w:t>
            </w:r>
          </w:p>
          <w:p w14:paraId="2B26B3DD" w14:textId="1E730F4C"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lastRenderedPageBreak/>
              <w:t>Mã số thuế: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w:t>
            </w:r>
          </w:p>
          <w:p w14:paraId="06CEFED4" w14:textId="6FFF5525"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Địa chỉ: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w:t>
            </w:r>
          </w:p>
          <w:p w14:paraId="4E12C0D0" w14:textId="5AA71D6E"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Người đại diện: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 xml:space="preserve">…..   - Chức vụ: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07BD570" w14:textId="0C4CBC81"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Ngày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 Công ty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 nhận được email thông báo rà soát đối chiếu dữ liệu chênh lệch HDDT và Tờ khai thuế GTGT Quý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w:t>
            </w:r>
          </w:p>
          <w:p w14:paraId="69B7F669" w14:textId="77777777"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b/>
                <w:bCs/>
                <w:sz w:val="28"/>
                <w:szCs w:val="28"/>
                <w:lang w:val="en-SG"/>
              </w:rPr>
              <w:t>Công ty chúng tôi xin giải trình nguyên nhân chênh lệch như sau:</w:t>
            </w:r>
          </w:p>
          <w:p w14:paraId="51751A59" w14:textId="77777777"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b/>
                <w:bCs/>
                <w:i/>
                <w:iCs/>
                <w:sz w:val="28"/>
                <w:szCs w:val="28"/>
                <w:lang w:val="en-SG"/>
              </w:rPr>
              <w:t>Do một số hoá đơn doanh nghiệp hạch toán vào chi phí và không kê khai khấu trừ:</w:t>
            </w:r>
          </w:p>
          <w:tbl>
            <w:tblPr>
              <w:tblStyle w:val="TableGrid"/>
              <w:tblW w:w="0" w:type="auto"/>
              <w:tblLook w:val="04A0" w:firstRow="1" w:lastRow="0" w:firstColumn="1" w:lastColumn="0" w:noHBand="0" w:noVBand="1"/>
            </w:tblPr>
            <w:tblGrid>
              <w:gridCol w:w="1293"/>
              <w:gridCol w:w="1276"/>
              <w:gridCol w:w="1417"/>
              <w:gridCol w:w="1577"/>
              <w:gridCol w:w="1391"/>
              <w:gridCol w:w="1391"/>
              <w:gridCol w:w="1391"/>
            </w:tblGrid>
            <w:tr w:rsidR="0072253D" w14:paraId="594CBC3F" w14:textId="77777777" w:rsidTr="0072253D">
              <w:tc>
                <w:tcPr>
                  <w:tcW w:w="1293" w:type="dxa"/>
                  <w:vAlign w:val="center"/>
                </w:tcPr>
                <w:p w14:paraId="7157764C" w14:textId="1C19AA6F"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Ký hiệu</w:t>
                  </w:r>
                </w:p>
              </w:tc>
              <w:tc>
                <w:tcPr>
                  <w:tcW w:w="1276" w:type="dxa"/>
                  <w:vAlign w:val="center"/>
                </w:tcPr>
                <w:p w14:paraId="4362439C" w14:textId="4A8F81DA"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Số HĐ</w:t>
                  </w:r>
                </w:p>
              </w:tc>
              <w:tc>
                <w:tcPr>
                  <w:tcW w:w="1417" w:type="dxa"/>
                  <w:vAlign w:val="center"/>
                </w:tcPr>
                <w:p w14:paraId="2BC89735" w14:textId="326685A4"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Ngày HĐ</w:t>
                  </w:r>
                </w:p>
              </w:tc>
              <w:tc>
                <w:tcPr>
                  <w:tcW w:w="1577" w:type="dxa"/>
                  <w:vAlign w:val="center"/>
                </w:tcPr>
                <w:p w14:paraId="495D966F" w14:textId="5A7C08F2"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Tên người bán</w:t>
                  </w:r>
                </w:p>
              </w:tc>
              <w:tc>
                <w:tcPr>
                  <w:tcW w:w="1391" w:type="dxa"/>
                  <w:vAlign w:val="center"/>
                </w:tcPr>
                <w:p w14:paraId="2660F36C" w14:textId="1FAC291C"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MST người bán</w:t>
                  </w:r>
                </w:p>
              </w:tc>
              <w:tc>
                <w:tcPr>
                  <w:tcW w:w="1391" w:type="dxa"/>
                  <w:vAlign w:val="center"/>
                </w:tcPr>
                <w:p w14:paraId="70673A91" w14:textId="371A40D0"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Số tiền chưa thuế</w:t>
                  </w:r>
                </w:p>
              </w:tc>
              <w:tc>
                <w:tcPr>
                  <w:tcW w:w="1391" w:type="dxa"/>
                  <w:vAlign w:val="center"/>
                </w:tcPr>
                <w:p w14:paraId="433EBFB1" w14:textId="0EC0F8E9" w:rsidR="0072253D" w:rsidRPr="0072253D" w:rsidRDefault="0072253D" w:rsidP="0072253D">
                  <w:pPr>
                    <w:spacing w:line="360" w:lineRule="auto"/>
                    <w:jc w:val="center"/>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Thuế GTGT</w:t>
                  </w:r>
                </w:p>
              </w:tc>
            </w:tr>
            <w:tr w:rsidR="0072253D" w14:paraId="167F8B93" w14:textId="77777777" w:rsidTr="0072253D">
              <w:tc>
                <w:tcPr>
                  <w:tcW w:w="1293" w:type="dxa"/>
                </w:tcPr>
                <w:p w14:paraId="6FDE99A5"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276" w:type="dxa"/>
                </w:tcPr>
                <w:p w14:paraId="49B94A33"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417" w:type="dxa"/>
                </w:tcPr>
                <w:p w14:paraId="646058B9"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577" w:type="dxa"/>
                </w:tcPr>
                <w:p w14:paraId="5F389503"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18B96BD5"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1C6A98C2"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4072FDCE" w14:textId="77777777" w:rsidR="0072253D" w:rsidRDefault="0072253D">
                  <w:pPr>
                    <w:spacing w:line="360" w:lineRule="auto"/>
                    <w:jc w:val="both"/>
                    <w:rPr>
                      <w:rFonts w:ascii="Times New Roman" w:eastAsia="Times New Roman" w:hAnsi="Times New Roman" w:cs="Times New Roman"/>
                      <w:sz w:val="28"/>
                      <w:szCs w:val="28"/>
                      <w:lang w:val="en-SG"/>
                    </w:rPr>
                  </w:pPr>
                </w:p>
              </w:tc>
            </w:tr>
            <w:tr w:rsidR="0072253D" w14:paraId="481805C2" w14:textId="77777777" w:rsidTr="0072253D">
              <w:tc>
                <w:tcPr>
                  <w:tcW w:w="1293" w:type="dxa"/>
                </w:tcPr>
                <w:p w14:paraId="361A41AC"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276" w:type="dxa"/>
                </w:tcPr>
                <w:p w14:paraId="285630F6"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417" w:type="dxa"/>
                </w:tcPr>
                <w:p w14:paraId="0DA1202B"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577" w:type="dxa"/>
                </w:tcPr>
                <w:p w14:paraId="795BBA14"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4EFE94C4"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179DF4A7"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21BF6F28" w14:textId="77777777" w:rsidR="0072253D" w:rsidRDefault="0072253D">
                  <w:pPr>
                    <w:spacing w:line="360" w:lineRule="auto"/>
                    <w:jc w:val="both"/>
                    <w:rPr>
                      <w:rFonts w:ascii="Times New Roman" w:eastAsia="Times New Roman" w:hAnsi="Times New Roman" w:cs="Times New Roman"/>
                      <w:sz w:val="28"/>
                      <w:szCs w:val="28"/>
                      <w:lang w:val="en-SG"/>
                    </w:rPr>
                  </w:pPr>
                </w:p>
              </w:tc>
            </w:tr>
            <w:tr w:rsidR="0072253D" w14:paraId="78B57487" w14:textId="77777777" w:rsidTr="0072253D">
              <w:tc>
                <w:tcPr>
                  <w:tcW w:w="1293" w:type="dxa"/>
                </w:tcPr>
                <w:p w14:paraId="5CA1AE1B"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276" w:type="dxa"/>
                </w:tcPr>
                <w:p w14:paraId="41A1185A"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417" w:type="dxa"/>
                </w:tcPr>
                <w:p w14:paraId="5C3006AA"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577" w:type="dxa"/>
                </w:tcPr>
                <w:p w14:paraId="397C9D05"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7CA0ACEB"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3B16A6FC"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6F10F5E0" w14:textId="77777777" w:rsidR="0072253D" w:rsidRDefault="0072253D">
                  <w:pPr>
                    <w:spacing w:line="360" w:lineRule="auto"/>
                    <w:jc w:val="both"/>
                    <w:rPr>
                      <w:rFonts w:ascii="Times New Roman" w:eastAsia="Times New Roman" w:hAnsi="Times New Roman" w:cs="Times New Roman"/>
                      <w:sz w:val="28"/>
                      <w:szCs w:val="28"/>
                      <w:lang w:val="en-SG"/>
                    </w:rPr>
                  </w:pPr>
                </w:p>
              </w:tc>
            </w:tr>
            <w:tr w:rsidR="0072253D" w14:paraId="585948C6" w14:textId="77777777" w:rsidTr="0072253D">
              <w:tc>
                <w:tcPr>
                  <w:tcW w:w="1293" w:type="dxa"/>
                </w:tcPr>
                <w:p w14:paraId="64445D72"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276" w:type="dxa"/>
                </w:tcPr>
                <w:p w14:paraId="2DC1C8BD"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417" w:type="dxa"/>
                </w:tcPr>
                <w:p w14:paraId="7E3ECAD4"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577" w:type="dxa"/>
                </w:tcPr>
                <w:p w14:paraId="49F834DB"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5210898D"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5F79D7D0" w14:textId="77777777" w:rsidR="0072253D" w:rsidRDefault="0072253D">
                  <w:pPr>
                    <w:spacing w:line="360" w:lineRule="auto"/>
                    <w:jc w:val="both"/>
                    <w:rPr>
                      <w:rFonts w:ascii="Times New Roman" w:eastAsia="Times New Roman" w:hAnsi="Times New Roman" w:cs="Times New Roman"/>
                      <w:sz w:val="28"/>
                      <w:szCs w:val="28"/>
                      <w:lang w:val="en-SG"/>
                    </w:rPr>
                  </w:pPr>
                </w:p>
              </w:tc>
              <w:tc>
                <w:tcPr>
                  <w:tcW w:w="1391" w:type="dxa"/>
                </w:tcPr>
                <w:p w14:paraId="60592E7D" w14:textId="77777777" w:rsidR="0072253D" w:rsidRDefault="0072253D">
                  <w:pPr>
                    <w:spacing w:line="360" w:lineRule="auto"/>
                    <w:jc w:val="both"/>
                    <w:rPr>
                      <w:rFonts w:ascii="Times New Roman" w:eastAsia="Times New Roman" w:hAnsi="Times New Roman" w:cs="Times New Roman"/>
                      <w:sz w:val="28"/>
                      <w:szCs w:val="28"/>
                      <w:lang w:val="en-SG"/>
                    </w:rPr>
                  </w:pPr>
                </w:p>
              </w:tc>
            </w:tr>
          </w:tbl>
          <w:p w14:paraId="780937A4" w14:textId="726B07EA"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Vì vậy, Công ty chúng tôi làm công văn này để giải trình về các chênh lệch nêu trên. Kính mong Đội thuế …</w:t>
            </w:r>
            <w:r>
              <w:rPr>
                <w:rFonts w:ascii="Times New Roman" w:eastAsia="Times New Roman" w:hAnsi="Times New Roman" w:cs="Times New Roman"/>
                <w:sz w:val="28"/>
                <w:szCs w:val="28"/>
                <w:lang w:val="en-SG"/>
              </w:rPr>
              <w:t>…………………..</w:t>
            </w:r>
            <w:r w:rsidRPr="0072253D">
              <w:rPr>
                <w:rFonts w:ascii="Times New Roman" w:eastAsia="Times New Roman" w:hAnsi="Times New Roman" w:cs="Times New Roman"/>
                <w:sz w:val="28"/>
                <w:szCs w:val="28"/>
                <w:lang w:val="en-SG"/>
              </w:rPr>
              <w:t>…… hỗ trợ tạo điều kiện cho doanh nghiệp.</w:t>
            </w:r>
          </w:p>
          <w:p w14:paraId="14A8911B" w14:textId="77777777" w:rsidR="0072253D" w:rsidRPr="0072253D" w:rsidRDefault="0072253D" w:rsidP="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Doanh nghiệp cam kết kê khai thuế theo đúng quy định của pháp luật.</w:t>
            </w:r>
          </w:p>
          <w:p w14:paraId="3F74F77D" w14:textId="77777777" w:rsidR="0072253D" w:rsidRDefault="0072253D">
            <w:pPr>
              <w:spacing w:line="360" w:lineRule="auto"/>
              <w:jc w:val="both"/>
              <w:rPr>
                <w:rFonts w:ascii="Times New Roman" w:eastAsia="Times New Roman" w:hAnsi="Times New Roman" w:cs="Times New Roman"/>
                <w:sz w:val="28"/>
                <w:szCs w:val="28"/>
                <w:lang w:val="en-SG"/>
              </w:rPr>
            </w:pPr>
            <w:r w:rsidRPr="0072253D">
              <w:rPr>
                <w:rFonts w:ascii="Times New Roman" w:eastAsia="Times New Roman" w:hAnsi="Times New Roman" w:cs="Times New Roman"/>
                <w:sz w:val="28"/>
                <w:szCs w:val="28"/>
                <w:lang w:val="en-SG"/>
              </w:rPr>
              <w:t>Trân trọng cảm ơn!</w:t>
            </w:r>
          </w:p>
          <w:p w14:paraId="6E21FD5A" w14:textId="77777777" w:rsidR="0072253D" w:rsidRPr="0072253D" w:rsidRDefault="0072253D" w:rsidP="0072253D">
            <w:pPr>
              <w:spacing w:line="360" w:lineRule="auto"/>
              <w:jc w:val="right"/>
              <w:rPr>
                <w:rFonts w:ascii="Times New Roman" w:eastAsia="Times New Roman" w:hAnsi="Times New Roman" w:cs="Times New Roman"/>
                <w:b/>
                <w:bCs/>
                <w:sz w:val="28"/>
                <w:szCs w:val="28"/>
                <w:lang w:val="en-SG"/>
              </w:rPr>
            </w:pPr>
            <w:r w:rsidRPr="0072253D">
              <w:rPr>
                <w:rFonts w:ascii="Times New Roman" w:eastAsia="Times New Roman" w:hAnsi="Times New Roman" w:cs="Times New Roman"/>
                <w:b/>
                <w:bCs/>
                <w:sz w:val="28"/>
                <w:szCs w:val="28"/>
                <w:lang w:val="en-SG"/>
              </w:rPr>
              <w:t xml:space="preserve">NGƯỜI ĐẠI DIỆN THEO PHÁP LUẬT </w:t>
            </w:r>
          </w:p>
          <w:p w14:paraId="58665376" w14:textId="57F13CD5" w:rsidR="0072253D" w:rsidRPr="0072253D" w:rsidRDefault="0072253D" w:rsidP="0072253D">
            <w:pPr>
              <w:spacing w:line="360" w:lineRule="auto"/>
              <w:jc w:val="center"/>
              <w:rPr>
                <w:rFonts w:ascii="Times New Roman" w:eastAsia="Times New Roman" w:hAnsi="Times New Roman" w:cs="Times New Roman"/>
                <w:i/>
                <w:iCs/>
                <w:sz w:val="28"/>
                <w:szCs w:val="28"/>
                <w:lang w:val="en-SG"/>
              </w:rPr>
            </w:pPr>
            <w:r>
              <w:rPr>
                <w:rFonts w:ascii="Times New Roman" w:eastAsia="Times New Roman" w:hAnsi="Times New Roman" w:cs="Times New Roman"/>
                <w:sz w:val="28"/>
                <w:szCs w:val="28"/>
                <w:lang w:val="en-SG"/>
              </w:rPr>
              <w:t xml:space="preserve">                                                                       </w:t>
            </w:r>
            <w:r w:rsidRPr="0072253D">
              <w:rPr>
                <w:rFonts w:ascii="Times New Roman" w:eastAsia="Times New Roman" w:hAnsi="Times New Roman" w:cs="Times New Roman"/>
                <w:i/>
                <w:iCs/>
                <w:sz w:val="28"/>
                <w:szCs w:val="28"/>
                <w:lang w:val="en-SG"/>
              </w:rPr>
              <w:t xml:space="preserve">(Ký, ghi rõ họ tên, đóng dấu) </w:t>
            </w:r>
          </w:p>
        </w:tc>
      </w:tr>
    </w:tbl>
    <w:p w14:paraId="5FCB1061" w14:textId="77777777" w:rsidR="00F96DB9" w:rsidRPr="0072253D" w:rsidRDefault="00000000">
      <w:pPr>
        <w:spacing w:after="0" w:line="360" w:lineRule="auto"/>
        <w:jc w:val="both"/>
        <w:rPr>
          <w:rFonts w:ascii="Times New Roman" w:eastAsia="Times New Roman" w:hAnsi="Times New Roman" w:cs="Times New Roman"/>
          <w:sz w:val="28"/>
          <w:szCs w:val="28"/>
        </w:rPr>
      </w:pPr>
      <w:r w:rsidRPr="0072253D">
        <w:rPr>
          <w:rFonts w:ascii="Times New Roman" w:eastAsia="Times New Roman" w:hAnsi="Times New Roman" w:cs="Times New Roman"/>
          <w:sz w:val="28"/>
          <w:szCs w:val="28"/>
        </w:rPr>
        <w:lastRenderedPageBreak/>
        <w:t xml:space="preserve">Bạn tải </w:t>
      </w:r>
      <w:r w:rsidRPr="0072253D">
        <w:rPr>
          <w:rFonts w:ascii="Times New Roman" w:eastAsia="Times New Roman" w:hAnsi="Times New Roman" w:cs="Times New Roman"/>
          <w:color w:val="0D0D0D" w:themeColor="text1" w:themeTint="F2"/>
          <w:sz w:val="28"/>
          <w:szCs w:val="28"/>
        </w:rPr>
        <w:t xml:space="preserve">mẫu công văn giải trình chênh lệch đầu vào mới nhất năm 2025 </w:t>
      </w:r>
      <w:r w:rsidRPr="0072253D">
        <w:rPr>
          <w:rFonts w:ascii="Times New Roman" w:eastAsia="Times New Roman" w:hAnsi="Times New Roman" w:cs="Times New Roman"/>
          <w:b/>
          <w:bCs/>
          <w:color w:val="0070C0"/>
          <w:sz w:val="28"/>
          <w:szCs w:val="28"/>
        </w:rPr>
        <w:t>TẠI ĐÂY</w:t>
      </w:r>
      <w:r w:rsidRPr="0072253D">
        <w:rPr>
          <w:rFonts w:ascii="Times New Roman" w:eastAsia="Times New Roman" w:hAnsi="Times New Roman" w:cs="Times New Roman"/>
          <w:color w:val="0D0D0D" w:themeColor="text1" w:themeTint="F2"/>
          <w:sz w:val="28"/>
          <w:szCs w:val="28"/>
        </w:rPr>
        <w:t>.</w:t>
      </w:r>
    </w:p>
    <w:p w14:paraId="0C40400B" w14:textId="411F178C" w:rsidR="00F96DB9" w:rsidRPr="004F2996" w:rsidRDefault="004F2996">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 Các hành vi bị nghiêm cấm trong khấu trừ, hoàn thuế giá trị gia tăng </w:t>
      </w:r>
    </w:p>
    <w:p w14:paraId="3140E7E1" w14:textId="1F9B7696"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Theo Điều 13 Luật Thuế giá trị gia tăng 2024 quy định 08 hành vi bị nghiêm cấm trong khấu trừ, hoàn thuế GTGT bao gồm:</w:t>
      </w:r>
    </w:p>
    <w:p w14:paraId="52989C82" w14:textId="2A21254C"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Mua, cho, bán, tổ chức quảng cáo, môi giới mua, bán hóa đơn.</w:t>
      </w:r>
    </w:p>
    <w:p w14:paraId="2C61EFBA" w14:textId="54A08F0D"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Tạo lập giao dịch mua, bán hàng hóa, cung cấp dịch vụ không có thật hoặc giao dịch không đúng quy định của pháp luật.</w:t>
      </w:r>
    </w:p>
    <w:p w14:paraId="7A457A5E" w14:textId="2E9CD9A3"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lastRenderedPageBreak/>
        <w:t>- Lập hóa đơn bán hàng hóa, cung cấp dịch vụ trong thời gian tạm ngừng hoạt động kinh doanh, trừ trường hợp lập hóa đơn giao cho khách hàng để thực hiện các hợp đồng đã ký trước ngày thông báo tạm ngừng kinh doanh.</w:t>
      </w:r>
    </w:p>
    <w:p w14:paraId="4952E7C6" w14:textId="52561BFA"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Sử dụng hóa đơn, chứng từ không hợp pháp, sử dụng không hợp pháp hóa đơn, chứng từ theo quy định của Chính phủ.</w:t>
      </w:r>
    </w:p>
    <w:p w14:paraId="667C0413" w14:textId="4C7C36E3"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Không chuyển dữ liệu hóa đơn điện tử về cơ quan thuế theo quy định.</w:t>
      </w:r>
    </w:p>
    <w:p w14:paraId="4C087A3B" w14:textId="54527FF9"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Làm sai lệch, sử dụng sai mục đích, truy cập trái phép, phá hủy hệ thống thông tin về hóa đơn, chứng từ.</w:t>
      </w:r>
    </w:p>
    <w:p w14:paraId="2590BF40" w14:textId="7C0467AB" w:rsidR="004F2996" w:rsidRPr="004F2996"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Đưa, nhận, môi giới hối lộ hoặc thực hiện các hành vi khác liên quan đến hóa đơn, chứng từ để được khấu trừ thuế, hoàn thuế, chiếm đoạt tiền thuế, trốn thuế giá trị gia tăng.</w:t>
      </w:r>
    </w:p>
    <w:p w14:paraId="228F65BF" w14:textId="3D05B91E" w:rsidR="00F96DB9" w:rsidRDefault="004F2996" w:rsidP="004F2996">
      <w:pPr>
        <w:spacing w:after="0" w:line="360" w:lineRule="auto"/>
        <w:jc w:val="both"/>
        <w:rPr>
          <w:rFonts w:ascii="Times New Roman" w:eastAsia="Times New Roman" w:hAnsi="Times New Roman" w:cs="Times New Roman"/>
          <w:sz w:val="28"/>
          <w:szCs w:val="28"/>
          <w:lang w:val="en-SG"/>
        </w:rPr>
      </w:pPr>
      <w:r w:rsidRPr="004F2996">
        <w:rPr>
          <w:rFonts w:ascii="Times New Roman" w:eastAsia="Times New Roman" w:hAnsi="Times New Roman" w:cs="Times New Roman"/>
          <w:sz w:val="28"/>
          <w:szCs w:val="28"/>
        </w:rPr>
        <w:t>- Thông đồng, bao che; móc nối giữa công chức quản lý thuế, cơ quan quản lý thuế và cơ sở kinh doanh, người nhập khẩu, giữa các cơ sở kinh doanh, người nhập khẩu trong việc sử dụng hóa đơn, chứng từ không hợp pháp, sử dụng không hợp pháp hóa đơn, chứng từ để được khấu trừ thuế, hoàn thuế, chiếm đoạt tiền thuế, trốn thuế giá trị gia tăng.</w:t>
      </w:r>
    </w:p>
    <w:p w14:paraId="2ACBF336" w14:textId="5DB49752" w:rsidR="004F2996" w:rsidRPr="004F2996" w:rsidRDefault="004F2996" w:rsidP="004F2996">
      <w:pPr>
        <w:spacing w:after="0" w:line="360" w:lineRule="auto"/>
        <w:jc w:val="both"/>
        <w:rPr>
          <w:rFonts w:ascii="Times New Roman" w:eastAsia="Times New Roman" w:hAnsi="Times New Roman" w:cs="Times New Roman"/>
          <w:i/>
          <w:iCs/>
          <w:sz w:val="28"/>
          <w:szCs w:val="28"/>
          <w:lang w:val="en-SG"/>
        </w:rPr>
      </w:pPr>
      <w:r w:rsidRPr="004F2996">
        <w:rPr>
          <w:rFonts w:ascii="Times New Roman" w:eastAsia="Times New Roman" w:hAnsi="Times New Roman" w:cs="Times New Roman"/>
          <w:i/>
          <w:iCs/>
          <w:sz w:val="28"/>
          <w:szCs w:val="28"/>
        </w:rPr>
        <w:t xml:space="preserve">Trên đây là mẫu </w:t>
      </w:r>
      <w:r w:rsidRPr="004F2996">
        <w:rPr>
          <w:rFonts w:ascii="Times New Roman" w:eastAsia="Times New Roman" w:hAnsi="Times New Roman" w:cs="Times New Roman"/>
          <w:i/>
          <w:iCs/>
          <w:sz w:val="28"/>
          <w:szCs w:val="28"/>
          <w:lang w:val="en-SG"/>
        </w:rPr>
        <w:t>công văn giải trình chênh lệch đầu vào</w:t>
      </w:r>
      <w:r w:rsidRPr="004F2996">
        <w:rPr>
          <w:rFonts w:ascii="Times New Roman" w:eastAsia="Times New Roman" w:hAnsi="Times New Roman" w:cs="Times New Roman"/>
          <w:i/>
          <w:iCs/>
          <w:sz w:val="28"/>
          <w:szCs w:val="28"/>
        </w:rPr>
        <w:t xml:space="preserve"> mới nhất 2025. Mong rằng những chia sẻ này sẽ hữu ích cho bạn trong công việc. Hãy theo dõi Viet</w:t>
      </w:r>
      <w:r w:rsidRPr="004F2996">
        <w:rPr>
          <w:rFonts w:ascii="Times New Roman" w:eastAsia="Times New Roman" w:hAnsi="Times New Roman" w:cs="Times New Roman"/>
          <w:i/>
          <w:iCs/>
          <w:sz w:val="28"/>
          <w:szCs w:val="28"/>
          <w:lang w:val="en-SG"/>
        </w:rPr>
        <w:t>J</w:t>
      </w:r>
      <w:r w:rsidRPr="004F2996">
        <w:rPr>
          <w:rFonts w:ascii="Times New Roman" w:eastAsia="Times New Roman" w:hAnsi="Times New Roman" w:cs="Times New Roman"/>
          <w:i/>
          <w:iCs/>
          <w:sz w:val="28"/>
          <w:szCs w:val="28"/>
        </w:rPr>
        <w:t>ack để không bỏ lỡ các cập nhật quan trọng về giáo dục và các mẫu văn bản hữu ích khác trong tương lai!</w:t>
      </w:r>
    </w:p>
    <w:p w14:paraId="723F0F06" w14:textId="77777777" w:rsidR="00F96DB9" w:rsidRDefault="00F96DB9">
      <w:pPr>
        <w:spacing w:after="0" w:line="360" w:lineRule="auto"/>
        <w:jc w:val="both"/>
        <w:rPr>
          <w:rFonts w:ascii="Times New Roman" w:eastAsia="Times New Roman" w:hAnsi="Times New Roman" w:cs="Times New Roman"/>
          <w:sz w:val="28"/>
          <w:szCs w:val="28"/>
        </w:rPr>
      </w:pPr>
    </w:p>
    <w:sectPr w:rsidR="00F96DB9" w:rsidSect="0072253D">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61E7B5-AFBF-44DF-8951-0A00C323A875}"/>
    <w:embedItalic r:id="rId2" w:fontKey="{94203093-7BF0-46FB-A7B1-799EB83E549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9D8205AE-8594-4FEA-9F8B-A33D2C228697}"/>
  </w:font>
  <w:font w:name="Calibri Light">
    <w:panose1 w:val="020F0302020204030204"/>
    <w:charset w:val="00"/>
    <w:family w:val="swiss"/>
    <w:pitch w:val="variable"/>
    <w:sig w:usb0="E4002EFF" w:usb1="C200247B" w:usb2="00000009" w:usb3="00000000" w:csb0="000001FF" w:csb1="00000000"/>
    <w:embedRegular r:id="rId4" w:fontKey="{4457FC31-2783-4C15-807C-AEC373D1B0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6617D"/>
    <w:multiLevelType w:val="multilevel"/>
    <w:tmpl w:val="7E7004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BE66AAF"/>
    <w:multiLevelType w:val="multilevel"/>
    <w:tmpl w:val="B88ED1B4"/>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48C7F4F"/>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99385762">
    <w:abstractNumId w:val="1"/>
  </w:num>
  <w:num w:numId="2" w16cid:durableId="875696004">
    <w:abstractNumId w:val="0"/>
  </w:num>
  <w:num w:numId="3" w16cid:durableId="742602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DB9"/>
    <w:rsid w:val="003E79C8"/>
    <w:rsid w:val="004F2996"/>
    <w:rsid w:val="0072253D"/>
    <w:rsid w:val="00E57367"/>
    <w:rsid w:val="00F96DB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614E"/>
  <w15:docId w15:val="{0D7425CE-FB9D-4704-A1AF-5371EE514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410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0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0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410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10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10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10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10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10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0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0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011"/>
    <w:rPr>
      <w:rFonts w:eastAsiaTheme="majorEastAsia" w:cstheme="majorBidi"/>
      <w:color w:val="272727" w:themeColor="text1" w:themeTint="D8"/>
    </w:rPr>
  </w:style>
  <w:style w:type="character" w:customStyle="1" w:styleId="TitleChar">
    <w:name w:val="Title Char"/>
    <w:basedOn w:val="DefaultParagraphFont"/>
    <w:link w:val="Title"/>
    <w:uiPriority w:val="10"/>
    <w:rsid w:val="00E410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410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011"/>
    <w:pPr>
      <w:spacing w:before="160"/>
      <w:jc w:val="center"/>
    </w:pPr>
    <w:rPr>
      <w:i/>
      <w:iCs/>
      <w:color w:val="404040" w:themeColor="text1" w:themeTint="BF"/>
    </w:rPr>
  </w:style>
  <w:style w:type="character" w:customStyle="1" w:styleId="QuoteChar">
    <w:name w:val="Quote Char"/>
    <w:basedOn w:val="DefaultParagraphFont"/>
    <w:link w:val="Quote"/>
    <w:uiPriority w:val="29"/>
    <w:rsid w:val="00E41011"/>
    <w:rPr>
      <w:i/>
      <w:iCs/>
      <w:color w:val="404040" w:themeColor="text1" w:themeTint="BF"/>
    </w:rPr>
  </w:style>
  <w:style w:type="paragraph" w:styleId="ListParagraph">
    <w:name w:val="List Paragraph"/>
    <w:basedOn w:val="Normal"/>
    <w:uiPriority w:val="34"/>
    <w:qFormat/>
    <w:rsid w:val="00E41011"/>
    <w:pPr>
      <w:ind w:left="720"/>
      <w:contextualSpacing/>
    </w:pPr>
  </w:style>
  <w:style w:type="character" w:styleId="IntenseEmphasis">
    <w:name w:val="Intense Emphasis"/>
    <w:basedOn w:val="DefaultParagraphFont"/>
    <w:uiPriority w:val="21"/>
    <w:qFormat/>
    <w:rsid w:val="00E41011"/>
    <w:rPr>
      <w:i/>
      <w:iCs/>
      <w:color w:val="2F5496" w:themeColor="accent1" w:themeShade="BF"/>
    </w:rPr>
  </w:style>
  <w:style w:type="paragraph" w:styleId="IntenseQuote">
    <w:name w:val="Intense Quote"/>
    <w:basedOn w:val="Normal"/>
    <w:next w:val="Normal"/>
    <w:link w:val="IntenseQuoteChar"/>
    <w:uiPriority w:val="30"/>
    <w:qFormat/>
    <w:rsid w:val="00E410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011"/>
    <w:rPr>
      <w:i/>
      <w:iCs/>
      <w:color w:val="2F5496" w:themeColor="accent1" w:themeShade="BF"/>
    </w:rPr>
  </w:style>
  <w:style w:type="character" w:styleId="IntenseReference">
    <w:name w:val="Intense Reference"/>
    <w:basedOn w:val="DefaultParagraphFont"/>
    <w:uiPriority w:val="32"/>
    <w:qFormat/>
    <w:rsid w:val="00E41011"/>
    <w:rPr>
      <w:b/>
      <w:bCs/>
      <w:smallCaps/>
      <w:color w:val="2F5496" w:themeColor="accent1" w:themeShade="BF"/>
      <w:spacing w:val="5"/>
    </w:rPr>
  </w:style>
  <w:style w:type="character" w:styleId="Strong">
    <w:name w:val="Strong"/>
    <w:basedOn w:val="DefaultParagraphFont"/>
    <w:uiPriority w:val="22"/>
    <w:qFormat/>
    <w:rsid w:val="00E41011"/>
    <w:rPr>
      <w:b/>
      <w:bCs/>
    </w:rPr>
  </w:style>
  <w:style w:type="paragraph" w:styleId="NormalWeb">
    <w:name w:val="Normal (Web)"/>
    <w:basedOn w:val="Normal"/>
    <w:uiPriority w:val="99"/>
    <w:semiHidden/>
    <w:unhideWhenUsed/>
    <w:rsid w:val="00E4101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41011"/>
  </w:style>
  <w:style w:type="table" w:styleId="TableGrid">
    <w:name w:val="Table Grid"/>
    <w:basedOn w:val="TableNormal"/>
    <w:uiPriority w:val="39"/>
    <w:rsid w:val="00E41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F2996"/>
    <w:rPr>
      <w:color w:val="0563C1" w:themeColor="hyperlink"/>
      <w:u w:val="single"/>
    </w:rPr>
  </w:style>
  <w:style w:type="character" w:styleId="UnresolvedMention">
    <w:name w:val="Unresolved Mention"/>
    <w:basedOn w:val="DefaultParagraphFont"/>
    <w:uiPriority w:val="99"/>
    <w:semiHidden/>
    <w:unhideWhenUsed/>
    <w:rsid w:val="004F2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AEgtjzjB0oWvmnswfA/0uu6og==">CgMxLjA4AHIhMWYwRktNWUFKUk1zOVI2eXdMSElqaG92T2xMazQ1YTU5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2025-11-07T02:18:00Z</dcterms:created>
  <dcterms:modified xsi:type="dcterms:W3CDTF">2025-11-07T02:18:00Z</dcterms:modified>
</cp:coreProperties>
</file>