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9BE68" w14:textId="77777777" w:rsidR="00391510" w:rsidRDefault="00391510" w:rsidP="00391510">
      <w:pPr>
        <w:pStyle w:val="NormalWeb"/>
        <w:jc w:val="center"/>
        <w:rPr>
          <w:sz w:val="28"/>
          <w:szCs w:val="28"/>
        </w:rPr>
      </w:pPr>
      <w:r>
        <w:rPr>
          <w:rStyle w:val="Strong"/>
          <w:sz w:val="28"/>
          <w:szCs w:val="28"/>
        </w:rPr>
        <w:t>CỘNG HÒA XÃ HỘI CHỦ NGHĨA VIỆT NAM</w:t>
      </w:r>
    </w:p>
    <w:p w14:paraId="036A9ED6" w14:textId="77777777" w:rsidR="00391510" w:rsidRDefault="00391510" w:rsidP="00391510">
      <w:pPr>
        <w:pStyle w:val="NormalWeb"/>
        <w:jc w:val="center"/>
        <w:rPr>
          <w:sz w:val="28"/>
          <w:szCs w:val="28"/>
        </w:rPr>
      </w:pPr>
      <w:r>
        <w:rPr>
          <w:rStyle w:val="Strong"/>
          <w:sz w:val="28"/>
          <w:szCs w:val="28"/>
        </w:rPr>
        <w:t>Độc lập – Tự do – Hạnh phúc</w:t>
      </w:r>
    </w:p>
    <w:p w14:paraId="2C5C1F61" w14:textId="77777777" w:rsidR="00391510" w:rsidRDefault="00391510" w:rsidP="00391510">
      <w:pPr>
        <w:pStyle w:val="NormalWeb"/>
        <w:jc w:val="center"/>
        <w:rPr>
          <w:sz w:val="28"/>
          <w:szCs w:val="28"/>
        </w:rPr>
      </w:pPr>
      <w:r>
        <w:rPr>
          <w:rStyle w:val="Strong"/>
          <w:sz w:val="28"/>
          <w:szCs w:val="28"/>
        </w:rPr>
        <w:t>------</w:t>
      </w:r>
    </w:p>
    <w:p w14:paraId="652CA972" w14:textId="77777777" w:rsidR="00391510" w:rsidRDefault="00391510" w:rsidP="00391510">
      <w:pPr>
        <w:pStyle w:val="NormalWeb"/>
        <w:jc w:val="center"/>
        <w:rPr>
          <w:sz w:val="28"/>
          <w:szCs w:val="28"/>
        </w:rPr>
      </w:pPr>
      <w:r>
        <w:rPr>
          <w:rStyle w:val="Strong"/>
          <w:sz w:val="28"/>
          <w:szCs w:val="28"/>
        </w:rPr>
        <w:t>HỢP ĐỒNG THUÊ NHÀ Ở</w:t>
      </w:r>
    </w:p>
    <w:p w14:paraId="7D6D791D" w14:textId="77777777" w:rsidR="00391510" w:rsidRDefault="00391510" w:rsidP="00391510">
      <w:pPr>
        <w:pStyle w:val="NormalWeb"/>
        <w:jc w:val="center"/>
        <w:rPr>
          <w:sz w:val="28"/>
          <w:szCs w:val="28"/>
        </w:rPr>
      </w:pPr>
      <w:r>
        <w:rPr>
          <w:sz w:val="28"/>
          <w:szCs w:val="28"/>
        </w:rPr>
        <w:t>Số: 01/20.../HĐTN </w:t>
      </w:r>
    </w:p>
    <w:p w14:paraId="6BCC53A8" w14:textId="77777777" w:rsidR="00391510" w:rsidRDefault="00391510" w:rsidP="00391510">
      <w:pPr>
        <w:pStyle w:val="NormalWeb"/>
        <w:jc w:val="both"/>
        <w:rPr>
          <w:sz w:val="28"/>
          <w:szCs w:val="28"/>
        </w:rPr>
      </w:pPr>
      <w:r>
        <w:rPr>
          <w:rStyle w:val="Strong"/>
          <w:sz w:val="28"/>
          <w:szCs w:val="28"/>
        </w:rPr>
        <w:t>BÊN CHO THUÊ NHÀ:</w:t>
      </w:r>
    </w:p>
    <w:p w14:paraId="18B23345" w14:textId="77777777" w:rsidR="00391510" w:rsidRDefault="00391510" w:rsidP="00391510">
      <w:pPr>
        <w:pStyle w:val="NormalWeb"/>
        <w:jc w:val="both"/>
        <w:rPr>
          <w:sz w:val="28"/>
          <w:szCs w:val="28"/>
        </w:rPr>
      </w:pPr>
      <w:r>
        <w:rPr>
          <w:rStyle w:val="Strong"/>
          <w:sz w:val="28"/>
          <w:szCs w:val="28"/>
        </w:rPr>
        <w:t>Đại diện:  Ông (bà)…………………………………………………………..</w:t>
      </w:r>
    </w:p>
    <w:p w14:paraId="07658C73" w14:textId="77777777" w:rsidR="00391510" w:rsidRDefault="00391510" w:rsidP="00391510">
      <w:pPr>
        <w:pStyle w:val="NormalWeb"/>
        <w:jc w:val="both"/>
        <w:rPr>
          <w:sz w:val="28"/>
          <w:szCs w:val="28"/>
        </w:rPr>
      </w:pPr>
      <w:r>
        <w:rPr>
          <w:sz w:val="28"/>
          <w:szCs w:val="28"/>
        </w:rPr>
        <w:t>CMTND số: …………………………………………………………………..</w:t>
      </w:r>
    </w:p>
    <w:p w14:paraId="5DC9DBF6" w14:textId="77777777" w:rsidR="00391510" w:rsidRDefault="00391510" w:rsidP="00391510">
      <w:pPr>
        <w:pStyle w:val="NormalWeb"/>
        <w:jc w:val="both"/>
        <w:rPr>
          <w:sz w:val="28"/>
          <w:szCs w:val="28"/>
        </w:rPr>
      </w:pPr>
      <w:r>
        <w:rPr>
          <w:sz w:val="28"/>
          <w:szCs w:val="28"/>
        </w:rPr>
        <w:t>Ngày cấp: …………………………………….. Nơi cấp: ……………………</w:t>
      </w:r>
    </w:p>
    <w:p w14:paraId="24085173" w14:textId="77777777" w:rsidR="00391510" w:rsidRDefault="00391510" w:rsidP="00391510">
      <w:pPr>
        <w:pStyle w:val="NormalWeb"/>
        <w:jc w:val="both"/>
        <w:rPr>
          <w:sz w:val="28"/>
          <w:szCs w:val="28"/>
        </w:rPr>
      </w:pPr>
      <w:r>
        <w:rPr>
          <w:sz w:val="28"/>
          <w:szCs w:val="28"/>
        </w:rPr>
        <w:t>Hộ khẩu thường trú:…………………………………………………………..</w:t>
      </w:r>
    </w:p>
    <w:p w14:paraId="6E295D86" w14:textId="77777777" w:rsidR="00391510" w:rsidRDefault="00391510" w:rsidP="00391510">
      <w:pPr>
        <w:pStyle w:val="NormalWeb"/>
        <w:jc w:val="both"/>
        <w:rPr>
          <w:sz w:val="28"/>
          <w:szCs w:val="28"/>
        </w:rPr>
      </w:pPr>
      <w:r>
        <w:rPr>
          <w:sz w:val="28"/>
          <w:szCs w:val="28"/>
        </w:rPr>
        <w:t>Điện thoại:…………………………………………………………………….</w:t>
      </w:r>
    </w:p>
    <w:p w14:paraId="43F5D916" w14:textId="77777777" w:rsidR="00391510" w:rsidRDefault="00391510" w:rsidP="00391510">
      <w:pPr>
        <w:pStyle w:val="NormalWeb"/>
        <w:jc w:val="both"/>
        <w:rPr>
          <w:sz w:val="28"/>
          <w:szCs w:val="28"/>
        </w:rPr>
      </w:pPr>
      <w:r>
        <w:rPr>
          <w:sz w:val="28"/>
          <w:szCs w:val="28"/>
        </w:rPr>
        <w:t>Sau đây gọi tắt là</w:t>
      </w:r>
      <w:r>
        <w:rPr>
          <w:rStyle w:val="Strong"/>
          <w:sz w:val="28"/>
          <w:szCs w:val="28"/>
        </w:rPr>
        <w:t xml:space="preserve"> Bên A,</w:t>
      </w:r>
      <w:r>
        <w:rPr>
          <w:sz w:val="28"/>
          <w:szCs w:val="28"/>
        </w:rPr>
        <w:t xml:space="preserve"> Và</w:t>
      </w:r>
    </w:p>
    <w:p w14:paraId="49960120" w14:textId="77777777" w:rsidR="00391510" w:rsidRDefault="00391510" w:rsidP="00391510">
      <w:pPr>
        <w:pStyle w:val="NormalWeb"/>
        <w:jc w:val="both"/>
        <w:rPr>
          <w:sz w:val="28"/>
          <w:szCs w:val="28"/>
        </w:rPr>
      </w:pPr>
      <w:r>
        <w:rPr>
          <w:rStyle w:val="Strong"/>
          <w:sz w:val="28"/>
          <w:szCs w:val="28"/>
        </w:rPr>
        <w:t>BÊN THUÊ NHÀ</w:t>
      </w:r>
    </w:p>
    <w:p w14:paraId="1AB60431" w14:textId="77777777" w:rsidR="00391510" w:rsidRDefault="00391510" w:rsidP="00391510">
      <w:pPr>
        <w:pStyle w:val="NormalWeb"/>
        <w:tabs>
          <w:tab w:val="left" w:leader="dot" w:pos="9072"/>
        </w:tabs>
        <w:jc w:val="both"/>
        <w:rPr>
          <w:sz w:val="28"/>
          <w:szCs w:val="28"/>
        </w:rPr>
      </w:pPr>
      <w:r>
        <w:rPr>
          <w:sz w:val="28"/>
          <w:szCs w:val="28"/>
        </w:rPr>
        <w:t xml:space="preserve">Địa chỉ: </w:t>
      </w:r>
      <w:r>
        <w:rPr>
          <w:sz w:val="28"/>
          <w:szCs w:val="28"/>
        </w:rPr>
        <w:tab/>
      </w:r>
    </w:p>
    <w:p w14:paraId="53CB7DED" w14:textId="77777777" w:rsidR="00391510" w:rsidRDefault="00391510" w:rsidP="00391510">
      <w:pPr>
        <w:pStyle w:val="NormalWeb"/>
        <w:tabs>
          <w:tab w:val="left" w:leader="dot" w:pos="9072"/>
        </w:tabs>
        <w:jc w:val="both"/>
        <w:rPr>
          <w:sz w:val="28"/>
          <w:szCs w:val="28"/>
        </w:rPr>
      </w:pPr>
      <w:r>
        <w:rPr>
          <w:sz w:val="28"/>
          <w:szCs w:val="28"/>
        </w:rPr>
        <w:t xml:space="preserve">Điện thoại: </w:t>
      </w:r>
      <w:r>
        <w:rPr>
          <w:sz w:val="28"/>
          <w:szCs w:val="28"/>
        </w:rPr>
        <w:tab/>
      </w:r>
    </w:p>
    <w:p w14:paraId="40AADACB" w14:textId="77777777" w:rsidR="00391510" w:rsidRDefault="00391510" w:rsidP="00391510">
      <w:pPr>
        <w:pStyle w:val="NormalWeb"/>
        <w:tabs>
          <w:tab w:val="left" w:leader="dot" w:pos="9072"/>
        </w:tabs>
        <w:jc w:val="both"/>
        <w:rPr>
          <w:sz w:val="28"/>
          <w:szCs w:val="28"/>
        </w:rPr>
      </w:pPr>
      <w:r>
        <w:rPr>
          <w:sz w:val="28"/>
          <w:szCs w:val="28"/>
        </w:rPr>
        <w:t xml:space="preserve">Fax: CVR: </w:t>
      </w:r>
      <w:r>
        <w:rPr>
          <w:sz w:val="28"/>
          <w:szCs w:val="28"/>
        </w:rPr>
        <w:tab/>
      </w:r>
    </w:p>
    <w:p w14:paraId="75987496" w14:textId="77777777" w:rsidR="00391510" w:rsidRDefault="00391510" w:rsidP="00391510">
      <w:pPr>
        <w:pStyle w:val="NormalWeb"/>
        <w:tabs>
          <w:tab w:val="left" w:leader="dot" w:pos="9072"/>
        </w:tabs>
        <w:jc w:val="both"/>
        <w:rPr>
          <w:sz w:val="28"/>
          <w:szCs w:val="28"/>
        </w:rPr>
      </w:pPr>
      <w:r>
        <w:rPr>
          <w:sz w:val="28"/>
          <w:szCs w:val="28"/>
        </w:rPr>
        <w:t>Đại diện: </w:t>
      </w:r>
      <w:r>
        <w:rPr>
          <w:sz w:val="28"/>
          <w:szCs w:val="28"/>
        </w:rPr>
        <w:tab/>
      </w:r>
    </w:p>
    <w:p w14:paraId="74BD8C56" w14:textId="77777777" w:rsidR="00391510" w:rsidRDefault="00391510" w:rsidP="00391510">
      <w:pPr>
        <w:pStyle w:val="NormalWeb"/>
        <w:jc w:val="both"/>
        <w:rPr>
          <w:sz w:val="28"/>
          <w:szCs w:val="28"/>
        </w:rPr>
      </w:pPr>
      <w:r>
        <w:rPr>
          <w:sz w:val="28"/>
          <w:szCs w:val="28"/>
        </w:rPr>
        <w:t xml:space="preserve">Sau đây gọi tắt là </w:t>
      </w:r>
      <w:r>
        <w:rPr>
          <w:rStyle w:val="Strong"/>
          <w:sz w:val="28"/>
          <w:szCs w:val="28"/>
        </w:rPr>
        <w:t>Bên B,</w:t>
      </w:r>
    </w:p>
    <w:p w14:paraId="26BDA42C" w14:textId="77777777" w:rsidR="00391510" w:rsidRDefault="00391510" w:rsidP="00391510">
      <w:pPr>
        <w:pStyle w:val="NormalWeb"/>
        <w:jc w:val="both"/>
        <w:rPr>
          <w:sz w:val="28"/>
          <w:szCs w:val="28"/>
        </w:rPr>
      </w:pPr>
      <w:r>
        <w:rPr>
          <w:sz w:val="28"/>
          <w:szCs w:val="28"/>
        </w:rPr>
        <w:t>Dưới đây, tùy từng ngữ cảnh, được gọi tương ứng là “Một bên” hoặc “Các bên” hoặc “Hai bên”.</w:t>
      </w:r>
    </w:p>
    <w:p w14:paraId="544FF93C" w14:textId="77777777" w:rsidR="00391510" w:rsidRDefault="00391510" w:rsidP="00391510">
      <w:pPr>
        <w:pStyle w:val="NormalWeb"/>
        <w:jc w:val="both"/>
        <w:rPr>
          <w:sz w:val="28"/>
          <w:szCs w:val="28"/>
        </w:rPr>
      </w:pPr>
      <w:r>
        <w:rPr>
          <w:rStyle w:val="Strong"/>
          <w:sz w:val="28"/>
          <w:szCs w:val="28"/>
        </w:rPr>
        <w:t xml:space="preserve">Điều 1. Đối tượng của Hợp đồng </w:t>
      </w:r>
    </w:p>
    <w:p w14:paraId="1B19570E" w14:textId="77777777" w:rsidR="00391510" w:rsidRDefault="00391510" w:rsidP="00391510">
      <w:pPr>
        <w:pStyle w:val="NormalWeb"/>
        <w:ind w:firstLine="720"/>
        <w:jc w:val="both"/>
        <w:rPr>
          <w:sz w:val="28"/>
          <w:szCs w:val="28"/>
        </w:rPr>
      </w:pPr>
      <w:r>
        <w:rPr>
          <w:sz w:val="28"/>
          <w:szCs w:val="28"/>
        </w:rPr>
        <w:lastRenderedPageBreak/>
        <w:t>Bên A đồng ý cho Bên B thuê và Bên B đồng</w:t>
      </w:r>
      <w:hyperlink r:id="rId7" w:history="1">
        <w:r>
          <w:rPr>
            <w:rStyle w:val="Hyperlink"/>
          </w:rPr>
          <w:t xml:space="preserve"> </w:t>
        </w:r>
      </w:hyperlink>
      <w:r>
        <w:rPr>
          <w:sz w:val="28"/>
          <w:szCs w:val="28"/>
        </w:rPr>
        <w:t>ý thuê của Bên A Diện tích thuê được mô tả chi tiết tại Khoản 2.1 Điều 2 của Hợp đồng này theo các điều khoản cụ thể được hai bên thống nhất tại Hợp đồng này.</w:t>
      </w:r>
    </w:p>
    <w:p w14:paraId="362D68E9" w14:textId="77777777" w:rsidR="00391510" w:rsidRDefault="00391510" w:rsidP="00391510">
      <w:pPr>
        <w:pStyle w:val="NormalWeb"/>
        <w:jc w:val="both"/>
        <w:rPr>
          <w:sz w:val="28"/>
          <w:szCs w:val="28"/>
        </w:rPr>
      </w:pPr>
      <w:r>
        <w:rPr>
          <w:rStyle w:val="Strong"/>
          <w:sz w:val="28"/>
          <w:szCs w:val="28"/>
        </w:rPr>
        <w:t xml:space="preserve">Điều 2. Diện tích thuê, Thời hạn thuê, Mục đích thuê </w:t>
      </w:r>
      <w:r>
        <w:rPr>
          <w:sz w:val="28"/>
          <w:szCs w:val="28"/>
        </w:rPr>
        <w:t> </w:t>
      </w:r>
    </w:p>
    <w:p w14:paraId="071E8EA9" w14:textId="77777777" w:rsidR="00391510" w:rsidRDefault="00391510" w:rsidP="00391510">
      <w:pPr>
        <w:pStyle w:val="NormalWeb"/>
        <w:jc w:val="both"/>
        <w:rPr>
          <w:sz w:val="28"/>
          <w:szCs w:val="28"/>
        </w:rPr>
      </w:pPr>
      <w:r>
        <w:rPr>
          <w:rStyle w:val="Strong"/>
          <w:sz w:val="28"/>
          <w:szCs w:val="28"/>
        </w:rPr>
        <w:t xml:space="preserve">2.1. Diện tích thuê: </w:t>
      </w:r>
    </w:p>
    <w:p w14:paraId="3A539EF8" w14:textId="77777777" w:rsidR="00391510" w:rsidRDefault="00391510" w:rsidP="00391510">
      <w:pPr>
        <w:pStyle w:val="NormalWeb"/>
        <w:jc w:val="both"/>
        <w:rPr>
          <w:sz w:val="28"/>
          <w:szCs w:val="28"/>
        </w:rPr>
      </w:pPr>
      <w:r>
        <w:rPr>
          <w:sz w:val="28"/>
          <w:szCs w:val="28"/>
        </w:rPr>
        <w:t>Diện tích thuê là: ………..</w:t>
      </w:r>
    </w:p>
    <w:p w14:paraId="35066510" w14:textId="77777777" w:rsidR="00391510" w:rsidRDefault="00391510" w:rsidP="00391510">
      <w:pPr>
        <w:pStyle w:val="NormalWeb"/>
        <w:ind w:firstLine="720"/>
        <w:jc w:val="both"/>
        <w:rPr>
          <w:sz w:val="28"/>
          <w:szCs w:val="28"/>
        </w:rPr>
      </w:pPr>
      <w:r>
        <w:rPr>
          <w:sz w:val="28"/>
          <w:szCs w:val="28"/>
        </w:rPr>
        <w:t>Diện tích thuê được mô tả tại Khoản này thuộc quyền sở hữu hợp pháp của Bên A, được thể hiện thông</w:t>
      </w:r>
      <w:hyperlink r:id="rId8" w:history="1">
        <w:r>
          <w:rPr>
            <w:rStyle w:val="Hyperlink"/>
          </w:rPr>
          <w:t xml:space="preserve"> </w:t>
        </w:r>
      </w:hyperlink>
      <w:r>
        <w:rPr>
          <w:sz w:val="28"/>
          <w:szCs w:val="28"/>
        </w:rPr>
        <w:t>qua giấy tờ chứng minh quyền sở hữu của Bên A : Số giấy chứng nhận </w:t>
      </w:r>
      <w:hyperlink r:id="rId9" w:history="1">
        <w:r>
          <w:rPr>
            <w:rStyle w:val="Strong"/>
            <w:color w:val="0000FF"/>
            <w:sz w:val="28"/>
            <w:szCs w:val="28"/>
            <w:u w:val="single"/>
          </w:rPr>
          <w:t xml:space="preserve">  </w:t>
        </w:r>
      </w:hyperlink>
      <w:r>
        <w:rPr>
          <w:sz w:val="28"/>
          <w:szCs w:val="28"/>
        </w:rPr>
        <w:t>.Cấp ngày 29 tháng 11 năm 2004</w:t>
      </w:r>
    </w:p>
    <w:p w14:paraId="515FEFE7" w14:textId="77777777" w:rsidR="00391510" w:rsidRDefault="00391510" w:rsidP="00391510">
      <w:pPr>
        <w:pStyle w:val="NormalWeb"/>
        <w:jc w:val="both"/>
        <w:rPr>
          <w:sz w:val="28"/>
          <w:szCs w:val="28"/>
        </w:rPr>
      </w:pPr>
      <w:r>
        <w:rPr>
          <w:rStyle w:val="Strong"/>
          <w:sz w:val="28"/>
          <w:szCs w:val="28"/>
        </w:rPr>
        <w:t xml:space="preserve">2.2. Thời hạn thuê: </w:t>
      </w:r>
    </w:p>
    <w:p w14:paraId="688349A2" w14:textId="77777777" w:rsidR="00391510" w:rsidRDefault="00391510" w:rsidP="00391510">
      <w:pPr>
        <w:pStyle w:val="NormalWeb"/>
        <w:jc w:val="both"/>
        <w:rPr>
          <w:sz w:val="28"/>
          <w:szCs w:val="28"/>
        </w:rPr>
      </w:pPr>
      <w:r>
        <w:rPr>
          <w:sz w:val="28"/>
          <w:szCs w:val="28"/>
        </w:rPr>
        <w:t>2.2.1.Thời hạn thuê là ……………tháng tính từ ngày ……………….  đến hết ngày ………………………   .</w:t>
      </w:r>
    </w:p>
    <w:p w14:paraId="0FACA817" w14:textId="77777777" w:rsidR="00391510" w:rsidRDefault="00391510" w:rsidP="00391510">
      <w:pPr>
        <w:pStyle w:val="NormalWeb"/>
        <w:jc w:val="both"/>
        <w:rPr>
          <w:sz w:val="28"/>
          <w:szCs w:val="28"/>
        </w:rPr>
      </w:pPr>
      <w:r>
        <w:rPr>
          <w:sz w:val="28"/>
          <w:szCs w:val="28"/>
        </w:rPr>
        <w:t>2.2.2. Ngày nhận bàn</w:t>
      </w:r>
      <w:hyperlink r:id="rId10" w:history="1">
        <w:r>
          <w:rPr>
            <w:rStyle w:val="Hyperlink"/>
          </w:rPr>
          <w:t xml:space="preserve"> </w:t>
        </w:r>
      </w:hyperlink>
      <w:r>
        <w:rPr>
          <w:sz w:val="28"/>
          <w:szCs w:val="28"/>
        </w:rPr>
        <w:t>giao Diện tích thuê: là ngày ………………………….........</w:t>
      </w:r>
    </w:p>
    <w:p w14:paraId="6DB944D5" w14:textId="77777777" w:rsidR="00391510" w:rsidRDefault="00391510" w:rsidP="00391510">
      <w:pPr>
        <w:pStyle w:val="NormalWeb"/>
        <w:jc w:val="both"/>
        <w:rPr>
          <w:sz w:val="28"/>
          <w:szCs w:val="28"/>
        </w:rPr>
      </w:pPr>
      <w:r>
        <w:rPr>
          <w:sz w:val="28"/>
          <w:szCs w:val="28"/>
        </w:rPr>
        <w:t>2.2.3. Ngày bắt đầu tính tiền thuê: là ngày ..............................................................</w:t>
      </w:r>
    </w:p>
    <w:p w14:paraId="77928E58" w14:textId="77777777" w:rsidR="00391510" w:rsidRDefault="00391510" w:rsidP="00391510">
      <w:pPr>
        <w:pStyle w:val="NormalWeb"/>
        <w:jc w:val="both"/>
        <w:rPr>
          <w:sz w:val="28"/>
          <w:szCs w:val="28"/>
        </w:rPr>
      </w:pPr>
      <w:r>
        <w:rPr>
          <w:sz w:val="28"/>
          <w:szCs w:val="28"/>
        </w:rPr>
        <w:t>2.2.4. Bên B được quyền ưu tiên thuê tiếp Diện tích thuê nếu khi hết hạn Hợp đồng này, Bên A vẫn tiếp tục cho thuê Diện tích thuê. Trong trường hợp này, Bên B phải thông báo cho Bên A để đề nghị gia hạn Hợp đồng này trước khi kết thúc thời hạn của Hợp đồng này (02) hai tháng để hai bên đàm phán gia hạn Hợp đồng. Tiền thuê trong trường hợp gia hạn Hợp đồng sẽ được hai bên điều chỉnh cho phù hợp nhưng không vượt quá (15%) mười lăm phần trăm của Tiền thuê quy định tại Hợp đồng này.</w:t>
      </w:r>
    </w:p>
    <w:p w14:paraId="4C6BC69F" w14:textId="77777777" w:rsidR="00391510" w:rsidRDefault="00391510" w:rsidP="00391510">
      <w:pPr>
        <w:pStyle w:val="NormalWeb"/>
        <w:jc w:val="both"/>
        <w:rPr>
          <w:sz w:val="28"/>
          <w:szCs w:val="28"/>
        </w:rPr>
      </w:pPr>
      <w:r>
        <w:rPr>
          <w:rStyle w:val="Strong"/>
          <w:sz w:val="28"/>
          <w:szCs w:val="28"/>
        </w:rPr>
        <w:t xml:space="preserve">2.3         Mục đích thuê: </w:t>
      </w:r>
      <w:r>
        <w:rPr>
          <w:sz w:val="28"/>
          <w:szCs w:val="28"/>
        </w:rPr>
        <w:t>làm nơi ở cho nhân viên của Bên B.</w:t>
      </w:r>
    </w:p>
    <w:p w14:paraId="5DAF96F4" w14:textId="77777777" w:rsidR="00391510" w:rsidRDefault="00391510" w:rsidP="00391510">
      <w:pPr>
        <w:pStyle w:val="NormalWeb"/>
        <w:jc w:val="both"/>
        <w:rPr>
          <w:sz w:val="28"/>
          <w:szCs w:val="28"/>
        </w:rPr>
      </w:pPr>
      <w:r>
        <w:rPr>
          <w:rStyle w:val="Strong"/>
          <w:sz w:val="28"/>
          <w:szCs w:val="28"/>
        </w:rPr>
        <w:t xml:space="preserve">Điều 3. Tiền thuê, Phương thức thanh toán Tiền thuê </w:t>
      </w:r>
    </w:p>
    <w:p w14:paraId="343EFCA3" w14:textId="77777777" w:rsidR="00391510" w:rsidRDefault="00391510" w:rsidP="00391510">
      <w:pPr>
        <w:pStyle w:val="NormalWeb"/>
        <w:jc w:val="both"/>
        <w:rPr>
          <w:sz w:val="28"/>
          <w:szCs w:val="28"/>
        </w:rPr>
      </w:pPr>
      <w:r>
        <w:rPr>
          <w:rStyle w:val="Strong"/>
          <w:sz w:val="28"/>
          <w:szCs w:val="28"/>
        </w:rPr>
        <w:t xml:space="preserve">3.1          Tiền thuê: </w:t>
      </w:r>
    </w:p>
    <w:p w14:paraId="6F6EC590" w14:textId="77777777" w:rsidR="00391510" w:rsidRDefault="00391510" w:rsidP="00391510">
      <w:pPr>
        <w:pStyle w:val="NormalWeb"/>
        <w:jc w:val="both"/>
        <w:rPr>
          <w:sz w:val="28"/>
          <w:szCs w:val="28"/>
        </w:rPr>
      </w:pPr>
      <w:r>
        <w:rPr>
          <w:sz w:val="28"/>
          <w:szCs w:val="28"/>
        </w:rPr>
        <w:t xml:space="preserve">3.1.1        </w:t>
      </w:r>
      <w:r>
        <w:rPr>
          <w:rStyle w:val="Strong"/>
          <w:sz w:val="28"/>
          <w:szCs w:val="28"/>
        </w:rPr>
        <w:t xml:space="preserve">Tiền thuê: </w:t>
      </w:r>
      <w:r>
        <w:rPr>
          <w:sz w:val="28"/>
          <w:szCs w:val="28"/>
        </w:rPr>
        <w:t xml:space="preserve">là </w:t>
      </w:r>
      <w:r>
        <w:rPr>
          <w:rStyle w:val="Strong"/>
          <w:sz w:val="28"/>
          <w:szCs w:val="28"/>
        </w:rPr>
        <w:t>....../tháng</w:t>
      </w:r>
      <w:r>
        <w:rPr>
          <w:sz w:val="28"/>
          <w:szCs w:val="28"/>
        </w:rPr>
        <w:t xml:space="preserve"> (bằng chữ: ……………………… một tháng).</w:t>
      </w:r>
    </w:p>
    <w:p w14:paraId="079E290A" w14:textId="77777777" w:rsidR="00391510" w:rsidRDefault="00391510" w:rsidP="00391510">
      <w:pPr>
        <w:pStyle w:val="NormalWeb"/>
        <w:jc w:val="both"/>
        <w:rPr>
          <w:sz w:val="28"/>
          <w:szCs w:val="28"/>
        </w:rPr>
      </w:pPr>
      <w:r>
        <w:rPr>
          <w:sz w:val="28"/>
          <w:szCs w:val="28"/>
        </w:rPr>
        <w:t xml:space="preserve">3.1.2        </w:t>
      </w:r>
      <w:r>
        <w:rPr>
          <w:rStyle w:val="Strong"/>
          <w:sz w:val="28"/>
          <w:szCs w:val="28"/>
        </w:rPr>
        <w:t>Tiền thuê chưa bao gồm:</w:t>
      </w:r>
    </w:p>
    <w:p w14:paraId="599924B2" w14:textId="77777777" w:rsidR="00391510" w:rsidRDefault="00391510" w:rsidP="00391510">
      <w:pPr>
        <w:pStyle w:val="NormalWeb"/>
        <w:jc w:val="both"/>
        <w:rPr>
          <w:sz w:val="28"/>
          <w:szCs w:val="28"/>
        </w:rPr>
      </w:pPr>
      <w:r>
        <w:rPr>
          <w:sz w:val="28"/>
          <w:szCs w:val="28"/>
        </w:rPr>
        <w:lastRenderedPageBreak/>
        <w:t>3.1.2.1. Thuế phải nộp theo quy định của pháp luật Việt Nam (bên B sẽ nộp hộ bên A khoản thuế này ngoài số tiền thuê một ngàn Đô la Mỹ một tháng)</w:t>
      </w:r>
    </w:p>
    <w:p w14:paraId="6321A61D" w14:textId="77777777" w:rsidR="00391510" w:rsidRDefault="00391510" w:rsidP="00391510">
      <w:pPr>
        <w:pStyle w:val="NormalWeb"/>
        <w:jc w:val="both"/>
        <w:rPr>
          <w:sz w:val="28"/>
          <w:szCs w:val="28"/>
        </w:rPr>
      </w:pPr>
      <w:r>
        <w:rPr>
          <w:sz w:val="28"/>
          <w:szCs w:val="28"/>
        </w:rPr>
        <w:t>3.1.2.2. Chi phí vệ sinh, tiền điện, nước, điện thoại, các loại chi phí, lệ phí phát sinh từ việc tiêu thụ dịch vụ hoặc hàng hoá của Bên B trong quá trình sử dụng diện tích thuê.</w:t>
      </w:r>
    </w:p>
    <w:p w14:paraId="1CEEA47E" w14:textId="77777777" w:rsidR="00391510" w:rsidRDefault="00391510" w:rsidP="00391510">
      <w:pPr>
        <w:pStyle w:val="NormalWeb"/>
        <w:jc w:val="both"/>
        <w:rPr>
          <w:sz w:val="28"/>
          <w:szCs w:val="28"/>
        </w:rPr>
      </w:pPr>
      <w:r>
        <w:rPr>
          <w:sz w:val="28"/>
          <w:szCs w:val="28"/>
        </w:rPr>
        <w:t>3.1.3. Tiền thuê không thay đổi trong Thời hạn thuê quy định tại Khoản 2.2 Điều 2 của Hợp đồng này. Trong trường hợp Bên A tự ý thay đổi Tiền thuê nhưng Bên B không đồng ý, dẫn đến việc hai bên không thống nhất được về Tiền thuê và phải chấm dứt Hợp đồng thì trường hợp này được coi như Bên A đơn phương chấm dứt Hợp đồng và Bên A sẽ phải bồi thường cho Bên B theo quy định tại Khoản 7.2 Điều 7 của Hợp đồng.</w:t>
      </w:r>
    </w:p>
    <w:p w14:paraId="0A293637" w14:textId="77777777" w:rsidR="00391510" w:rsidRDefault="00391510" w:rsidP="00391510">
      <w:pPr>
        <w:pStyle w:val="NormalWeb"/>
        <w:jc w:val="both"/>
        <w:rPr>
          <w:sz w:val="28"/>
          <w:szCs w:val="28"/>
        </w:rPr>
      </w:pPr>
      <w:r>
        <w:rPr>
          <w:sz w:val="28"/>
          <w:szCs w:val="28"/>
        </w:rPr>
        <w:t>3.1.4. Trường hợp chấm dứt hợp đồng trước thời hạn vì bất cứ lý do gì, bên A có trách nhiệm hoàn trả cho bên B số tiền thuê nhà tương ứng với số tháng thuê chấm dứt trước thời hạn trong năm thuê.</w:t>
      </w:r>
    </w:p>
    <w:p w14:paraId="6A11978C" w14:textId="77777777" w:rsidR="00391510" w:rsidRDefault="00391510" w:rsidP="00391510">
      <w:pPr>
        <w:pStyle w:val="NormalWeb"/>
        <w:jc w:val="both"/>
        <w:rPr>
          <w:sz w:val="28"/>
          <w:szCs w:val="28"/>
        </w:rPr>
      </w:pPr>
      <w:r>
        <w:rPr>
          <w:rStyle w:val="Strong"/>
          <w:sz w:val="28"/>
          <w:szCs w:val="28"/>
        </w:rPr>
        <w:t xml:space="preserve">3.2. Đặt cọc: </w:t>
      </w:r>
      <w:r>
        <w:rPr>
          <w:sz w:val="28"/>
          <w:szCs w:val="28"/>
        </w:rPr>
        <w:t>Bên B sẽ đặt cọc cho Bên A một  khoản tiền bằng</w:t>
      </w:r>
      <w:hyperlink r:id="rId11" w:history="1">
        <w:r>
          <w:rPr>
            <w:rStyle w:val="Hyperlink"/>
          </w:rPr>
          <w:t xml:space="preserve"> </w:t>
        </w:r>
      </w:hyperlink>
      <w:r>
        <w:rPr>
          <w:sz w:val="28"/>
          <w:szCs w:val="28"/>
        </w:rPr>
        <w:t>Tiền thuê trong (01) một tháng thuê. Khoản tiền này sẽ được Bên A hoàn trả lại cho Bên B khi hai bên chấm dứt Hợp đồng. Số tiền này cũng nhằm bảo đảm bên A đã thanh toán đầy đủ các khoản mục được ghi trong điều 3.1.2.2</w:t>
      </w:r>
    </w:p>
    <w:p w14:paraId="3FEFBF35" w14:textId="77777777" w:rsidR="00391510" w:rsidRDefault="00391510" w:rsidP="00391510">
      <w:pPr>
        <w:pStyle w:val="NormalWeb"/>
        <w:jc w:val="both"/>
        <w:rPr>
          <w:sz w:val="28"/>
          <w:szCs w:val="28"/>
        </w:rPr>
      </w:pPr>
      <w:r>
        <w:rPr>
          <w:rStyle w:val="Strong"/>
          <w:sz w:val="28"/>
          <w:szCs w:val="28"/>
        </w:rPr>
        <w:t>3.3. Phương thức thanh toán tiền thuê</w:t>
      </w:r>
      <w:r>
        <w:rPr>
          <w:sz w:val="28"/>
          <w:szCs w:val="28"/>
        </w:rPr>
        <w:t>:</w:t>
      </w:r>
    </w:p>
    <w:p w14:paraId="6B873CED" w14:textId="77777777" w:rsidR="00391510" w:rsidRDefault="00391510" w:rsidP="00391510">
      <w:pPr>
        <w:pStyle w:val="NormalWeb"/>
        <w:jc w:val="both"/>
        <w:rPr>
          <w:sz w:val="28"/>
          <w:szCs w:val="28"/>
        </w:rPr>
      </w:pPr>
      <w:r>
        <w:rPr>
          <w:sz w:val="28"/>
          <w:szCs w:val="28"/>
        </w:rPr>
        <w:t>3.3.1. Thời hạn thanh toán: tại thời điểm hai bên ký Hợp đồng này, Bên B sẽ thanh toán cho Bên A Tiền thuê trong (06) sáu tháng. Trước khi kết thúc (06) sáu tháng thuê đầu tiên (05) năm ngày, Bên B sẽ thanh</w:t>
      </w:r>
      <w:hyperlink r:id="rId12" w:history="1">
        <w:r>
          <w:rPr>
            <w:rStyle w:val="Hyperlink"/>
          </w:rPr>
          <w:t xml:space="preserve"> </w:t>
        </w:r>
      </w:hyperlink>
      <w:r>
        <w:rPr>
          <w:sz w:val="28"/>
          <w:szCs w:val="28"/>
        </w:rPr>
        <w:t>toán nốt cho Bên A (06) sáu tháng Tiền thuê tiếp theo.</w:t>
      </w:r>
    </w:p>
    <w:p w14:paraId="3E3946C9" w14:textId="77777777" w:rsidR="00391510" w:rsidRDefault="00391510" w:rsidP="00391510">
      <w:pPr>
        <w:pStyle w:val="NormalWeb"/>
        <w:jc w:val="both"/>
        <w:rPr>
          <w:sz w:val="28"/>
          <w:szCs w:val="28"/>
        </w:rPr>
      </w:pPr>
      <w:r>
        <w:rPr>
          <w:sz w:val="28"/>
          <w:szCs w:val="28"/>
        </w:rPr>
        <w:t>3.3.2. Đồng tiền thanh toán: Bên B sẽ thanh toán cho Bên A Tiền thuê bằng tiền mặt, được quy đổi sang tiền đồng Việt Nam tại thời điểm thanh toán theo tỷ giá ngoại hối bán ra giữa Đô la Mỹ và đồng Việt Nam do Ngân hàng Thương mại Cổ phần Ngoại thương Việt Nam công bố tại thời điểm thanh toán. Bên B thanh toán cho Bên A số tiền thuê nhà làm 01 lần, tương ứng với 06 tháng tiền thuê nhà. Việc thanh toán bằng tiền Việt theo tỷ giá quy đổi của Ngân hàng ngoại thương vào thời điểm thanh toán.</w:t>
      </w:r>
    </w:p>
    <w:p w14:paraId="365D5C12" w14:textId="77777777" w:rsidR="00391510" w:rsidRDefault="00391510" w:rsidP="00391510">
      <w:pPr>
        <w:pStyle w:val="NormalWeb"/>
        <w:jc w:val="both"/>
        <w:rPr>
          <w:sz w:val="28"/>
          <w:szCs w:val="28"/>
        </w:rPr>
      </w:pPr>
      <w:r>
        <w:rPr>
          <w:rStyle w:val="Strong"/>
          <w:sz w:val="28"/>
          <w:szCs w:val="28"/>
        </w:rPr>
        <w:t>Điều 4. Quyền và nghĩa vụ của Bên A</w:t>
      </w:r>
    </w:p>
    <w:p w14:paraId="36A1EA38" w14:textId="77777777" w:rsidR="00391510" w:rsidRDefault="00391510" w:rsidP="00391510">
      <w:pPr>
        <w:pStyle w:val="NormalWeb"/>
        <w:jc w:val="both"/>
        <w:rPr>
          <w:sz w:val="28"/>
          <w:szCs w:val="28"/>
        </w:rPr>
      </w:pPr>
      <w:r>
        <w:rPr>
          <w:sz w:val="28"/>
          <w:szCs w:val="28"/>
        </w:rPr>
        <w:lastRenderedPageBreak/>
        <w:t> </w:t>
      </w:r>
    </w:p>
    <w:p w14:paraId="7CA32B59" w14:textId="77777777" w:rsidR="00391510" w:rsidRDefault="00391510" w:rsidP="00391510">
      <w:pPr>
        <w:pStyle w:val="NormalWeb"/>
        <w:jc w:val="both"/>
        <w:rPr>
          <w:sz w:val="28"/>
          <w:szCs w:val="28"/>
        </w:rPr>
      </w:pPr>
      <w:r>
        <w:rPr>
          <w:sz w:val="28"/>
          <w:szCs w:val="28"/>
        </w:rPr>
        <w:t>4.1. Được quyền yêu cầu bên B thanh toán tiền thuê nhà đầy đủ theo thời hạn đã thoả thuận tại Điều 3 của hợp đồng này.</w:t>
      </w:r>
    </w:p>
    <w:p w14:paraId="1AC300B4" w14:textId="77777777" w:rsidR="00391510" w:rsidRDefault="00391510" w:rsidP="00391510">
      <w:pPr>
        <w:pStyle w:val="NormalWeb"/>
        <w:jc w:val="both"/>
        <w:rPr>
          <w:sz w:val="28"/>
          <w:szCs w:val="28"/>
        </w:rPr>
      </w:pPr>
      <w:r>
        <w:rPr>
          <w:sz w:val="28"/>
          <w:szCs w:val="28"/>
        </w:rPr>
        <w:t>4.2. Bàn giao Diện tích thuê cho Bên B đúng thời hạn hai bên đã thỏa thuận tại Điều 2 của Hợp đồng này.</w:t>
      </w:r>
    </w:p>
    <w:p w14:paraId="45FEA72C" w14:textId="77777777" w:rsidR="00391510" w:rsidRDefault="00391510" w:rsidP="00391510">
      <w:pPr>
        <w:pStyle w:val="NormalWeb"/>
        <w:jc w:val="both"/>
        <w:rPr>
          <w:sz w:val="28"/>
          <w:szCs w:val="28"/>
        </w:rPr>
      </w:pPr>
      <w:r>
        <w:rPr>
          <w:sz w:val="28"/>
          <w:szCs w:val="28"/>
        </w:rPr>
        <w:t>4.3. Tạo mọi điều kiện thuận lợi cho Bên B trong quá trình sử dụng Diện tích thuê theo các điều khoản của Hợp đồng này.</w:t>
      </w:r>
    </w:p>
    <w:p w14:paraId="55601C26" w14:textId="77777777" w:rsidR="00391510" w:rsidRDefault="00391510" w:rsidP="00391510">
      <w:pPr>
        <w:pStyle w:val="NormalWeb"/>
        <w:jc w:val="both"/>
        <w:rPr>
          <w:sz w:val="28"/>
          <w:szCs w:val="28"/>
        </w:rPr>
      </w:pPr>
      <w:r>
        <w:rPr>
          <w:sz w:val="28"/>
          <w:szCs w:val="28"/>
        </w:rPr>
        <w:t>4.4. Không được đơn phương chấm dứt Hợp đồng khi Bên B đã thực hiện đầy đủ các nghĩa vụ được quy định trong Hợp đồng.</w:t>
      </w:r>
    </w:p>
    <w:p w14:paraId="6324BD7C" w14:textId="77777777" w:rsidR="00391510" w:rsidRDefault="00391510" w:rsidP="00391510">
      <w:pPr>
        <w:pStyle w:val="NormalWeb"/>
        <w:jc w:val="both"/>
        <w:rPr>
          <w:sz w:val="28"/>
          <w:szCs w:val="28"/>
        </w:rPr>
      </w:pPr>
      <w:r>
        <w:rPr>
          <w:sz w:val="28"/>
          <w:szCs w:val="28"/>
        </w:rPr>
        <w:t>4.5. Có trách nhiệm duy trì tính chất pháp lý của Diện tích thuê.</w:t>
      </w:r>
    </w:p>
    <w:p w14:paraId="13863C87" w14:textId="77777777" w:rsidR="00391510" w:rsidRDefault="00391510" w:rsidP="00391510">
      <w:pPr>
        <w:pStyle w:val="NormalWeb"/>
        <w:jc w:val="both"/>
        <w:rPr>
          <w:sz w:val="28"/>
          <w:szCs w:val="28"/>
        </w:rPr>
      </w:pPr>
      <w:r>
        <w:rPr>
          <w:sz w:val="28"/>
          <w:szCs w:val="28"/>
        </w:rPr>
        <w:t>4.6. Giữ nguyên hiện trạng toàn bộ cơ sở vật chất của Diện tích thuê khi bàn giao cho Bên B.</w:t>
      </w:r>
    </w:p>
    <w:p w14:paraId="1FCCD1E6" w14:textId="77777777" w:rsidR="00391510" w:rsidRDefault="00391510" w:rsidP="00391510">
      <w:pPr>
        <w:pStyle w:val="NormalWeb"/>
        <w:jc w:val="both"/>
        <w:rPr>
          <w:sz w:val="28"/>
          <w:szCs w:val="28"/>
        </w:rPr>
      </w:pPr>
      <w:r>
        <w:rPr>
          <w:sz w:val="28"/>
          <w:szCs w:val="28"/>
        </w:rPr>
        <w:t>4.7. Chịu trách nhiệm sửa chữa đối với những hư hỏng về mặt kết cấu của Diện tích thuê không phải do lỗi của bên B gây ra trong thời hạn chậm nhất 30 ngày kể từ ngày nhận được thông báo của bên B về những hư hỏng đó.</w:t>
      </w:r>
    </w:p>
    <w:p w14:paraId="0F9D29A4" w14:textId="77777777" w:rsidR="00391510" w:rsidRDefault="00391510" w:rsidP="00391510">
      <w:pPr>
        <w:pStyle w:val="NormalWeb"/>
        <w:jc w:val="both"/>
        <w:rPr>
          <w:sz w:val="28"/>
          <w:szCs w:val="28"/>
        </w:rPr>
      </w:pPr>
      <w:r>
        <w:rPr>
          <w:sz w:val="28"/>
          <w:szCs w:val="28"/>
        </w:rPr>
        <w:t>4.8. Ưu tiên gia hạn hợp đồng với bên B với các điều khoản đã thoả thuận trong hợp đồng này.</w:t>
      </w:r>
    </w:p>
    <w:p w14:paraId="1B533E30" w14:textId="77777777" w:rsidR="00391510" w:rsidRDefault="00391510" w:rsidP="00391510">
      <w:pPr>
        <w:pStyle w:val="NormalWeb"/>
        <w:jc w:val="both"/>
        <w:rPr>
          <w:sz w:val="28"/>
          <w:szCs w:val="28"/>
        </w:rPr>
      </w:pPr>
      <w:r>
        <w:rPr>
          <w:sz w:val="28"/>
          <w:szCs w:val="28"/>
        </w:rPr>
        <w:t>4.9. Ủy quyền và tạo mọi điều kiện để bên B thực hiện việc đóng thuế cho thuê nhà với cơ quan thuế.</w:t>
      </w:r>
    </w:p>
    <w:p w14:paraId="63858776" w14:textId="77777777" w:rsidR="00391510" w:rsidRDefault="00391510" w:rsidP="00391510">
      <w:pPr>
        <w:pStyle w:val="NormalWeb"/>
        <w:jc w:val="both"/>
        <w:rPr>
          <w:sz w:val="28"/>
          <w:szCs w:val="28"/>
        </w:rPr>
      </w:pPr>
      <w:r>
        <w:rPr>
          <w:sz w:val="28"/>
          <w:szCs w:val="28"/>
        </w:rPr>
        <w:t>4.10. Chịu trách nhiệm đăng ký tạm trú cho nhân viên của Bên B trực tiếp sử dụng Diện tích thuê theo quy định của pháp luật Việt Nam.</w:t>
      </w:r>
    </w:p>
    <w:p w14:paraId="14AA9369" w14:textId="77777777" w:rsidR="00391510" w:rsidRDefault="00391510" w:rsidP="00391510">
      <w:pPr>
        <w:pStyle w:val="NormalWeb"/>
        <w:jc w:val="both"/>
        <w:rPr>
          <w:sz w:val="28"/>
          <w:szCs w:val="28"/>
        </w:rPr>
      </w:pPr>
      <w:r>
        <w:rPr>
          <w:rStyle w:val="Strong"/>
          <w:sz w:val="28"/>
          <w:szCs w:val="28"/>
        </w:rPr>
        <w:t xml:space="preserve">Điều 5. Quyền và nghĩa vụ của Bên B </w:t>
      </w:r>
    </w:p>
    <w:p w14:paraId="6EE5D8F1" w14:textId="77777777" w:rsidR="00391510" w:rsidRDefault="00391510" w:rsidP="00391510">
      <w:pPr>
        <w:pStyle w:val="NormalWeb"/>
        <w:jc w:val="both"/>
        <w:rPr>
          <w:sz w:val="28"/>
          <w:szCs w:val="28"/>
        </w:rPr>
      </w:pPr>
      <w:r>
        <w:rPr>
          <w:sz w:val="28"/>
          <w:szCs w:val="28"/>
        </w:rPr>
        <w:t>5.1. Thanh toán Tiền thuê đủ và đúng hạn cho bên A theo các quy định trong hợp đồng này.</w:t>
      </w:r>
    </w:p>
    <w:p w14:paraId="02C07F6E" w14:textId="77777777" w:rsidR="00391510" w:rsidRDefault="00391510" w:rsidP="00391510">
      <w:pPr>
        <w:pStyle w:val="NormalWeb"/>
        <w:jc w:val="both"/>
        <w:rPr>
          <w:sz w:val="28"/>
          <w:szCs w:val="28"/>
        </w:rPr>
      </w:pPr>
      <w:r>
        <w:rPr>
          <w:sz w:val="28"/>
          <w:szCs w:val="28"/>
        </w:rPr>
        <w:t>5.2. Sử dụng Diện tích thuê đúng mục đích thuê.</w:t>
      </w:r>
    </w:p>
    <w:p w14:paraId="2DE54567" w14:textId="77777777" w:rsidR="00391510" w:rsidRDefault="00391510" w:rsidP="00391510">
      <w:pPr>
        <w:pStyle w:val="NormalWeb"/>
        <w:jc w:val="both"/>
        <w:rPr>
          <w:sz w:val="28"/>
          <w:szCs w:val="28"/>
        </w:rPr>
      </w:pPr>
      <w:r>
        <w:rPr>
          <w:sz w:val="28"/>
          <w:szCs w:val="28"/>
        </w:rPr>
        <w:lastRenderedPageBreak/>
        <w:t>5.3. Không cho bên thứ 3 thuê lại khi không được sự chấp thuận bằng văn bản của bên A.</w:t>
      </w:r>
    </w:p>
    <w:p w14:paraId="4FA43ADD" w14:textId="77777777" w:rsidR="00391510" w:rsidRDefault="00391510" w:rsidP="00391510">
      <w:pPr>
        <w:pStyle w:val="NormalWeb"/>
        <w:jc w:val="both"/>
        <w:rPr>
          <w:sz w:val="28"/>
          <w:szCs w:val="28"/>
        </w:rPr>
      </w:pPr>
      <w:r>
        <w:rPr>
          <w:sz w:val="28"/>
          <w:szCs w:val="28"/>
        </w:rPr>
        <w:t>5.4. Thanh toán toàn bộ chi phí vệ sinh, tiền điện, nước, điện thoại, các loại chi phí, lệ phí phát sinh từ việc tiêu thụ dịch vụ hoặc hàng hoá của Bên B trong quá trình sử dụng toà nhà.</w:t>
      </w:r>
    </w:p>
    <w:p w14:paraId="6A7314D6" w14:textId="77777777" w:rsidR="00391510" w:rsidRDefault="00391510" w:rsidP="00391510">
      <w:pPr>
        <w:pStyle w:val="NormalWeb"/>
        <w:jc w:val="both"/>
        <w:rPr>
          <w:sz w:val="28"/>
          <w:szCs w:val="28"/>
        </w:rPr>
      </w:pPr>
      <w:r>
        <w:rPr>
          <w:sz w:val="28"/>
          <w:szCs w:val="28"/>
        </w:rPr>
        <w:t> 5.5. Được phép trang trí, lắp đặt các trang thiết bị để phù hợp với sinh hoạt của Bên B nhưng không làm ảnh hưởng đến kết cấu của toà nhà.</w:t>
      </w:r>
    </w:p>
    <w:p w14:paraId="5BF34CCD" w14:textId="77777777" w:rsidR="00391510" w:rsidRDefault="00391510" w:rsidP="00391510">
      <w:pPr>
        <w:pStyle w:val="NormalWeb"/>
        <w:jc w:val="both"/>
        <w:rPr>
          <w:sz w:val="28"/>
          <w:szCs w:val="28"/>
        </w:rPr>
      </w:pPr>
      <w:r>
        <w:rPr>
          <w:sz w:val="28"/>
          <w:szCs w:val="28"/>
        </w:rPr>
        <w:t>- Được lắp đặt máy điều hoà không khí vào Diện tích thuê (nếu có nhu cầu).</w:t>
      </w:r>
    </w:p>
    <w:p w14:paraId="1FD6465E" w14:textId="77777777" w:rsidR="00391510" w:rsidRDefault="00391510" w:rsidP="00391510">
      <w:pPr>
        <w:pStyle w:val="NormalWeb"/>
        <w:jc w:val="both"/>
        <w:rPr>
          <w:sz w:val="28"/>
          <w:szCs w:val="28"/>
        </w:rPr>
      </w:pPr>
      <w:r>
        <w:rPr>
          <w:sz w:val="28"/>
          <w:szCs w:val="28"/>
        </w:rPr>
        <w:t>- Được lát sàn bằng gỗ.</w:t>
      </w:r>
    </w:p>
    <w:p w14:paraId="7A563B38" w14:textId="77777777" w:rsidR="00391510" w:rsidRDefault="00391510" w:rsidP="00391510">
      <w:pPr>
        <w:pStyle w:val="NormalWeb"/>
        <w:jc w:val="both"/>
        <w:rPr>
          <w:sz w:val="28"/>
          <w:szCs w:val="28"/>
        </w:rPr>
      </w:pPr>
      <w:r>
        <w:rPr>
          <w:sz w:val="28"/>
          <w:szCs w:val="28"/>
        </w:rPr>
        <w:t>- Được trang trí trần.</w:t>
      </w:r>
    </w:p>
    <w:p w14:paraId="592AC097" w14:textId="77777777" w:rsidR="00391510" w:rsidRDefault="00391510" w:rsidP="00391510">
      <w:pPr>
        <w:pStyle w:val="NormalWeb"/>
        <w:jc w:val="both"/>
        <w:rPr>
          <w:sz w:val="28"/>
          <w:szCs w:val="28"/>
        </w:rPr>
      </w:pPr>
      <w:r>
        <w:rPr>
          <w:sz w:val="28"/>
          <w:szCs w:val="28"/>
        </w:rPr>
        <w:t>- Được sơn cửa sổ phía trong căn hộ.</w:t>
      </w:r>
    </w:p>
    <w:p w14:paraId="582B3466" w14:textId="77777777" w:rsidR="00391510" w:rsidRDefault="00391510" w:rsidP="00391510">
      <w:pPr>
        <w:pStyle w:val="NormalWeb"/>
        <w:ind w:firstLine="720"/>
        <w:jc w:val="both"/>
        <w:rPr>
          <w:sz w:val="28"/>
          <w:szCs w:val="28"/>
        </w:rPr>
      </w:pPr>
      <w:r>
        <w:rPr>
          <w:sz w:val="28"/>
          <w:szCs w:val="28"/>
        </w:rPr>
        <w:t>Đối với những tài sản mà do Bên B đầu tư lắp đặt, khi kết thúc thời hạn thuê, những tài sản này sẽ thuộc về Bên B và Bên B có quyền di chuyển ra khỏi Diện tích thuê.</w:t>
      </w:r>
    </w:p>
    <w:p w14:paraId="0C861B34" w14:textId="77777777" w:rsidR="00391510" w:rsidRDefault="00391510" w:rsidP="00391510">
      <w:pPr>
        <w:pStyle w:val="NormalWeb"/>
        <w:jc w:val="both"/>
        <w:rPr>
          <w:sz w:val="28"/>
          <w:szCs w:val="28"/>
        </w:rPr>
      </w:pPr>
      <w:r>
        <w:rPr>
          <w:sz w:val="28"/>
          <w:szCs w:val="28"/>
        </w:rPr>
        <w:t>5.6. Thông báo cho Bên A các hư hỏng không do lỗi của Bên B gây ra trong cấu trúc của toà nhà để bên A có biện pháp sữa chữa.</w:t>
      </w:r>
    </w:p>
    <w:p w14:paraId="0FCE4DD2" w14:textId="77777777" w:rsidR="00391510" w:rsidRDefault="00391510" w:rsidP="00391510">
      <w:pPr>
        <w:pStyle w:val="NormalWeb"/>
        <w:jc w:val="both"/>
        <w:rPr>
          <w:sz w:val="28"/>
          <w:szCs w:val="28"/>
        </w:rPr>
      </w:pPr>
      <w:r>
        <w:rPr>
          <w:rStyle w:val="Strong"/>
          <w:sz w:val="28"/>
          <w:szCs w:val="28"/>
        </w:rPr>
        <w:t xml:space="preserve">Điều 6. Chấm dứt Hợp đồng </w:t>
      </w:r>
    </w:p>
    <w:p w14:paraId="788C200B" w14:textId="77777777" w:rsidR="00391510" w:rsidRDefault="00391510" w:rsidP="00391510">
      <w:pPr>
        <w:pStyle w:val="NormalWeb"/>
        <w:jc w:val="both"/>
        <w:rPr>
          <w:sz w:val="28"/>
          <w:szCs w:val="28"/>
        </w:rPr>
      </w:pPr>
      <w:r>
        <w:rPr>
          <w:rStyle w:val="Strong"/>
          <w:sz w:val="28"/>
          <w:szCs w:val="28"/>
        </w:rPr>
        <w:t>6.1. Hợp đồng đương nhiên chấm dứt hiệu lực trong các trường hợp sau</w:t>
      </w:r>
      <w:r>
        <w:rPr>
          <w:sz w:val="28"/>
          <w:szCs w:val="28"/>
        </w:rPr>
        <w:t>:</w:t>
      </w:r>
    </w:p>
    <w:p w14:paraId="32B62D06" w14:textId="77777777" w:rsidR="00391510" w:rsidRDefault="00391510" w:rsidP="00391510">
      <w:pPr>
        <w:pStyle w:val="NormalWeb"/>
        <w:jc w:val="both"/>
        <w:rPr>
          <w:sz w:val="28"/>
          <w:szCs w:val="28"/>
        </w:rPr>
      </w:pPr>
      <w:r>
        <w:rPr>
          <w:sz w:val="28"/>
          <w:szCs w:val="28"/>
        </w:rPr>
        <w:t>6.1.1. Hết thời hạn mà các bên không thoả thuận về việc gia hạn hợp đồng.</w:t>
      </w:r>
    </w:p>
    <w:p w14:paraId="11EA0FBB" w14:textId="77777777" w:rsidR="00391510" w:rsidRDefault="00391510" w:rsidP="00391510">
      <w:pPr>
        <w:pStyle w:val="NormalWeb"/>
        <w:jc w:val="both"/>
        <w:rPr>
          <w:sz w:val="28"/>
          <w:szCs w:val="28"/>
        </w:rPr>
      </w:pPr>
      <w:r>
        <w:rPr>
          <w:sz w:val="28"/>
          <w:szCs w:val="28"/>
        </w:rPr>
        <w:t>6.1.2. Căn hộ cho thuê không còn vì lý do bất khả kháng hoặc do hành động của cơ quan nhà nước có thẩm quyền.</w:t>
      </w:r>
    </w:p>
    <w:p w14:paraId="5B6A3686" w14:textId="77777777" w:rsidR="00391510" w:rsidRDefault="00391510" w:rsidP="00391510">
      <w:pPr>
        <w:pStyle w:val="NormalWeb"/>
        <w:jc w:val="both"/>
        <w:rPr>
          <w:sz w:val="28"/>
          <w:szCs w:val="28"/>
        </w:rPr>
      </w:pPr>
      <w:r>
        <w:rPr>
          <w:rStyle w:val="Strong"/>
          <w:sz w:val="28"/>
          <w:szCs w:val="28"/>
        </w:rPr>
        <w:t>6.2. Các trường hợp khác làm chấm dứt hiệu lực của hợp đồng</w:t>
      </w:r>
      <w:r>
        <w:rPr>
          <w:sz w:val="28"/>
          <w:szCs w:val="28"/>
        </w:rPr>
        <w:t>:</w:t>
      </w:r>
    </w:p>
    <w:p w14:paraId="14BA985C" w14:textId="77777777" w:rsidR="00391510" w:rsidRDefault="00391510" w:rsidP="00391510">
      <w:pPr>
        <w:pStyle w:val="NormalWeb"/>
        <w:jc w:val="both"/>
        <w:rPr>
          <w:sz w:val="28"/>
          <w:szCs w:val="28"/>
        </w:rPr>
      </w:pPr>
      <w:r>
        <w:rPr>
          <w:sz w:val="28"/>
          <w:szCs w:val="28"/>
        </w:rPr>
        <w:t>6.2.1. Các bên thoả thuận về việc chấm dứt hợp đồng;</w:t>
      </w:r>
    </w:p>
    <w:p w14:paraId="5573C78E" w14:textId="77777777" w:rsidR="00391510" w:rsidRDefault="00391510" w:rsidP="00391510">
      <w:pPr>
        <w:pStyle w:val="NormalWeb"/>
        <w:jc w:val="both"/>
        <w:rPr>
          <w:sz w:val="28"/>
          <w:szCs w:val="28"/>
        </w:rPr>
      </w:pPr>
      <w:r>
        <w:rPr>
          <w:rStyle w:val="Strong"/>
          <w:sz w:val="28"/>
          <w:szCs w:val="28"/>
        </w:rPr>
        <w:t>Điều 7. Cam kết của các bên:</w:t>
      </w:r>
    </w:p>
    <w:p w14:paraId="55BB6D06" w14:textId="77777777" w:rsidR="00391510" w:rsidRDefault="00391510" w:rsidP="00391510">
      <w:pPr>
        <w:pStyle w:val="NormalWeb"/>
        <w:jc w:val="both"/>
        <w:rPr>
          <w:sz w:val="28"/>
          <w:szCs w:val="28"/>
        </w:rPr>
      </w:pPr>
      <w:r>
        <w:rPr>
          <w:sz w:val="28"/>
          <w:szCs w:val="28"/>
        </w:rPr>
        <w:lastRenderedPageBreak/>
        <w:t>7.1. Hợp đồng này thiết lập toàn bộ các thỏa thuận giữa hai bên và thay thế cho mọi thỏa thuận, thảo luận, cam kết trước đó. Những trường hợp không nằm trong</w:t>
      </w:r>
      <w:hyperlink r:id="rId13" w:history="1">
        <w:r>
          <w:rPr>
            <w:rStyle w:val="Hyperlink"/>
          </w:rPr>
          <w:t xml:space="preserve"> </w:t>
        </w:r>
      </w:hyperlink>
      <w:r>
        <w:rPr>
          <w:sz w:val="28"/>
          <w:szCs w:val="28"/>
        </w:rPr>
        <w:t>điều khoản quy định sẽ được hai bên đề nghị bằng văn bản hoặc cùng nhau bàn bạc thống nhất, ký kết dưới hình thức phụ lục hợp đồng.</w:t>
      </w:r>
    </w:p>
    <w:p w14:paraId="1252623D" w14:textId="77777777" w:rsidR="00391510" w:rsidRDefault="00391510" w:rsidP="00391510">
      <w:pPr>
        <w:pStyle w:val="NormalWeb"/>
        <w:jc w:val="both"/>
        <w:rPr>
          <w:sz w:val="28"/>
          <w:szCs w:val="28"/>
        </w:rPr>
      </w:pPr>
      <w:r>
        <w:rPr>
          <w:sz w:val="28"/>
          <w:szCs w:val="28"/>
        </w:rPr>
        <w:t>7.2. Nếu một trong các bên đơn phương chấm dứt hợp đồng</w:t>
      </w:r>
      <w:hyperlink r:id="rId14" w:history="1">
        <w:r>
          <w:rPr>
            <w:rStyle w:val="Hyperlink"/>
          </w:rPr>
          <w:t xml:space="preserve"> </w:t>
        </w:r>
      </w:hyperlink>
      <w:r>
        <w:rPr>
          <w:sz w:val="28"/>
          <w:szCs w:val="28"/>
        </w:rPr>
        <w:t>trước thời hạn thì phải báo cho bên kia biết ít nhất 03 tháng trước ngày dự định chấm dứt  đồng thời phải bồi thường</w:t>
      </w:r>
      <w:hyperlink r:id="rId15" w:history="1">
        <w:r>
          <w:rPr>
            <w:rStyle w:val="Hyperlink"/>
          </w:rPr>
          <w:t xml:space="preserve"> </w:t>
        </w:r>
      </w:hyperlink>
      <w:r>
        <w:rPr>
          <w:sz w:val="28"/>
          <w:szCs w:val="28"/>
        </w:rPr>
        <w:t>số tiền như sau:</w:t>
      </w:r>
    </w:p>
    <w:p w14:paraId="7D8F7694" w14:textId="77777777" w:rsidR="00391510" w:rsidRDefault="00391510" w:rsidP="00391510">
      <w:pPr>
        <w:pStyle w:val="NormalWeb"/>
        <w:jc w:val="both"/>
        <w:rPr>
          <w:sz w:val="28"/>
          <w:szCs w:val="28"/>
        </w:rPr>
      </w:pPr>
      <w:r>
        <w:rPr>
          <w:sz w:val="28"/>
          <w:szCs w:val="28"/>
        </w:rPr>
        <w:t>7.2.1. Nếu Bên A đơn phương chấm dứt Hợp đồng trước thời hạn thì Bên A phải bồi thường cho Bên B 06 tháng tiền thuê nhà.</w:t>
      </w:r>
    </w:p>
    <w:p w14:paraId="03C5035B" w14:textId="77777777" w:rsidR="00391510" w:rsidRDefault="00391510" w:rsidP="00391510">
      <w:pPr>
        <w:pStyle w:val="NormalWeb"/>
        <w:jc w:val="both"/>
        <w:rPr>
          <w:sz w:val="28"/>
          <w:szCs w:val="28"/>
        </w:rPr>
      </w:pPr>
      <w:r>
        <w:rPr>
          <w:sz w:val="28"/>
          <w:szCs w:val="28"/>
        </w:rPr>
        <w:t>7.2.2. Nếu Bên B đơn phương chấm dứt Hợp đồng trước thời hạn thì Bên B phải bồi thường cho Bên A như sau: Nếu Bên B đơn phương chấm dứt trong khoảng thời gian 03 tháng đầu tiên thì Bên B sẽ bồi thường những tháng còn lại của kỳ thanh toán.</w:t>
      </w:r>
    </w:p>
    <w:p w14:paraId="381E69A4" w14:textId="77777777" w:rsidR="00391510" w:rsidRDefault="00391510" w:rsidP="00391510">
      <w:pPr>
        <w:pStyle w:val="NormalWeb"/>
        <w:jc w:val="both"/>
        <w:rPr>
          <w:sz w:val="28"/>
          <w:szCs w:val="28"/>
        </w:rPr>
      </w:pPr>
      <w:r>
        <w:rPr>
          <w:sz w:val="28"/>
          <w:szCs w:val="28"/>
        </w:rPr>
        <w:t>7.3. Trong quá trình thực hiện Hợp đồng này, bất kỳ tranh chấp nào phát sinh sẽ được hai bên giải quyết trên tinh thần hợp tác thương lượng. Trường hợp cả hai bên không tự giải quyết được, tranh chấp sẽ được đưa ra Tòa án có thẩm quyền để giải quyết.  </w:t>
      </w:r>
    </w:p>
    <w:p w14:paraId="01C7792C" w14:textId="77777777" w:rsidR="00391510" w:rsidRDefault="00391510" w:rsidP="00391510">
      <w:pPr>
        <w:pStyle w:val="NormalWeb"/>
        <w:jc w:val="both"/>
        <w:rPr>
          <w:sz w:val="28"/>
          <w:szCs w:val="28"/>
        </w:rPr>
      </w:pPr>
      <w:r>
        <w:rPr>
          <w:sz w:val="28"/>
          <w:szCs w:val="28"/>
        </w:rPr>
        <w:t>7.4. Hợp đồng được lập thành (04) bốn bản, 02 bản tiếng Việt và 02 bản tiếng Anh, mỗi bên giữ 01 bản tiếng Việt và 01 bản tiếng Anh có giá trị pháp lý như nhau. Trong trường</w:t>
      </w:r>
      <w:hyperlink r:id="rId16" w:history="1">
        <w:r>
          <w:rPr>
            <w:rStyle w:val="Hyperlink"/>
          </w:rPr>
          <w:t xml:space="preserve"> </w:t>
        </w:r>
      </w:hyperlink>
      <w:r>
        <w:rPr>
          <w:sz w:val="28"/>
          <w:szCs w:val="28"/>
        </w:rPr>
        <w:t>hợp có mâu thuẫn giữa bản tiếng Việt và bản tiếng Anh, bản tiếng Việt có giá trị thi hành.       </w:t>
      </w:r>
    </w:p>
    <w:p w14:paraId="5C803020" w14:textId="77777777" w:rsidR="00391510" w:rsidRDefault="00391510" w:rsidP="00391510">
      <w:pPr>
        <w:pStyle w:val="NormalWeb"/>
        <w:jc w:val="both"/>
        <w:rPr>
          <w:sz w:val="28"/>
          <w:szCs w:val="28"/>
        </w:rPr>
      </w:pPr>
      <w:r>
        <w:rPr>
          <w:sz w:val="28"/>
          <w:szCs w:val="28"/>
        </w:rPr>
        <w:t>                                                                          </w:t>
      </w:r>
    </w:p>
    <w:tbl>
      <w:tblPr>
        <w:tblW w:w="0" w:type="auto"/>
        <w:jc w:val="center"/>
        <w:tblLook w:val="04A0" w:firstRow="1" w:lastRow="0" w:firstColumn="1" w:lastColumn="0" w:noHBand="0" w:noVBand="1"/>
      </w:tblPr>
      <w:tblGrid>
        <w:gridCol w:w="4428"/>
        <w:gridCol w:w="4428"/>
      </w:tblGrid>
      <w:tr w:rsidR="00391510" w14:paraId="34C2DA00" w14:textId="77777777" w:rsidTr="00391510">
        <w:trPr>
          <w:jc w:val="center"/>
        </w:trPr>
        <w:tc>
          <w:tcPr>
            <w:tcW w:w="4428" w:type="dxa"/>
            <w:hideMark/>
          </w:tcPr>
          <w:p w14:paraId="3CC31CBC" w14:textId="77777777" w:rsidR="00391510" w:rsidRDefault="00391510">
            <w:pPr>
              <w:pStyle w:val="NormalWeb"/>
              <w:jc w:val="center"/>
              <w:rPr>
                <w:rStyle w:val="Strong"/>
              </w:rPr>
            </w:pPr>
            <w:r>
              <w:rPr>
                <w:rStyle w:val="Strong"/>
                <w:sz w:val="28"/>
                <w:szCs w:val="28"/>
              </w:rPr>
              <w:t>ĐẠI DIỆN BÊN A</w:t>
            </w:r>
          </w:p>
        </w:tc>
        <w:tc>
          <w:tcPr>
            <w:tcW w:w="4428" w:type="dxa"/>
            <w:hideMark/>
          </w:tcPr>
          <w:p w14:paraId="2432325D" w14:textId="77777777" w:rsidR="00391510" w:rsidRDefault="00391510">
            <w:pPr>
              <w:pStyle w:val="NormalWeb"/>
              <w:jc w:val="center"/>
              <w:rPr>
                <w:rStyle w:val="Strong"/>
                <w:sz w:val="28"/>
                <w:szCs w:val="28"/>
              </w:rPr>
            </w:pPr>
            <w:r>
              <w:rPr>
                <w:rStyle w:val="Strong"/>
                <w:sz w:val="28"/>
                <w:szCs w:val="28"/>
              </w:rPr>
              <w:t>ĐẠI DIỆN BÊN B</w:t>
            </w:r>
          </w:p>
        </w:tc>
      </w:tr>
    </w:tbl>
    <w:p w14:paraId="3231FF07" w14:textId="77777777" w:rsidR="00391510" w:rsidRDefault="00391510" w:rsidP="00391510">
      <w:pPr>
        <w:pStyle w:val="NormalWeb"/>
        <w:jc w:val="both"/>
        <w:rPr>
          <w:sz w:val="28"/>
          <w:szCs w:val="28"/>
        </w:rPr>
      </w:pPr>
      <w:r>
        <w:rPr>
          <w:rStyle w:val="Strong"/>
          <w:sz w:val="28"/>
          <w:szCs w:val="28"/>
        </w:rPr>
        <w:t xml:space="preserve"> </w:t>
      </w:r>
    </w:p>
    <w:p w14:paraId="43117EE4" w14:textId="77777777" w:rsidR="00391510" w:rsidRDefault="00391510" w:rsidP="00391510">
      <w:pPr>
        <w:rPr>
          <w:sz w:val="28"/>
          <w:szCs w:val="28"/>
        </w:rPr>
      </w:pPr>
    </w:p>
    <w:p w14:paraId="113DD862" w14:textId="77777777" w:rsidR="00391510" w:rsidRDefault="00391510" w:rsidP="00391510">
      <w:pPr>
        <w:rPr>
          <w:sz w:val="28"/>
          <w:szCs w:val="28"/>
        </w:rPr>
      </w:pPr>
    </w:p>
    <w:p w14:paraId="6DECCE99" w14:textId="49D03ED0" w:rsidR="001327A3" w:rsidRPr="00391510" w:rsidRDefault="00390BD2" w:rsidP="00391510"/>
    <w:sectPr w:rsidR="001327A3" w:rsidRPr="00391510" w:rsidSect="0022242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09338" w14:textId="77777777" w:rsidR="00390BD2" w:rsidRDefault="00390BD2" w:rsidP="00D11194">
      <w:r>
        <w:separator/>
      </w:r>
    </w:p>
  </w:endnote>
  <w:endnote w:type="continuationSeparator" w:id="0">
    <w:p w14:paraId="15501005" w14:textId="77777777" w:rsidR="00390BD2" w:rsidRDefault="00390BD2"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DADC5" w14:textId="77777777" w:rsidR="00390BD2" w:rsidRDefault="00390BD2" w:rsidP="00D11194">
      <w:r>
        <w:separator/>
      </w:r>
    </w:p>
  </w:footnote>
  <w:footnote w:type="continuationSeparator" w:id="0">
    <w:p w14:paraId="4B2156CA" w14:textId="77777777" w:rsidR="00390BD2" w:rsidRDefault="00390BD2"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390BD2"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1196F"/>
    <w:rsid w:val="00033886"/>
    <w:rsid w:val="000470EF"/>
    <w:rsid w:val="00065A6A"/>
    <w:rsid w:val="00090765"/>
    <w:rsid w:val="0009542A"/>
    <w:rsid w:val="000F1B75"/>
    <w:rsid w:val="00104089"/>
    <w:rsid w:val="001E5F98"/>
    <w:rsid w:val="00222420"/>
    <w:rsid w:val="00311183"/>
    <w:rsid w:val="003168C7"/>
    <w:rsid w:val="00390BD2"/>
    <w:rsid w:val="00391510"/>
    <w:rsid w:val="003D4161"/>
    <w:rsid w:val="0045139D"/>
    <w:rsid w:val="00463FF9"/>
    <w:rsid w:val="00471504"/>
    <w:rsid w:val="00485BFB"/>
    <w:rsid w:val="004A5C40"/>
    <w:rsid w:val="004B75B9"/>
    <w:rsid w:val="004B7D0C"/>
    <w:rsid w:val="004F6A3D"/>
    <w:rsid w:val="00537FC2"/>
    <w:rsid w:val="005748E9"/>
    <w:rsid w:val="007231A8"/>
    <w:rsid w:val="007D0599"/>
    <w:rsid w:val="00807B55"/>
    <w:rsid w:val="00870180"/>
    <w:rsid w:val="009A2C32"/>
    <w:rsid w:val="009E2293"/>
    <w:rsid w:val="00A41A75"/>
    <w:rsid w:val="00AE78B4"/>
    <w:rsid w:val="00B21B7C"/>
    <w:rsid w:val="00B61CCE"/>
    <w:rsid w:val="00B65A6B"/>
    <w:rsid w:val="00C22DB9"/>
    <w:rsid w:val="00C233BF"/>
    <w:rsid w:val="00C72E58"/>
    <w:rsid w:val="00C81FFC"/>
    <w:rsid w:val="00CF48D9"/>
    <w:rsid w:val="00D11194"/>
    <w:rsid w:val="00D51DEF"/>
    <w:rsid w:val="00D63530"/>
    <w:rsid w:val="00DD7A36"/>
    <w:rsid w:val="00E01779"/>
    <w:rsid w:val="00F07421"/>
    <w:rsid w:val="00F357F6"/>
    <w:rsid w:val="00FE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2">
    <w:name w:val="heading 2"/>
    <w:basedOn w:val="Normal"/>
    <w:next w:val="Normal"/>
    <w:link w:val="Heading2Char"/>
    <w:uiPriority w:val="9"/>
    <w:semiHidden/>
    <w:unhideWhenUsed/>
    <w:qFormat/>
    <w:rsid w:val="004A5C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E2293"/>
    <w:pPr>
      <w:keepNext/>
      <w:jc w:val="center"/>
      <w:outlineLvl w:val="2"/>
    </w:pPr>
    <w:rPr>
      <w:rFonts w:ascii=".VnTime" w:hAnsi=".VnTime"/>
      <w:b/>
      <w:bCs/>
      <w:sz w:val="28"/>
      <w:szCs w:val="28"/>
    </w:rPr>
  </w:style>
  <w:style w:type="paragraph" w:styleId="Heading8">
    <w:name w:val="heading 8"/>
    <w:basedOn w:val="Normal"/>
    <w:next w:val="Normal"/>
    <w:link w:val="Heading8Char"/>
    <w:unhideWhenUsed/>
    <w:qFormat/>
    <w:rsid w:val="00A41A7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1A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nhideWhenUsed/>
    <w:rsid w:val="00D11194"/>
    <w:pPr>
      <w:tabs>
        <w:tab w:val="center" w:pos="4680"/>
        <w:tab w:val="right" w:pos="9360"/>
      </w:tabs>
    </w:pPr>
  </w:style>
  <w:style w:type="character" w:customStyle="1" w:styleId="HeaderChar">
    <w:name w:val="Header Char"/>
    <w:basedOn w:val="DefaultParagraphFont"/>
    <w:link w:val="Header"/>
    <w:rsid w:val="00D11194"/>
    <w:rPr>
      <w:rFonts w:ascii="Times New Roman" w:eastAsia="Times New Roman" w:hAnsi="Times New Roman" w:cs="Times New Roman"/>
      <w:sz w:val="24"/>
      <w:szCs w:val="24"/>
    </w:rPr>
  </w:style>
  <w:style w:type="paragraph" w:styleId="Footer">
    <w:name w:val="footer"/>
    <w:basedOn w:val="Normal"/>
    <w:link w:val="FooterChar"/>
    <w:unhideWhenUsed/>
    <w:rsid w:val="00D11194"/>
    <w:pPr>
      <w:tabs>
        <w:tab w:val="center" w:pos="4680"/>
        <w:tab w:val="right" w:pos="9360"/>
      </w:tabs>
    </w:pPr>
  </w:style>
  <w:style w:type="character" w:customStyle="1" w:styleId="FooterChar">
    <w:name w:val="Footer Char"/>
    <w:basedOn w:val="DefaultParagraphFont"/>
    <w:link w:val="Footer"/>
    <w:rsid w:val="00D11194"/>
    <w:rPr>
      <w:rFonts w:ascii="Times New Roman" w:eastAsia="Times New Roman" w:hAnsi="Times New Roman" w:cs="Times New Roman"/>
      <w:sz w:val="24"/>
      <w:szCs w:val="24"/>
    </w:rPr>
  </w:style>
  <w:style w:type="table" w:styleId="TableGrid">
    <w:name w:val="Table Grid"/>
    <w:basedOn w:val="TableNormal"/>
    <w:uiPriority w:val="3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33886"/>
    <w:rPr>
      <w:b/>
      <w:bCs/>
    </w:rPr>
  </w:style>
  <w:style w:type="character" w:styleId="Emphasis">
    <w:name w:val="Emphasis"/>
    <w:basedOn w:val="DefaultParagraphFont"/>
    <w:uiPriority w:val="20"/>
    <w:qFormat/>
    <w:rsid w:val="00033886"/>
    <w:rPr>
      <w:i/>
      <w:iCs/>
    </w:rPr>
  </w:style>
  <w:style w:type="character" w:customStyle="1" w:styleId="Heading8Char">
    <w:name w:val="Heading 8 Char"/>
    <w:basedOn w:val="DefaultParagraphFont"/>
    <w:link w:val="Heading8"/>
    <w:semiHidden/>
    <w:rsid w:val="00A41A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1A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semiHidden/>
    <w:unhideWhenUsed/>
    <w:rsid w:val="00A41A75"/>
    <w:pPr>
      <w:spacing w:after="120" w:line="480" w:lineRule="auto"/>
    </w:pPr>
  </w:style>
  <w:style w:type="character" w:customStyle="1" w:styleId="BodyText2Char">
    <w:name w:val="Body Text 2 Char"/>
    <w:basedOn w:val="DefaultParagraphFont"/>
    <w:link w:val="BodyText2"/>
    <w:uiPriority w:val="99"/>
    <w:semiHidden/>
    <w:rsid w:val="00A41A75"/>
    <w:rPr>
      <w:rFonts w:ascii="Times New Roman" w:eastAsia="Times New Roman" w:hAnsi="Times New Roman" w:cs="Times New Roman"/>
      <w:sz w:val="24"/>
      <w:szCs w:val="24"/>
    </w:rPr>
  </w:style>
  <w:style w:type="paragraph" w:styleId="Title">
    <w:name w:val="Title"/>
    <w:basedOn w:val="Normal"/>
    <w:link w:val="TitleChar"/>
    <w:qFormat/>
    <w:rsid w:val="00A41A75"/>
    <w:pPr>
      <w:spacing w:line="300" w:lineRule="auto"/>
      <w:jc w:val="center"/>
    </w:pPr>
    <w:rPr>
      <w:rFonts w:ascii=".VnTimeH" w:hAnsi=".VnTimeH"/>
      <w:b/>
      <w:spacing w:val="8"/>
      <w:szCs w:val="20"/>
    </w:rPr>
  </w:style>
  <w:style w:type="character" w:customStyle="1" w:styleId="TitleChar">
    <w:name w:val="Title Char"/>
    <w:basedOn w:val="DefaultParagraphFont"/>
    <w:link w:val="Title"/>
    <w:rsid w:val="00A41A75"/>
    <w:rPr>
      <w:rFonts w:ascii=".VnTimeH" w:eastAsia="Times New Roman" w:hAnsi=".VnTimeH" w:cs="Times New Roman"/>
      <w:b/>
      <w:spacing w:val="8"/>
      <w:sz w:val="24"/>
      <w:szCs w:val="20"/>
    </w:rPr>
  </w:style>
  <w:style w:type="character" w:customStyle="1" w:styleId="font21">
    <w:name w:val="font21"/>
    <w:basedOn w:val="DefaultParagraphFont"/>
    <w:rsid w:val="0045139D"/>
    <w:rPr>
      <w:rFonts w:ascii="Times New Roman" w:hAnsi="Times New Roman" w:cs="Times New Roman" w:hint="default"/>
      <w:b/>
      <w:bCs/>
      <w:i w:val="0"/>
      <w:iCs w:val="0"/>
      <w:strike w:val="0"/>
      <w:dstrike w:val="0"/>
      <w:color w:val="000000"/>
      <w:sz w:val="28"/>
      <w:szCs w:val="28"/>
      <w:u w:val="none"/>
      <w:effect w:val="none"/>
    </w:rPr>
  </w:style>
  <w:style w:type="character" w:customStyle="1" w:styleId="font31">
    <w:name w:val="font31"/>
    <w:basedOn w:val="DefaultParagraphFont"/>
    <w:rsid w:val="0045139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tyle1Char">
    <w:name w:val="Style1 Char"/>
    <w:basedOn w:val="DefaultParagraphFont"/>
    <w:link w:val="Style1"/>
    <w:locked/>
    <w:rsid w:val="00471504"/>
    <w:rPr>
      <w:rFonts w:ascii="Times New Roman" w:hAnsi="Times New Roman"/>
      <w:color w:val="000000" w:themeColor="text1"/>
      <w:sz w:val="28"/>
      <w:szCs w:val="28"/>
      <w:lang w:val="nl-NL"/>
    </w:rPr>
  </w:style>
  <w:style w:type="paragraph" w:customStyle="1" w:styleId="Style1">
    <w:name w:val="Style1"/>
    <w:basedOn w:val="Normal"/>
    <w:link w:val="Style1Char"/>
    <w:autoRedefine/>
    <w:qFormat/>
    <w:rsid w:val="00471504"/>
    <w:pPr>
      <w:widowControl w:val="0"/>
      <w:spacing w:before="40" w:after="40" w:line="264" w:lineRule="auto"/>
      <w:ind w:firstLine="720"/>
      <w:jc w:val="both"/>
    </w:pPr>
    <w:rPr>
      <w:rFonts w:eastAsiaTheme="minorHAnsi" w:cstheme="minorBidi"/>
      <w:color w:val="000000" w:themeColor="text1"/>
      <w:sz w:val="28"/>
      <w:szCs w:val="28"/>
      <w:lang w:val="nl-NL"/>
    </w:rPr>
  </w:style>
  <w:style w:type="paragraph" w:styleId="ListParagraph">
    <w:name w:val="List Paragraph"/>
    <w:basedOn w:val="Normal"/>
    <w:uiPriority w:val="34"/>
    <w:qFormat/>
    <w:rsid w:val="00CF48D9"/>
    <w:pPr>
      <w:spacing w:after="160" w:line="256" w:lineRule="auto"/>
      <w:ind w:left="720"/>
      <w:contextualSpacing/>
    </w:pPr>
    <w:rPr>
      <w:rFonts w:ascii="Calibri" w:eastAsia="Calibri" w:hAnsi="Calibri" w:cs="Calibri"/>
      <w:color w:val="000000"/>
      <w:sz w:val="22"/>
      <w:szCs w:val="22"/>
    </w:rPr>
  </w:style>
  <w:style w:type="paragraph" w:styleId="NormalWeb">
    <w:name w:val="Normal (Web)"/>
    <w:basedOn w:val="Normal"/>
    <w:unhideWhenUsed/>
    <w:rsid w:val="00B21B7C"/>
    <w:pPr>
      <w:spacing w:before="100" w:beforeAutospacing="1" w:after="100" w:afterAutospacing="1"/>
    </w:pPr>
  </w:style>
  <w:style w:type="character" w:customStyle="1" w:styleId="st">
    <w:name w:val="st"/>
    <w:basedOn w:val="DefaultParagraphFont"/>
    <w:rsid w:val="004F6A3D"/>
  </w:style>
  <w:style w:type="character" w:customStyle="1" w:styleId="postbody">
    <w:name w:val="postbody"/>
    <w:basedOn w:val="DefaultParagraphFont"/>
    <w:rsid w:val="003168C7"/>
  </w:style>
  <w:style w:type="character" w:customStyle="1" w:styleId="Heading2Char">
    <w:name w:val="Heading 2 Char"/>
    <w:basedOn w:val="DefaultParagraphFont"/>
    <w:link w:val="Heading2"/>
    <w:uiPriority w:val="9"/>
    <w:semiHidden/>
    <w:rsid w:val="004A5C40"/>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A5C40"/>
    <w:rPr>
      <w:color w:val="0000FF" w:themeColor="hyperlink"/>
      <w:u w:val="single"/>
    </w:rPr>
  </w:style>
  <w:style w:type="character" w:customStyle="1" w:styleId="footnotedescriptionChar">
    <w:name w:val="footnote description Char"/>
    <w:link w:val="footnotedescription"/>
    <w:locked/>
    <w:rsid w:val="004A5C40"/>
    <w:rPr>
      <w:rFonts w:ascii="Times New Roman" w:eastAsia="Times New Roman" w:hAnsi="Times New Roman" w:cs="Times New Roman"/>
      <w:color w:val="000000"/>
      <w:sz w:val="24"/>
    </w:rPr>
  </w:style>
  <w:style w:type="paragraph" w:customStyle="1" w:styleId="footnotedescription">
    <w:name w:val="footnote description"/>
    <w:next w:val="Normal"/>
    <w:link w:val="footnotedescriptionChar"/>
    <w:rsid w:val="004A5C40"/>
    <w:pPr>
      <w:spacing w:after="256" w:line="256" w:lineRule="auto"/>
    </w:pPr>
    <w:rPr>
      <w:rFonts w:ascii="Times New Roman" w:eastAsia="Times New Roman" w:hAnsi="Times New Roman" w:cs="Times New Roman"/>
      <w:color w:val="000000"/>
      <w:sz w:val="24"/>
    </w:rPr>
  </w:style>
  <w:style w:type="character" w:customStyle="1" w:styleId="footnotemark">
    <w:name w:val="footnote mark"/>
    <w:rsid w:val="004A5C40"/>
    <w:rPr>
      <w:rFonts w:ascii="Times New Roman" w:eastAsia="Times New Roman" w:hAnsi="Times New Roman" w:cs="Times New Roman" w:hint="default"/>
      <w:color w:val="000000"/>
      <w:sz w:val="24"/>
      <w:vertAlign w:val="superscript"/>
    </w:rPr>
  </w:style>
  <w:style w:type="table" w:customStyle="1" w:styleId="TableGrid0">
    <w:name w:val="TableGrid"/>
    <w:rsid w:val="004A5C40"/>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link w:val="SubtitleChar"/>
    <w:qFormat/>
    <w:rsid w:val="00AE78B4"/>
    <w:pPr>
      <w:jc w:val="center"/>
    </w:pPr>
    <w:rPr>
      <w:b/>
      <w:bCs/>
      <w:sz w:val="28"/>
    </w:rPr>
  </w:style>
  <w:style w:type="character" w:customStyle="1" w:styleId="SubtitleChar">
    <w:name w:val="Subtitle Char"/>
    <w:basedOn w:val="DefaultParagraphFont"/>
    <w:link w:val="Subtitle"/>
    <w:rsid w:val="00AE78B4"/>
    <w:rPr>
      <w:rFonts w:ascii="Times New Roman" w:eastAsia="Times New Roman" w:hAnsi="Times New Roman" w:cs="Times New Roman"/>
      <w:b/>
      <w:bCs/>
      <w:sz w:val="28"/>
      <w:szCs w:val="24"/>
    </w:rPr>
  </w:style>
  <w:style w:type="paragraph" w:styleId="BodyText3">
    <w:name w:val="Body Text 3"/>
    <w:basedOn w:val="Normal"/>
    <w:link w:val="BodyText3Char"/>
    <w:unhideWhenUsed/>
    <w:rsid w:val="00B65A6B"/>
    <w:pPr>
      <w:spacing w:after="120"/>
    </w:pPr>
    <w:rPr>
      <w:sz w:val="16"/>
      <w:szCs w:val="16"/>
    </w:rPr>
  </w:style>
  <w:style w:type="character" w:customStyle="1" w:styleId="BodyText3Char">
    <w:name w:val="Body Text 3 Char"/>
    <w:basedOn w:val="DefaultParagraphFont"/>
    <w:link w:val="BodyText3"/>
    <w:rsid w:val="00B65A6B"/>
    <w:rPr>
      <w:rFonts w:ascii="Times New Roman" w:eastAsia="Times New Roman" w:hAnsi="Times New Roman" w:cs="Times New Roman"/>
      <w:sz w:val="16"/>
      <w:szCs w:val="16"/>
    </w:rPr>
  </w:style>
  <w:style w:type="table" w:styleId="TableGridLight">
    <w:name w:val="Grid Table Light"/>
    <w:basedOn w:val="TableNormal"/>
    <w:uiPriority w:val="40"/>
    <w:rsid w:val="00870180"/>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51">
    <w:name w:val="font51"/>
    <w:qFormat/>
    <w:rsid w:val="00C22DB9"/>
    <w:rPr>
      <w:rFonts w:ascii="Times New Roman" w:hAnsi="Times New Roman" w:cs="Times New Roman" w:hint="default"/>
      <w:b/>
      <w:bCs w:val="0"/>
      <w:strike w:val="0"/>
      <w:dstrike w:val="0"/>
      <w:color w:val="000000"/>
      <w:sz w:val="24"/>
      <w:szCs w:val="24"/>
      <w:u w:val="none"/>
      <w:effect w:val="none"/>
    </w:rPr>
  </w:style>
  <w:style w:type="character" w:customStyle="1" w:styleId="textexposedshow">
    <w:name w:val="text_exposed_show"/>
    <w:basedOn w:val="DefaultParagraphFont"/>
    <w:rsid w:val="0001196F"/>
  </w:style>
  <w:style w:type="character" w:styleId="SubtleEmphasis">
    <w:name w:val="Subtle Emphasis"/>
    <w:qFormat/>
    <w:rsid w:val="0001196F"/>
    <w:rPr>
      <w:i/>
      <w:iCs/>
      <w:color w:val="808080"/>
    </w:rPr>
  </w:style>
  <w:style w:type="character" w:customStyle="1" w:styleId="apple-converted-space">
    <w:name w:val="apple-converted-space"/>
    <w:basedOn w:val="DefaultParagraphFont"/>
    <w:rsid w:val="0001196F"/>
  </w:style>
  <w:style w:type="paragraph" w:styleId="TOC1">
    <w:name w:val="toc 1"/>
    <w:basedOn w:val="Normal"/>
    <w:next w:val="Normal"/>
    <w:rsid w:val="0001196F"/>
  </w:style>
  <w:style w:type="paragraph" w:styleId="TOC2">
    <w:name w:val="toc 2"/>
    <w:basedOn w:val="Normal"/>
    <w:next w:val="Normal"/>
    <w:rsid w:val="0001196F"/>
    <w:pPr>
      <w:ind w:left="240"/>
    </w:pPr>
  </w:style>
  <w:style w:type="paragraph" w:styleId="TOC3">
    <w:name w:val="toc 3"/>
    <w:basedOn w:val="Normal"/>
    <w:next w:val="Normal"/>
    <w:rsid w:val="0001196F"/>
    <w:pPr>
      <w:ind w:left="480"/>
    </w:pPr>
  </w:style>
  <w:style w:type="paragraph" w:customStyle="1" w:styleId="ListParagraph1">
    <w:name w:val="List Paragraph1"/>
    <w:basedOn w:val="Normal"/>
    <w:qFormat/>
    <w:rsid w:val="0001196F"/>
    <w:pPr>
      <w:spacing w:after="200" w:line="276" w:lineRule="auto"/>
      <w:ind w:left="720"/>
      <w:contextualSpacing/>
    </w:pPr>
    <w:rPr>
      <w:rFonts w:ascii="Calibri" w:eastAsia="Calibri" w:hAnsi="Calibri"/>
      <w:sz w:val="22"/>
      <w:szCs w:val="22"/>
      <w:lang w:val="vi-VN"/>
    </w:rPr>
  </w:style>
  <w:style w:type="paragraph" w:customStyle="1" w:styleId="NoSpacing1">
    <w:name w:val="No Spacing1"/>
    <w:qFormat/>
    <w:rsid w:val="0001196F"/>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01196F"/>
    <w:pPr>
      <w:spacing w:line="360" w:lineRule="auto"/>
      <w:ind w:left="720"/>
    </w:pPr>
    <w:rPr>
      <w:rFonts w:ascii=".VnTime" w:hAnsi=".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8939">
      <w:bodyDiv w:val="1"/>
      <w:marLeft w:val="0"/>
      <w:marRight w:val="0"/>
      <w:marTop w:val="0"/>
      <w:marBottom w:val="0"/>
      <w:divBdr>
        <w:top w:val="none" w:sz="0" w:space="0" w:color="auto"/>
        <w:left w:val="none" w:sz="0" w:space="0" w:color="auto"/>
        <w:bottom w:val="none" w:sz="0" w:space="0" w:color="auto"/>
        <w:right w:val="none" w:sz="0" w:space="0" w:color="auto"/>
      </w:divBdr>
    </w:div>
    <w:div w:id="95879269">
      <w:bodyDiv w:val="1"/>
      <w:marLeft w:val="0"/>
      <w:marRight w:val="0"/>
      <w:marTop w:val="0"/>
      <w:marBottom w:val="0"/>
      <w:divBdr>
        <w:top w:val="none" w:sz="0" w:space="0" w:color="auto"/>
        <w:left w:val="none" w:sz="0" w:space="0" w:color="auto"/>
        <w:bottom w:val="none" w:sz="0" w:space="0" w:color="auto"/>
        <w:right w:val="none" w:sz="0" w:space="0" w:color="auto"/>
      </w:divBdr>
    </w:div>
    <w:div w:id="98767126">
      <w:bodyDiv w:val="1"/>
      <w:marLeft w:val="0"/>
      <w:marRight w:val="0"/>
      <w:marTop w:val="0"/>
      <w:marBottom w:val="0"/>
      <w:divBdr>
        <w:top w:val="none" w:sz="0" w:space="0" w:color="auto"/>
        <w:left w:val="none" w:sz="0" w:space="0" w:color="auto"/>
        <w:bottom w:val="none" w:sz="0" w:space="0" w:color="auto"/>
        <w:right w:val="none" w:sz="0" w:space="0" w:color="auto"/>
      </w:divBdr>
    </w:div>
    <w:div w:id="161966989">
      <w:bodyDiv w:val="1"/>
      <w:marLeft w:val="0"/>
      <w:marRight w:val="0"/>
      <w:marTop w:val="0"/>
      <w:marBottom w:val="0"/>
      <w:divBdr>
        <w:top w:val="none" w:sz="0" w:space="0" w:color="auto"/>
        <w:left w:val="none" w:sz="0" w:space="0" w:color="auto"/>
        <w:bottom w:val="none" w:sz="0" w:space="0" w:color="auto"/>
        <w:right w:val="none" w:sz="0" w:space="0" w:color="auto"/>
      </w:divBdr>
    </w:div>
    <w:div w:id="270093431">
      <w:bodyDiv w:val="1"/>
      <w:marLeft w:val="0"/>
      <w:marRight w:val="0"/>
      <w:marTop w:val="0"/>
      <w:marBottom w:val="0"/>
      <w:divBdr>
        <w:top w:val="none" w:sz="0" w:space="0" w:color="auto"/>
        <w:left w:val="none" w:sz="0" w:space="0" w:color="auto"/>
        <w:bottom w:val="none" w:sz="0" w:space="0" w:color="auto"/>
        <w:right w:val="none" w:sz="0" w:space="0" w:color="auto"/>
      </w:divBdr>
    </w:div>
    <w:div w:id="315768939">
      <w:bodyDiv w:val="1"/>
      <w:marLeft w:val="0"/>
      <w:marRight w:val="0"/>
      <w:marTop w:val="0"/>
      <w:marBottom w:val="0"/>
      <w:divBdr>
        <w:top w:val="none" w:sz="0" w:space="0" w:color="auto"/>
        <w:left w:val="none" w:sz="0" w:space="0" w:color="auto"/>
        <w:bottom w:val="none" w:sz="0" w:space="0" w:color="auto"/>
        <w:right w:val="none" w:sz="0" w:space="0" w:color="auto"/>
      </w:divBdr>
    </w:div>
    <w:div w:id="385179132">
      <w:bodyDiv w:val="1"/>
      <w:marLeft w:val="0"/>
      <w:marRight w:val="0"/>
      <w:marTop w:val="0"/>
      <w:marBottom w:val="0"/>
      <w:divBdr>
        <w:top w:val="none" w:sz="0" w:space="0" w:color="auto"/>
        <w:left w:val="none" w:sz="0" w:space="0" w:color="auto"/>
        <w:bottom w:val="none" w:sz="0" w:space="0" w:color="auto"/>
        <w:right w:val="none" w:sz="0" w:space="0" w:color="auto"/>
      </w:divBdr>
    </w:div>
    <w:div w:id="451679563">
      <w:bodyDiv w:val="1"/>
      <w:marLeft w:val="0"/>
      <w:marRight w:val="0"/>
      <w:marTop w:val="0"/>
      <w:marBottom w:val="0"/>
      <w:divBdr>
        <w:top w:val="none" w:sz="0" w:space="0" w:color="auto"/>
        <w:left w:val="none" w:sz="0" w:space="0" w:color="auto"/>
        <w:bottom w:val="none" w:sz="0" w:space="0" w:color="auto"/>
        <w:right w:val="none" w:sz="0" w:space="0" w:color="auto"/>
      </w:divBdr>
    </w:div>
    <w:div w:id="496462192">
      <w:bodyDiv w:val="1"/>
      <w:marLeft w:val="0"/>
      <w:marRight w:val="0"/>
      <w:marTop w:val="0"/>
      <w:marBottom w:val="0"/>
      <w:divBdr>
        <w:top w:val="none" w:sz="0" w:space="0" w:color="auto"/>
        <w:left w:val="none" w:sz="0" w:space="0" w:color="auto"/>
        <w:bottom w:val="none" w:sz="0" w:space="0" w:color="auto"/>
        <w:right w:val="none" w:sz="0" w:space="0" w:color="auto"/>
      </w:divBdr>
    </w:div>
    <w:div w:id="517700911">
      <w:bodyDiv w:val="1"/>
      <w:marLeft w:val="0"/>
      <w:marRight w:val="0"/>
      <w:marTop w:val="0"/>
      <w:marBottom w:val="0"/>
      <w:divBdr>
        <w:top w:val="none" w:sz="0" w:space="0" w:color="auto"/>
        <w:left w:val="none" w:sz="0" w:space="0" w:color="auto"/>
        <w:bottom w:val="none" w:sz="0" w:space="0" w:color="auto"/>
        <w:right w:val="none" w:sz="0" w:space="0" w:color="auto"/>
      </w:divBdr>
    </w:div>
    <w:div w:id="537159812">
      <w:bodyDiv w:val="1"/>
      <w:marLeft w:val="0"/>
      <w:marRight w:val="0"/>
      <w:marTop w:val="0"/>
      <w:marBottom w:val="0"/>
      <w:divBdr>
        <w:top w:val="none" w:sz="0" w:space="0" w:color="auto"/>
        <w:left w:val="none" w:sz="0" w:space="0" w:color="auto"/>
        <w:bottom w:val="none" w:sz="0" w:space="0" w:color="auto"/>
        <w:right w:val="none" w:sz="0" w:space="0" w:color="auto"/>
      </w:divBdr>
    </w:div>
    <w:div w:id="628978434">
      <w:bodyDiv w:val="1"/>
      <w:marLeft w:val="0"/>
      <w:marRight w:val="0"/>
      <w:marTop w:val="0"/>
      <w:marBottom w:val="0"/>
      <w:divBdr>
        <w:top w:val="none" w:sz="0" w:space="0" w:color="auto"/>
        <w:left w:val="none" w:sz="0" w:space="0" w:color="auto"/>
        <w:bottom w:val="none" w:sz="0" w:space="0" w:color="auto"/>
        <w:right w:val="none" w:sz="0" w:space="0" w:color="auto"/>
      </w:divBdr>
    </w:div>
    <w:div w:id="640885754">
      <w:bodyDiv w:val="1"/>
      <w:marLeft w:val="0"/>
      <w:marRight w:val="0"/>
      <w:marTop w:val="0"/>
      <w:marBottom w:val="0"/>
      <w:divBdr>
        <w:top w:val="none" w:sz="0" w:space="0" w:color="auto"/>
        <w:left w:val="none" w:sz="0" w:space="0" w:color="auto"/>
        <w:bottom w:val="none" w:sz="0" w:space="0" w:color="auto"/>
        <w:right w:val="none" w:sz="0" w:space="0" w:color="auto"/>
      </w:divBdr>
    </w:div>
    <w:div w:id="697589193">
      <w:bodyDiv w:val="1"/>
      <w:marLeft w:val="0"/>
      <w:marRight w:val="0"/>
      <w:marTop w:val="0"/>
      <w:marBottom w:val="0"/>
      <w:divBdr>
        <w:top w:val="none" w:sz="0" w:space="0" w:color="auto"/>
        <w:left w:val="none" w:sz="0" w:space="0" w:color="auto"/>
        <w:bottom w:val="none" w:sz="0" w:space="0" w:color="auto"/>
        <w:right w:val="none" w:sz="0" w:space="0" w:color="auto"/>
      </w:divBdr>
    </w:div>
    <w:div w:id="713578185">
      <w:bodyDiv w:val="1"/>
      <w:marLeft w:val="0"/>
      <w:marRight w:val="0"/>
      <w:marTop w:val="0"/>
      <w:marBottom w:val="0"/>
      <w:divBdr>
        <w:top w:val="none" w:sz="0" w:space="0" w:color="auto"/>
        <w:left w:val="none" w:sz="0" w:space="0" w:color="auto"/>
        <w:bottom w:val="none" w:sz="0" w:space="0" w:color="auto"/>
        <w:right w:val="none" w:sz="0" w:space="0" w:color="auto"/>
      </w:divBdr>
    </w:div>
    <w:div w:id="856965846">
      <w:bodyDiv w:val="1"/>
      <w:marLeft w:val="0"/>
      <w:marRight w:val="0"/>
      <w:marTop w:val="0"/>
      <w:marBottom w:val="0"/>
      <w:divBdr>
        <w:top w:val="none" w:sz="0" w:space="0" w:color="auto"/>
        <w:left w:val="none" w:sz="0" w:space="0" w:color="auto"/>
        <w:bottom w:val="none" w:sz="0" w:space="0" w:color="auto"/>
        <w:right w:val="none" w:sz="0" w:space="0" w:color="auto"/>
      </w:divBdr>
    </w:div>
    <w:div w:id="975791747">
      <w:bodyDiv w:val="1"/>
      <w:marLeft w:val="0"/>
      <w:marRight w:val="0"/>
      <w:marTop w:val="0"/>
      <w:marBottom w:val="0"/>
      <w:divBdr>
        <w:top w:val="none" w:sz="0" w:space="0" w:color="auto"/>
        <w:left w:val="none" w:sz="0" w:space="0" w:color="auto"/>
        <w:bottom w:val="none" w:sz="0" w:space="0" w:color="auto"/>
        <w:right w:val="none" w:sz="0" w:space="0" w:color="auto"/>
      </w:divBdr>
    </w:div>
    <w:div w:id="1030909775">
      <w:bodyDiv w:val="1"/>
      <w:marLeft w:val="0"/>
      <w:marRight w:val="0"/>
      <w:marTop w:val="0"/>
      <w:marBottom w:val="0"/>
      <w:divBdr>
        <w:top w:val="none" w:sz="0" w:space="0" w:color="auto"/>
        <w:left w:val="none" w:sz="0" w:space="0" w:color="auto"/>
        <w:bottom w:val="none" w:sz="0" w:space="0" w:color="auto"/>
        <w:right w:val="none" w:sz="0" w:space="0" w:color="auto"/>
      </w:divBdr>
    </w:div>
    <w:div w:id="1053432454">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46623763">
      <w:bodyDiv w:val="1"/>
      <w:marLeft w:val="0"/>
      <w:marRight w:val="0"/>
      <w:marTop w:val="0"/>
      <w:marBottom w:val="0"/>
      <w:divBdr>
        <w:top w:val="none" w:sz="0" w:space="0" w:color="auto"/>
        <w:left w:val="none" w:sz="0" w:space="0" w:color="auto"/>
        <w:bottom w:val="none" w:sz="0" w:space="0" w:color="auto"/>
        <w:right w:val="none" w:sz="0" w:space="0" w:color="auto"/>
      </w:divBdr>
    </w:div>
    <w:div w:id="1227490157">
      <w:bodyDiv w:val="1"/>
      <w:marLeft w:val="0"/>
      <w:marRight w:val="0"/>
      <w:marTop w:val="0"/>
      <w:marBottom w:val="0"/>
      <w:divBdr>
        <w:top w:val="none" w:sz="0" w:space="0" w:color="auto"/>
        <w:left w:val="none" w:sz="0" w:space="0" w:color="auto"/>
        <w:bottom w:val="none" w:sz="0" w:space="0" w:color="auto"/>
        <w:right w:val="none" w:sz="0" w:space="0" w:color="auto"/>
      </w:divBdr>
    </w:div>
    <w:div w:id="1260527014">
      <w:bodyDiv w:val="1"/>
      <w:marLeft w:val="0"/>
      <w:marRight w:val="0"/>
      <w:marTop w:val="0"/>
      <w:marBottom w:val="0"/>
      <w:divBdr>
        <w:top w:val="none" w:sz="0" w:space="0" w:color="auto"/>
        <w:left w:val="none" w:sz="0" w:space="0" w:color="auto"/>
        <w:bottom w:val="none" w:sz="0" w:space="0" w:color="auto"/>
        <w:right w:val="none" w:sz="0" w:space="0" w:color="auto"/>
      </w:divBdr>
    </w:div>
    <w:div w:id="1267494046">
      <w:bodyDiv w:val="1"/>
      <w:marLeft w:val="0"/>
      <w:marRight w:val="0"/>
      <w:marTop w:val="0"/>
      <w:marBottom w:val="0"/>
      <w:divBdr>
        <w:top w:val="none" w:sz="0" w:space="0" w:color="auto"/>
        <w:left w:val="none" w:sz="0" w:space="0" w:color="auto"/>
        <w:bottom w:val="none" w:sz="0" w:space="0" w:color="auto"/>
        <w:right w:val="none" w:sz="0" w:space="0" w:color="auto"/>
      </w:divBdr>
    </w:div>
    <w:div w:id="1275744703">
      <w:bodyDiv w:val="1"/>
      <w:marLeft w:val="0"/>
      <w:marRight w:val="0"/>
      <w:marTop w:val="0"/>
      <w:marBottom w:val="0"/>
      <w:divBdr>
        <w:top w:val="none" w:sz="0" w:space="0" w:color="auto"/>
        <w:left w:val="none" w:sz="0" w:space="0" w:color="auto"/>
        <w:bottom w:val="none" w:sz="0" w:space="0" w:color="auto"/>
        <w:right w:val="none" w:sz="0" w:space="0" w:color="auto"/>
      </w:divBdr>
    </w:div>
    <w:div w:id="1400596473">
      <w:bodyDiv w:val="1"/>
      <w:marLeft w:val="0"/>
      <w:marRight w:val="0"/>
      <w:marTop w:val="0"/>
      <w:marBottom w:val="0"/>
      <w:divBdr>
        <w:top w:val="none" w:sz="0" w:space="0" w:color="auto"/>
        <w:left w:val="none" w:sz="0" w:space="0" w:color="auto"/>
        <w:bottom w:val="none" w:sz="0" w:space="0" w:color="auto"/>
        <w:right w:val="none" w:sz="0" w:space="0" w:color="auto"/>
      </w:divBdr>
    </w:div>
    <w:div w:id="1443188219">
      <w:bodyDiv w:val="1"/>
      <w:marLeft w:val="0"/>
      <w:marRight w:val="0"/>
      <w:marTop w:val="0"/>
      <w:marBottom w:val="0"/>
      <w:divBdr>
        <w:top w:val="none" w:sz="0" w:space="0" w:color="auto"/>
        <w:left w:val="none" w:sz="0" w:space="0" w:color="auto"/>
        <w:bottom w:val="none" w:sz="0" w:space="0" w:color="auto"/>
        <w:right w:val="none" w:sz="0" w:space="0" w:color="auto"/>
      </w:divBdr>
    </w:div>
    <w:div w:id="1454209077">
      <w:bodyDiv w:val="1"/>
      <w:marLeft w:val="0"/>
      <w:marRight w:val="0"/>
      <w:marTop w:val="0"/>
      <w:marBottom w:val="0"/>
      <w:divBdr>
        <w:top w:val="none" w:sz="0" w:space="0" w:color="auto"/>
        <w:left w:val="none" w:sz="0" w:space="0" w:color="auto"/>
        <w:bottom w:val="none" w:sz="0" w:space="0" w:color="auto"/>
        <w:right w:val="none" w:sz="0" w:space="0" w:color="auto"/>
      </w:divBdr>
    </w:div>
    <w:div w:id="1500774908">
      <w:bodyDiv w:val="1"/>
      <w:marLeft w:val="0"/>
      <w:marRight w:val="0"/>
      <w:marTop w:val="0"/>
      <w:marBottom w:val="0"/>
      <w:divBdr>
        <w:top w:val="none" w:sz="0" w:space="0" w:color="auto"/>
        <w:left w:val="none" w:sz="0" w:space="0" w:color="auto"/>
        <w:bottom w:val="none" w:sz="0" w:space="0" w:color="auto"/>
        <w:right w:val="none" w:sz="0" w:space="0" w:color="auto"/>
      </w:divBdr>
    </w:div>
    <w:div w:id="1513834958">
      <w:bodyDiv w:val="1"/>
      <w:marLeft w:val="0"/>
      <w:marRight w:val="0"/>
      <w:marTop w:val="0"/>
      <w:marBottom w:val="0"/>
      <w:divBdr>
        <w:top w:val="none" w:sz="0" w:space="0" w:color="auto"/>
        <w:left w:val="none" w:sz="0" w:space="0" w:color="auto"/>
        <w:bottom w:val="none" w:sz="0" w:space="0" w:color="auto"/>
        <w:right w:val="none" w:sz="0" w:space="0" w:color="auto"/>
      </w:divBdr>
    </w:div>
    <w:div w:id="1751853509">
      <w:bodyDiv w:val="1"/>
      <w:marLeft w:val="0"/>
      <w:marRight w:val="0"/>
      <w:marTop w:val="0"/>
      <w:marBottom w:val="0"/>
      <w:divBdr>
        <w:top w:val="none" w:sz="0" w:space="0" w:color="auto"/>
        <w:left w:val="none" w:sz="0" w:space="0" w:color="auto"/>
        <w:bottom w:val="none" w:sz="0" w:space="0" w:color="auto"/>
        <w:right w:val="none" w:sz="0" w:space="0" w:color="auto"/>
      </w:divBdr>
    </w:div>
    <w:div w:id="1786655888">
      <w:bodyDiv w:val="1"/>
      <w:marLeft w:val="0"/>
      <w:marRight w:val="0"/>
      <w:marTop w:val="0"/>
      <w:marBottom w:val="0"/>
      <w:divBdr>
        <w:top w:val="none" w:sz="0" w:space="0" w:color="auto"/>
        <w:left w:val="none" w:sz="0" w:space="0" w:color="auto"/>
        <w:bottom w:val="none" w:sz="0" w:space="0" w:color="auto"/>
        <w:right w:val="none" w:sz="0" w:space="0" w:color="auto"/>
      </w:divBdr>
    </w:div>
    <w:div w:id="1815485734">
      <w:bodyDiv w:val="1"/>
      <w:marLeft w:val="0"/>
      <w:marRight w:val="0"/>
      <w:marTop w:val="0"/>
      <w:marBottom w:val="0"/>
      <w:divBdr>
        <w:top w:val="none" w:sz="0" w:space="0" w:color="auto"/>
        <w:left w:val="none" w:sz="0" w:space="0" w:color="auto"/>
        <w:bottom w:val="none" w:sz="0" w:space="0" w:color="auto"/>
        <w:right w:val="none" w:sz="0" w:space="0" w:color="auto"/>
      </w:divBdr>
    </w:div>
    <w:div w:id="1850833588">
      <w:bodyDiv w:val="1"/>
      <w:marLeft w:val="0"/>
      <w:marRight w:val="0"/>
      <w:marTop w:val="0"/>
      <w:marBottom w:val="0"/>
      <w:divBdr>
        <w:top w:val="none" w:sz="0" w:space="0" w:color="auto"/>
        <w:left w:val="none" w:sz="0" w:space="0" w:color="auto"/>
        <w:bottom w:val="none" w:sz="0" w:space="0" w:color="auto"/>
        <w:right w:val="none" w:sz="0" w:space="0" w:color="auto"/>
      </w:divBdr>
    </w:div>
    <w:div w:id="1860506985">
      <w:bodyDiv w:val="1"/>
      <w:marLeft w:val="0"/>
      <w:marRight w:val="0"/>
      <w:marTop w:val="0"/>
      <w:marBottom w:val="0"/>
      <w:divBdr>
        <w:top w:val="none" w:sz="0" w:space="0" w:color="auto"/>
        <w:left w:val="none" w:sz="0" w:space="0" w:color="auto"/>
        <w:bottom w:val="none" w:sz="0" w:space="0" w:color="auto"/>
        <w:right w:val="none" w:sz="0" w:space="0" w:color="auto"/>
      </w:divBdr>
    </w:div>
    <w:div w:id="1884630795">
      <w:bodyDiv w:val="1"/>
      <w:marLeft w:val="0"/>
      <w:marRight w:val="0"/>
      <w:marTop w:val="0"/>
      <w:marBottom w:val="0"/>
      <w:divBdr>
        <w:top w:val="none" w:sz="0" w:space="0" w:color="auto"/>
        <w:left w:val="none" w:sz="0" w:space="0" w:color="auto"/>
        <w:bottom w:val="none" w:sz="0" w:space="0" w:color="auto"/>
        <w:right w:val="none" w:sz="0" w:space="0" w:color="auto"/>
      </w:divBdr>
    </w:div>
    <w:div w:id="1944877671">
      <w:bodyDiv w:val="1"/>
      <w:marLeft w:val="0"/>
      <w:marRight w:val="0"/>
      <w:marTop w:val="0"/>
      <w:marBottom w:val="0"/>
      <w:divBdr>
        <w:top w:val="none" w:sz="0" w:space="0" w:color="auto"/>
        <w:left w:val="none" w:sz="0" w:space="0" w:color="auto"/>
        <w:bottom w:val="none" w:sz="0" w:space="0" w:color="auto"/>
        <w:right w:val="none" w:sz="0" w:space="0" w:color="auto"/>
      </w:divBdr>
    </w:div>
    <w:div w:id="1984768110">
      <w:bodyDiv w:val="1"/>
      <w:marLeft w:val="0"/>
      <w:marRight w:val="0"/>
      <w:marTop w:val="0"/>
      <w:marBottom w:val="0"/>
      <w:divBdr>
        <w:top w:val="none" w:sz="0" w:space="0" w:color="auto"/>
        <w:left w:val="none" w:sz="0" w:space="0" w:color="auto"/>
        <w:bottom w:val="none" w:sz="0" w:space="0" w:color="auto"/>
        <w:right w:val="none" w:sz="0" w:space="0" w:color="auto"/>
      </w:divBdr>
    </w:div>
    <w:div w:id="201052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uatminhgia.vn" TargetMode="External"/><Relationship Id="rId13" Type="http://schemas.openxmlformats.org/officeDocument/2006/relationships/hyperlink" Target="http://luatminhgia.v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luatminhgia.vn" TargetMode="External"/><Relationship Id="rId12" Type="http://schemas.openxmlformats.org/officeDocument/2006/relationships/hyperlink" Target="http://luatminhgia.v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uatminhgia.v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uatminhgia.v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uatminhgia.vn" TargetMode="External"/><Relationship Id="rId23" Type="http://schemas.openxmlformats.org/officeDocument/2006/relationships/fontTable" Target="fontTable.xml"/><Relationship Id="rId10" Type="http://schemas.openxmlformats.org/officeDocument/2006/relationships/hyperlink" Target="http://luatminhgia.v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uatminhgia.vn" TargetMode="External"/><Relationship Id="rId14" Type="http://schemas.openxmlformats.org/officeDocument/2006/relationships/hyperlink" Target="http://luatminhgia.v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2020-10-28T17:36:00Z</dcterms:created>
  <dcterms:modified xsi:type="dcterms:W3CDTF">2020-10-28T17:36:00Z</dcterms:modified>
</cp:coreProperties>
</file>