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241"/>
        <w:tblW w:w="9720" w:type="dxa"/>
        <w:tblLook w:val="01E0" w:firstRow="1" w:lastRow="1" w:firstColumn="1" w:lastColumn="1" w:noHBand="0" w:noVBand="0"/>
      </w:tblPr>
      <w:tblGrid>
        <w:gridCol w:w="3780"/>
        <w:gridCol w:w="5940"/>
      </w:tblGrid>
      <w:tr w:rsidR="00D63530" w14:paraId="58F771FF" w14:textId="77777777" w:rsidTr="00D63530">
        <w:tc>
          <w:tcPr>
            <w:tcW w:w="3780" w:type="dxa"/>
            <w:hideMark/>
          </w:tcPr>
          <w:p w14:paraId="2D685800" w14:textId="77777777" w:rsidR="00D63530" w:rsidRDefault="00D63530">
            <w:pPr>
              <w:jc w:val="center"/>
              <w:rPr>
                <w:b/>
                <w:sz w:val="28"/>
                <w:szCs w:val="28"/>
              </w:rPr>
            </w:pPr>
            <w:r>
              <w:rPr>
                <w:b/>
                <w:sz w:val="28"/>
                <w:szCs w:val="28"/>
              </w:rPr>
              <w:t>CÔNG TY TNHH DỊCH VỤ CÔNG NGHỆ THÔNG TIN ….</w:t>
            </w:r>
          </w:p>
          <w:p w14:paraId="1704BC1D" w14:textId="77777777" w:rsidR="00D63530" w:rsidRDefault="00D63530">
            <w:pPr>
              <w:jc w:val="center"/>
              <w:rPr>
                <w:sz w:val="28"/>
                <w:szCs w:val="28"/>
              </w:rPr>
            </w:pPr>
            <w:r>
              <w:rPr>
                <w:sz w:val="28"/>
                <w:szCs w:val="28"/>
              </w:rPr>
              <w:t>Số:26/08/2019</w:t>
            </w:r>
          </w:p>
        </w:tc>
        <w:tc>
          <w:tcPr>
            <w:tcW w:w="5940" w:type="dxa"/>
            <w:hideMark/>
          </w:tcPr>
          <w:p w14:paraId="2BB15C49" w14:textId="77777777" w:rsidR="00D63530" w:rsidRDefault="00D63530">
            <w:pPr>
              <w:jc w:val="center"/>
              <w:rPr>
                <w:b/>
                <w:sz w:val="28"/>
                <w:szCs w:val="28"/>
              </w:rPr>
            </w:pPr>
            <w:r>
              <w:rPr>
                <w:b/>
                <w:sz w:val="28"/>
                <w:szCs w:val="28"/>
              </w:rPr>
              <w:t>CỘNG HÒA XÃ HỘI CHỦ NGHĨA VIỆT NAM</w:t>
            </w:r>
          </w:p>
          <w:p w14:paraId="4E2E1564" w14:textId="77777777" w:rsidR="00D63530" w:rsidRDefault="00D63530">
            <w:pPr>
              <w:jc w:val="center"/>
              <w:rPr>
                <w:b/>
                <w:sz w:val="28"/>
                <w:szCs w:val="28"/>
              </w:rPr>
            </w:pPr>
            <w:r>
              <w:rPr>
                <w:b/>
                <w:sz w:val="28"/>
                <w:szCs w:val="28"/>
              </w:rPr>
              <w:t>Độc lập - Tự do - Hạnh phúc</w:t>
            </w:r>
          </w:p>
        </w:tc>
      </w:tr>
    </w:tbl>
    <w:p w14:paraId="27DD2738" w14:textId="77777777" w:rsidR="00D63530" w:rsidRDefault="00D63530" w:rsidP="00D63530">
      <w:pPr>
        <w:rPr>
          <w:i/>
          <w:sz w:val="28"/>
          <w:szCs w:val="28"/>
        </w:rPr>
      </w:pPr>
    </w:p>
    <w:p w14:paraId="6A36522D" w14:textId="77777777" w:rsidR="00D63530" w:rsidRDefault="00D63530" w:rsidP="00D63530">
      <w:pPr>
        <w:jc w:val="right"/>
        <w:rPr>
          <w:sz w:val="28"/>
          <w:szCs w:val="28"/>
        </w:rPr>
      </w:pPr>
      <w:r>
        <w:rPr>
          <w:i/>
          <w:sz w:val="28"/>
          <w:szCs w:val="28"/>
        </w:rPr>
        <w:t>Hà nội, ngày 26 tháng 08 năm 2019</w:t>
      </w:r>
    </w:p>
    <w:p w14:paraId="40FB8973" w14:textId="77777777" w:rsidR="00D63530" w:rsidRDefault="00D63530" w:rsidP="00D63530">
      <w:pPr>
        <w:jc w:val="center"/>
        <w:rPr>
          <w:b/>
          <w:sz w:val="28"/>
          <w:szCs w:val="28"/>
        </w:rPr>
      </w:pPr>
    </w:p>
    <w:p w14:paraId="0CD4D959" w14:textId="77777777" w:rsidR="00D63530" w:rsidRDefault="00D63530" w:rsidP="00D63530">
      <w:pPr>
        <w:jc w:val="center"/>
        <w:rPr>
          <w:b/>
          <w:sz w:val="28"/>
          <w:szCs w:val="28"/>
        </w:rPr>
      </w:pPr>
      <w:r>
        <w:rPr>
          <w:b/>
          <w:sz w:val="28"/>
          <w:szCs w:val="28"/>
        </w:rPr>
        <w:t>QUYẾT ĐỊNH</w:t>
      </w:r>
    </w:p>
    <w:p w14:paraId="5CA2D344" w14:textId="77777777" w:rsidR="00D63530" w:rsidRDefault="00D63530" w:rsidP="00D63530">
      <w:pPr>
        <w:jc w:val="center"/>
        <w:rPr>
          <w:b/>
          <w:sz w:val="28"/>
          <w:szCs w:val="28"/>
        </w:rPr>
      </w:pPr>
      <w:r>
        <w:rPr>
          <w:b/>
          <w:sz w:val="28"/>
          <w:szCs w:val="28"/>
        </w:rPr>
        <w:t>Về việc áp dụng hóa đơn điện tử</w:t>
      </w:r>
    </w:p>
    <w:p w14:paraId="6D8FD0C9" w14:textId="77777777" w:rsidR="00D63530" w:rsidRDefault="00D63530" w:rsidP="00D63530">
      <w:pPr>
        <w:jc w:val="center"/>
        <w:rPr>
          <w:sz w:val="28"/>
          <w:szCs w:val="28"/>
        </w:rPr>
      </w:pPr>
      <w:r>
        <w:rPr>
          <w:sz w:val="28"/>
          <w:szCs w:val="28"/>
        </w:rPr>
        <w:t>-----------------</w:t>
      </w:r>
    </w:p>
    <w:p w14:paraId="41499D3D" w14:textId="77777777" w:rsidR="00D63530" w:rsidRDefault="00D63530" w:rsidP="00D63530">
      <w:pPr>
        <w:jc w:val="center"/>
        <w:rPr>
          <w:b/>
          <w:sz w:val="28"/>
          <w:szCs w:val="28"/>
        </w:rPr>
      </w:pPr>
      <w:r>
        <w:rPr>
          <w:b/>
          <w:sz w:val="28"/>
          <w:szCs w:val="28"/>
        </w:rPr>
        <w:t>GIÁM ĐỐC CÔNG TY</w:t>
      </w:r>
    </w:p>
    <w:p w14:paraId="40220E7E" w14:textId="77777777" w:rsidR="00D63530" w:rsidRDefault="00D63530" w:rsidP="00D63530">
      <w:pPr>
        <w:outlineLvl w:val="0"/>
        <w:rPr>
          <w:b/>
          <w:sz w:val="28"/>
          <w:szCs w:val="28"/>
        </w:rPr>
      </w:pPr>
    </w:p>
    <w:p w14:paraId="7592CFBC" w14:textId="77777777" w:rsidR="00D63530" w:rsidRDefault="00D63530" w:rsidP="00D63530">
      <w:pPr>
        <w:ind w:firstLine="720"/>
        <w:jc w:val="both"/>
        <w:rPr>
          <w:i/>
          <w:sz w:val="28"/>
          <w:szCs w:val="28"/>
        </w:rPr>
      </w:pPr>
      <w:r>
        <w:rPr>
          <w:i/>
          <w:sz w:val="28"/>
          <w:szCs w:val="28"/>
        </w:rPr>
        <w:t xml:space="preserve">Căn cứ Thông tư số 32/2011/TT-BTC ngày 14/03/2011 </w:t>
      </w:r>
      <w:bookmarkStart w:id="0" w:name="OLE_LINK1"/>
      <w:bookmarkStart w:id="1" w:name="OLE_LINK2"/>
      <w:bookmarkStart w:id="2" w:name="OLE_LINK3"/>
      <w:bookmarkStart w:id="3" w:name="OLE_LINK4"/>
      <w:r>
        <w:rPr>
          <w:i/>
          <w:sz w:val="28"/>
          <w:szCs w:val="28"/>
        </w:rPr>
        <w:t>của Bộ Tài chính hướng dẫn về khởi tạo, phát hành và sử dụng hoá đơn điện tử bán hàng hóa, cung ứng dịch vụ;</w:t>
      </w:r>
      <w:bookmarkEnd w:id="0"/>
      <w:bookmarkEnd w:id="1"/>
      <w:bookmarkEnd w:id="2"/>
      <w:bookmarkEnd w:id="3"/>
    </w:p>
    <w:p w14:paraId="1C3868F1" w14:textId="77777777" w:rsidR="00D63530" w:rsidRDefault="00D63530" w:rsidP="00D63530">
      <w:pPr>
        <w:ind w:firstLine="720"/>
        <w:jc w:val="both"/>
        <w:rPr>
          <w:i/>
          <w:sz w:val="28"/>
          <w:szCs w:val="28"/>
        </w:rPr>
      </w:pPr>
      <w:r>
        <w:rPr>
          <w:i/>
          <w:sz w:val="28"/>
          <w:szCs w:val="28"/>
        </w:rPr>
        <w:t>Căn cứ theo Nghị quyết 36a/NQ-CP ngày 14/10/2015 về Chính phủ Điện tử.</w:t>
      </w:r>
    </w:p>
    <w:p w14:paraId="3B1EB2F4" w14:textId="77777777" w:rsidR="00D63530" w:rsidRDefault="00D63530" w:rsidP="00D63530">
      <w:pPr>
        <w:ind w:firstLine="720"/>
        <w:jc w:val="both"/>
        <w:rPr>
          <w:i/>
          <w:sz w:val="28"/>
          <w:szCs w:val="28"/>
        </w:rPr>
      </w:pPr>
      <w:r>
        <w:rPr>
          <w:i/>
          <w:sz w:val="28"/>
          <w:szCs w:val="28"/>
        </w:rPr>
        <w:t>Căn cứ Quyết định số 278/QĐ-TCT ngày 01/3/2016 của Tổng cục Thuế về việc ban hành Kế hoạch hành động của Tổng cục Thuế thực hiện Nghị quyết 36a/NQ-CP của Chính phủ về Chính phủ điện tử.</w:t>
      </w:r>
      <w:bookmarkStart w:id="4" w:name="_GoBack"/>
      <w:bookmarkEnd w:id="4"/>
    </w:p>
    <w:p w14:paraId="23C40678" w14:textId="77777777" w:rsidR="00D63530" w:rsidRDefault="00D63530" w:rsidP="00D63530">
      <w:pPr>
        <w:ind w:firstLine="720"/>
        <w:jc w:val="both"/>
        <w:outlineLvl w:val="0"/>
        <w:rPr>
          <w:i/>
          <w:sz w:val="28"/>
          <w:szCs w:val="28"/>
        </w:rPr>
      </w:pPr>
      <w:r>
        <w:rPr>
          <w:i/>
          <w:sz w:val="28"/>
          <w:szCs w:val="28"/>
        </w:rPr>
        <w:t>Căn cứ Quyết định thành lập (hoặc Giấy đăng ký kinh doanh) số: …..</w:t>
      </w:r>
    </w:p>
    <w:p w14:paraId="3238FC8A" w14:textId="77777777" w:rsidR="00D63530" w:rsidRDefault="00D63530" w:rsidP="00D63530">
      <w:pPr>
        <w:ind w:firstLine="720"/>
        <w:rPr>
          <w:i/>
          <w:sz w:val="28"/>
          <w:szCs w:val="28"/>
        </w:rPr>
      </w:pPr>
      <w:r>
        <w:rPr>
          <w:i/>
          <w:sz w:val="28"/>
          <w:szCs w:val="28"/>
          <w:lang w:val="vi-VN"/>
        </w:rPr>
        <w:t>Xét đề nghị của</w:t>
      </w:r>
      <w:r>
        <w:rPr>
          <w:i/>
          <w:sz w:val="28"/>
          <w:szCs w:val="28"/>
        </w:rPr>
        <w:t xml:space="preserve"> Ông    – Phụ trách kế toán Công ty TNHH …..</w:t>
      </w:r>
    </w:p>
    <w:p w14:paraId="4F3D16E5" w14:textId="77777777" w:rsidR="00D63530" w:rsidRDefault="00D63530" w:rsidP="00D63530">
      <w:pPr>
        <w:rPr>
          <w:b/>
          <w:sz w:val="28"/>
          <w:szCs w:val="28"/>
          <w:lang w:val="vi-VN"/>
        </w:rPr>
      </w:pPr>
    </w:p>
    <w:p w14:paraId="75A42415" w14:textId="77777777" w:rsidR="00D63530" w:rsidRDefault="00D63530" w:rsidP="00D63530">
      <w:pPr>
        <w:jc w:val="center"/>
        <w:rPr>
          <w:b/>
          <w:sz w:val="28"/>
          <w:szCs w:val="28"/>
          <w:lang w:val="vi-VN"/>
        </w:rPr>
      </w:pPr>
      <w:r>
        <w:rPr>
          <w:b/>
          <w:sz w:val="28"/>
          <w:szCs w:val="28"/>
          <w:lang w:val="vi-VN"/>
        </w:rPr>
        <w:t>QUYẾT ĐỊNH:</w:t>
      </w:r>
    </w:p>
    <w:p w14:paraId="3509321D" w14:textId="77777777" w:rsidR="00D63530" w:rsidRDefault="00D63530" w:rsidP="00D63530">
      <w:pPr>
        <w:spacing w:before="120" w:after="120"/>
        <w:jc w:val="both"/>
        <w:rPr>
          <w:sz w:val="28"/>
          <w:szCs w:val="28"/>
          <w:lang w:val="vi-VN"/>
        </w:rPr>
      </w:pPr>
      <w:r>
        <w:rPr>
          <w:b/>
          <w:sz w:val="28"/>
          <w:szCs w:val="28"/>
          <w:lang w:val="vi-VN"/>
        </w:rPr>
        <w:t>Điều 1.</w:t>
      </w:r>
      <w:r>
        <w:rPr>
          <w:sz w:val="28"/>
          <w:szCs w:val="28"/>
          <w:lang w:val="vi-VN"/>
        </w:rPr>
        <w:t xml:space="preserve"> Áp dụng hình thức hóa đơn điện tử trong đơn vị từ ngày </w:t>
      </w:r>
      <w:r>
        <w:rPr>
          <w:sz w:val="28"/>
          <w:szCs w:val="28"/>
        </w:rPr>
        <w:t xml:space="preserve">23/08/2017 </w:t>
      </w:r>
      <w:r>
        <w:rPr>
          <w:sz w:val="28"/>
          <w:szCs w:val="28"/>
          <w:lang w:val="vi-VN"/>
        </w:rPr>
        <w:t>trên cơ sở hệ thống thiết bị và các bộ phận kỹ thuật liên quan như sau:</w:t>
      </w:r>
    </w:p>
    <w:p w14:paraId="3CD45F5F" w14:textId="77777777" w:rsidR="00D63530" w:rsidRDefault="00D63530" w:rsidP="00D63530">
      <w:pPr>
        <w:numPr>
          <w:ilvl w:val="0"/>
          <w:numId w:val="27"/>
        </w:numPr>
        <w:spacing w:before="120" w:after="120"/>
        <w:jc w:val="both"/>
        <w:rPr>
          <w:sz w:val="28"/>
          <w:szCs w:val="28"/>
        </w:rPr>
      </w:pPr>
      <w:r>
        <w:rPr>
          <w:sz w:val="28"/>
          <w:szCs w:val="28"/>
        </w:rPr>
        <w:t xml:space="preserve">Hệ thống thiết bị </w:t>
      </w:r>
    </w:p>
    <w:p w14:paraId="3A5B9B60" w14:textId="77777777" w:rsidR="00D63530" w:rsidRDefault="00D63530" w:rsidP="00D63530">
      <w:pPr>
        <w:numPr>
          <w:ilvl w:val="0"/>
          <w:numId w:val="28"/>
        </w:numPr>
        <w:spacing w:before="120" w:after="120"/>
        <w:jc w:val="both"/>
        <w:rPr>
          <w:sz w:val="28"/>
          <w:szCs w:val="28"/>
        </w:rPr>
      </w:pPr>
      <w:r>
        <w:rPr>
          <w:sz w:val="28"/>
          <w:szCs w:val="28"/>
        </w:rPr>
        <w:t>Máy tính tạo, lập hóa đơn có thông số kỹ thuật cụ thể như sau:</w:t>
      </w:r>
    </w:p>
    <w:p w14:paraId="67647FE0" w14:textId="77777777" w:rsidR="00D63530" w:rsidRDefault="00D63530" w:rsidP="00D63530">
      <w:pPr>
        <w:numPr>
          <w:ilvl w:val="0"/>
          <w:numId w:val="29"/>
        </w:numPr>
        <w:spacing w:before="120" w:after="120"/>
        <w:jc w:val="both"/>
        <w:rPr>
          <w:sz w:val="28"/>
          <w:szCs w:val="28"/>
        </w:rPr>
      </w:pPr>
      <w:r>
        <w:rPr>
          <w:sz w:val="28"/>
          <w:szCs w:val="28"/>
        </w:rPr>
        <w:t>Tên máy:</w:t>
      </w:r>
      <w:r>
        <w:rPr>
          <w:b/>
          <w:sz w:val="28"/>
          <w:szCs w:val="28"/>
          <w:lang w:val="vi-VN"/>
        </w:rPr>
        <w:t>Dell Optiplex 3020</w:t>
      </w:r>
    </w:p>
    <w:p w14:paraId="158A9197" w14:textId="77777777" w:rsidR="00D63530" w:rsidRDefault="00D63530" w:rsidP="00D63530">
      <w:pPr>
        <w:numPr>
          <w:ilvl w:val="0"/>
          <w:numId w:val="29"/>
        </w:numPr>
        <w:spacing w:before="120" w:after="120"/>
        <w:jc w:val="both"/>
        <w:rPr>
          <w:sz w:val="28"/>
          <w:szCs w:val="28"/>
        </w:rPr>
      </w:pPr>
      <w:r>
        <w:rPr>
          <w:sz w:val="28"/>
          <w:szCs w:val="28"/>
        </w:rPr>
        <w:t>Mã hiệu:</w:t>
      </w:r>
      <w:r>
        <w:rPr>
          <w:b/>
          <w:sz w:val="28"/>
          <w:szCs w:val="28"/>
          <w:lang w:val="vi-VN"/>
        </w:rPr>
        <w:t>Dell Inc</w:t>
      </w:r>
    </w:p>
    <w:p w14:paraId="7FFFFFD4" w14:textId="77777777" w:rsidR="00D63530" w:rsidRDefault="00D63530" w:rsidP="00D63530">
      <w:pPr>
        <w:numPr>
          <w:ilvl w:val="0"/>
          <w:numId w:val="29"/>
        </w:numPr>
        <w:spacing w:before="120" w:after="120"/>
        <w:jc w:val="both"/>
        <w:rPr>
          <w:sz w:val="28"/>
          <w:szCs w:val="28"/>
        </w:rPr>
      </w:pPr>
      <w:r>
        <w:rPr>
          <w:sz w:val="28"/>
          <w:szCs w:val="28"/>
        </w:rPr>
        <w:t>Hệ điều hành:</w:t>
      </w:r>
      <w:r>
        <w:rPr>
          <w:b/>
          <w:sz w:val="28"/>
          <w:szCs w:val="28"/>
        </w:rPr>
        <w:t>Windows 8.1</w:t>
      </w:r>
      <w:r>
        <w:rPr>
          <w:b/>
          <w:sz w:val="28"/>
          <w:szCs w:val="28"/>
          <w:lang w:val="vi-VN"/>
        </w:rPr>
        <w:t xml:space="preserve"> 64-bit</w:t>
      </w:r>
    </w:p>
    <w:p w14:paraId="1B066E24" w14:textId="77777777" w:rsidR="00D63530" w:rsidRDefault="00D63530" w:rsidP="00D63530">
      <w:pPr>
        <w:pStyle w:val="ListParagraph"/>
        <w:numPr>
          <w:ilvl w:val="0"/>
          <w:numId w:val="2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Bộ xử lý (CPU):</w:t>
      </w:r>
      <w:r>
        <w:rPr>
          <w:rFonts w:ascii="Times New Roman" w:hAnsi="Times New Roman"/>
          <w:b/>
          <w:sz w:val="28"/>
          <w:szCs w:val="28"/>
        </w:rPr>
        <w:t>Intel ®</w:t>
      </w:r>
      <w:r>
        <w:rPr>
          <w:rFonts w:ascii="Times New Roman" w:hAnsi="Times New Roman"/>
          <w:b/>
          <w:sz w:val="28"/>
          <w:szCs w:val="28"/>
          <w:lang w:val="vi-VN"/>
        </w:rPr>
        <w:t>Core (TM)i3-4130 CPU @ 3.40GHz 3.40 GHz</w:t>
      </w:r>
    </w:p>
    <w:p w14:paraId="60BC13F2" w14:textId="77777777" w:rsidR="00D63530" w:rsidRDefault="00D63530" w:rsidP="00D63530">
      <w:pPr>
        <w:numPr>
          <w:ilvl w:val="0"/>
          <w:numId w:val="29"/>
        </w:numPr>
        <w:spacing w:before="120" w:after="120"/>
        <w:jc w:val="both"/>
        <w:rPr>
          <w:b/>
          <w:sz w:val="28"/>
          <w:szCs w:val="28"/>
        </w:rPr>
      </w:pPr>
      <w:r>
        <w:rPr>
          <w:sz w:val="28"/>
          <w:szCs w:val="28"/>
        </w:rPr>
        <w:t>Bộ nhớ RAM:</w:t>
      </w:r>
      <w:r>
        <w:rPr>
          <w:b/>
          <w:sz w:val="28"/>
          <w:szCs w:val="28"/>
        </w:rPr>
        <w:t>6</w:t>
      </w:r>
      <w:r>
        <w:rPr>
          <w:b/>
          <w:sz w:val="28"/>
          <w:szCs w:val="28"/>
          <w:lang w:val="vi-VN"/>
        </w:rPr>
        <w:t>.00 GB</w:t>
      </w:r>
    </w:p>
    <w:p w14:paraId="2A5625F3" w14:textId="77777777" w:rsidR="00D63530" w:rsidRDefault="00D63530" w:rsidP="00D63530">
      <w:pPr>
        <w:numPr>
          <w:ilvl w:val="0"/>
          <w:numId w:val="28"/>
        </w:numPr>
        <w:spacing w:before="120" w:after="120"/>
        <w:jc w:val="both"/>
        <w:rPr>
          <w:sz w:val="28"/>
          <w:szCs w:val="28"/>
        </w:rPr>
      </w:pPr>
      <w:r>
        <w:rPr>
          <w:sz w:val="28"/>
          <w:szCs w:val="28"/>
        </w:rPr>
        <w:t>Máy in phục vụ việc in hóa đơn có thông số kỹ thuật cụ thể như sau:</w:t>
      </w:r>
    </w:p>
    <w:p w14:paraId="45FA987E" w14:textId="77777777" w:rsidR="00D63530" w:rsidRDefault="00D63530" w:rsidP="00D63530">
      <w:pPr>
        <w:spacing w:before="120" w:after="120"/>
        <w:ind w:left="1080"/>
        <w:jc w:val="both"/>
        <w:rPr>
          <w:b/>
          <w:sz w:val="28"/>
          <w:szCs w:val="28"/>
          <w:lang w:val="vi-VN"/>
        </w:rPr>
      </w:pPr>
      <w:r>
        <w:rPr>
          <w:sz w:val="28"/>
          <w:szCs w:val="28"/>
        </w:rPr>
        <w:lastRenderedPageBreak/>
        <w:t>- Số hiệu máy in:</w:t>
      </w:r>
      <w:r>
        <w:rPr>
          <w:b/>
          <w:sz w:val="28"/>
          <w:szCs w:val="28"/>
          <w:lang w:val="vi-VN"/>
        </w:rPr>
        <w:t>Hewlett-Packard HP LaserJet Pro MFP M225dw</w:t>
      </w:r>
    </w:p>
    <w:p w14:paraId="39B902F9" w14:textId="77777777" w:rsidR="00D63530" w:rsidRDefault="00D63530" w:rsidP="00D63530">
      <w:pPr>
        <w:spacing w:before="120" w:after="120"/>
        <w:ind w:left="1080"/>
        <w:jc w:val="both"/>
        <w:rPr>
          <w:sz w:val="28"/>
          <w:szCs w:val="28"/>
          <w:lang w:val="vi-VN"/>
        </w:rPr>
      </w:pPr>
      <w:r>
        <w:rPr>
          <w:sz w:val="28"/>
          <w:szCs w:val="28"/>
          <w:lang w:val="vi-VN"/>
        </w:rPr>
        <w:t>- Nhà Sản xuất:</w:t>
      </w:r>
      <w:r>
        <w:rPr>
          <w:b/>
          <w:sz w:val="28"/>
          <w:szCs w:val="28"/>
          <w:lang w:val="vi-VN"/>
        </w:rPr>
        <w:t>HP</w:t>
      </w:r>
    </w:p>
    <w:p w14:paraId="09B3E533" w14:textId="77777777" w:rsidR="00D63530" w:rsidRDefault="00D63530" w:rsidP="00D63530">
      <w:pPr>
        <w:numPr>
          <w:ilvl w:val="0"/>
          <w:numId w:val="27"/>
        </w:numPr>
        <w:spacing w:before="120" w:after="120"/>
        <w:jc w:val="both"/>
        <w:rPr>
          <w:sz w:val="28"/>
          <w:szCs w:val="28"/>
          <w:lang w:val="vi-VN"/>
        </w:rPr>
      </w:pPr>
      <w:r>
        <w:rPr>
          <w:sz w:val="28"/>
          <w:szCs w:val="28"/>
          <w:lang w:val="vi-VN"/>
        </w:rPr>
        <w:t>Phần mềm ứng dụng và biện pháp hỗ trợ triển khai</w:t>
      </w:r>
    </w:p>
    <w:p w14:paraId="556C87BA" w14:textId="77777777" w:rsidR="00D63530" w:rsidRDefault="00D63530" w:rsidP="00D63530">
      <w:pPr>
        <w:numPr>
          <w:ilvl w:val="0"/>
          <w:numId w:val="30"/>
        </w:numPr>
        <w:spacing w:before="120" w:after="120"/>
        <w:jc w:val="both"/>
        <w:rPr>
          <w:sz w:val="28"/>
          <w:szCs w:val="28"/>
          <w:lang w:val="vi-VN"/>
        </w:rPr>
      </w:pPr>
      <w:r>
        <w:rPr>
          <w:sz w:val="28"/>
          <w:szCs w:val="28"/>
          <w:lang w:val="vi-VN"/>
        </w:rPr>
        <w:t>Phần mềm quản lý, phát hành, in ấn hóa đơn</w:t>
      </w:r>
    </w:p>
    <w:p w14:paraId="3F9FDF3C" w14:textId="77777777" w:rsidR="00D63530" w:rsidRDefault="00D63530" w:rsidP="00D63530">
      <w:pPr>
        <w:numPr>
          <w:ilvl w:val="0"/>
          <w:numId w:val="29"/>
        </w:numPr>
        <w:spacing w:before="120" w:after="120"/>
        <w:jc w:val="both"/>
        <w:rPr>
          <w:sz w:val="28"/>
          <w:szCs w:val="28"/>
          <w:lang w:val="vi-VN"/>
        </w:rPr>
      </w:pPr>
      <w:r>
        <w:rPr>
          <w:sz w:val="28"/>
          <w:szCs w:val="28"/>
          <w:lang w:val="vi-VN"/>
        </w:rPr>
        <w:t>Tên ứng dụng: Phần mềm</w:t>
      </w:r>
      <w:r>
        <w:rPr>
          <w:sz w:val="28"/>
          <w:szCs w:val="28"/>
        </w:rPr>
        <w:t xml:space="preserve">VNPT </w:t>
      </w:r>
      <w:r>
        <w:rPr>
          <w:b/>
          <w:sz w:val="28"/>
          <w:szCs w:val="28"/>
        </w:rPr>
        <w:t>EINVOICE</w:t>
      </w:r>
    </w:p>
    <w:p w14:paraId="7343D384" w14:textId="77777777" w:rsidR="00D63530" w:rsidRDefault="00D63530" w:rsidP="00D63530">
      <w:pPr>
        <w:numPr>
          <w:ilvl w:val="0"/>
          <w:numId w:val="29"/>
        </w:numPr>
        <w:spacing w:before="120" w:after="120"/>
        <w:jc w:val="both"/>
        <w:rPr>
          <w:sz w:val="28"/>
          <w:szCs w:val="28"/>
          <w:lang w:val="vi-VN"/>
        </w:rPr>
      </w:pPr>
      <w:r>
        <w:rPr>
          <w:sz w:val="28"/>
          <w:szCs w:val="28"/>
          <w:lang w:val="vi-VN"/>
        </w:rPr>
        <w:t>Nhà cung cấp:</w:t>
      </w:r>
      <w:r>
        <w:rPr>
          <w:sz w:val="28"/>
          <w:szCs w:val="28"/>
        </w:rPr>
        <w:t xml:space="preserve"> Tổng công ty dịch vụ viễn thông – VNPT Vinaphone</w:t>
      </w:r>
    </w:p>
    <w:p w14:paraId="0C165D2D" w14:textId="77777777" w:rsidR="00D63530" w:rsidRDefault="00D63530" w:rsidP="00D63530">
      <w:pPr>
        <w:numPr>
          <w:ilvl w:val="0"/>
          <w:numId w:val="29"/>
        </w:numPr>
        <w:spacing w:before="120" w:after="120"/>
        <w:jc w:val="both"/>
        <w:rPr>
          <w:sz w:val="28"/>
          <w:szCs w:val="28"/>
        </w:rPr>
      </w:pPr>
      <w:r>
        <w:rPr>
          <w:sz w:val="28"/>
          <w:szCs w:val="28"/>
        </w:rPr>
        <w:t xml:space="preserve">Mã số thuế: </w:t>
      </w:r>
      <w:r>
        <w:rPr>
          <w:b/>
          <w:sz w:val="28"/>
          <w:szCs w:val="28"/>
        </w:rPr>
        <w:t>0106869738</w:t>
      </w:r>
    </w:p>
    <w:p w14:paraId="51014251" w14:textId="77777777" w:rsidR="00D63530" w:rsidRDefault="00D63530" w:rsidP="00D63530">
      <w:pPr>
        <w:numPr>
          <w:ilvl w:val="0"/>
          <w:numId w:val="30"/>
        </w:numPr>
        <w:spacing w:before="120" w:after="120"/>
        <w:jc w:val="both"/>
        <w:rPr>
          <w:sz w:val="28"/>
          <w:szCs w:val="28"/>
        </w:rPr>
      </w:pPr>
      <w:r>
        <w:rPr>
          <w:sz w:val="28"/>
          <w:szCs w:val="28"/>
        </w:rPr>
        <w:t>Hỗ trợ - triển khai</w:t>
      </w:r>
    </w:p>
    <w:p w14:paraId="3859F564" w14:textId="77777777" w:rsidR="00D63530" w:rsidRDefault="00D63530" w:rsidP="00D63530">
      <w:pPr>
        <w:pStyle w:val="ListParagraph"/>
        <w:numPr>
          <w:ilvl w:val="0"/>
          <w:numId w:val="29"/>
        </w:numPr>
        <w:spacing w:after="200" w:line="276" w:lineRule="auto"/>
        <w:jc w:val="both"/>
        <w:rPr>
          <w:rFonts w:ascii="Times New Roman" w:hAnsi="Times New Roman"/>
          <w:sz w:val="28"/>
          <w:szCs w:val="28"/>
        </w:rPr>
      </w:pPr>
      <w:r>
        <w:rPr>
          <w:rFonts w:ascii="Times New Roman" w:hAnsi="Times New Roman"/>
          <w:sz w:val="28"/>
          <w:szCs w:val="28"/>
        </w:rPr>
        <w:t>Bộ phận kỹ thuật(IT) tại Công ty chịu trách nhiệm đảm bảo hệ thống thiết bị như đã nêu được vận hành liên tục và không phát sinh sự cố trong quá trình in ấn.</w:t>
      </w:r>
    </w:p>
    <w:p w14:paraId="6E27E09B" w14:textId="77777777" w:rsidR="00D63530" w:rsidRDefault="00D63530" w:rsidP="00D63530">
      <w:pPr>
        <w:pStyle w:val="ListParagraph"/>
        <w:numPr>
          <w:ilvl w:val="0"/>
          <w:numId w:val="29"/>
        </w:numPr>
        <w:spacing w:after="200" w:line="276" w:lineRule="auto"/>
        <w:jc w:val="both"/>
        <w:rPr>
          <w:rFonts w:ascii="Times New Roman" w:hAnsi="Times New Roman"/>
          <w:sz w:val="28"/>
          <w:szCs w:val="28"/>
        </w:rPr>
      </w:pPr>
      <w:r>
        <w:rPr>
          <w:rFonts w:ascii="Times New Roman" w:hAnsi="Times New Roman"/>
          <w:sz w:val="28"/>
          <w:szCs w:val="28"/>
        </w:rPr>
        <w:t>Nhà cung cấp dịch vụ phần mềm ứng dụng như đã nêu chịu trách nhiệm bảo trì nâng cấp các tính năng phù hợp với các văn bản pháp luật liên quan đến việc thi hành Nghị định số 51/2010/NĐ-CP ngày 14/05/2010 của Chính Phủ và Thông tư 32/2011/TT-BTC ngày 14/03/2011 của Bộ Tài chính;</w:t>
      </w:r>
    </w:p>
    <w:p w14:paraId="0AE08E00" w14:textId="77777777" w:rsidR="00D63530" w:rsidRDefault="00D63530" w:rsidP="00D63530">
      <w:pPr>
        <w:spacing w:before="120" w:after="120"/>
        <w:jc w:val="both"/>
        <w:rPr>
          <w:sz w:val="28"/>
          <w:szCs w:val="28"/>
        </w:rPr>
      </w:pPr>
      <w:r>
        <w:rPr>
          <w:b/>
          <w:sz w:val="28"/>
          <w:szCs w:val="28"/>
        </w:rPr>
        <w:t>Điều 2.</w:t>
      </w:r>
      <w:r>
        <w:rPr>
          <w:sz w:val="28"/>
          <w:szCs w:val="28"/>
        </w:rPr>
        <w:t xml:space="preserve"> Mẫu các loại hoá đơn điện tử và mục đích sử dụng của mỗi loại hoá đơn</w:t>
      </w:r>
    </w:p>
    <w:p w14:paraId="63B45ADB" w14:textId="77777777" w:rsidR="00D63530" w:rsidRDefault="00D63530" w:rsidP="00D63530">
      <w:pPr>
        <w:numPr>
          <w:ilvl w:val="0"/>
          <w:numId w:val="31"/>
        </w:numPr>
        <w:spacing w:before="120" w:after="120"/>
        <w:jc w:val="both"/>
        <w:rPr>
          <w:sz w:val="28"/>
          <w:szCs w:val="28"/>
        </w:rPr>
      </w:pPr>
      <w:r>
        <w:rPr>
          <w:sz w:val="28"/>
          <w:szCs w:val="28"/>
        </w:rPr>
        <w:t>Hóa đơn: GTGT</w:t>
      </w:r>
    </w:p>
    <w:p w14:paraId="190E80FE" w14:textId="77777777" w:rsidR="00D63530" w:rsidRDefault="00D63530" w:rsidP="00D63530">
      <w:pPr>
        <w:numPr>
          <w:ilvl w:val="0"/>
          <w:numId w:val="29"/>
        </w:numPr>
        <w:spacing w:before="120" w:after="120"/>
        <w:jc w:val="both"/>
        <w:rPr>
          <w:b/>
          <w:sz w:val="28"/>
          <w:szCs w:val="28"/>
        </w:rPr>
      </w:pPr>
      <w:r>
        <w:rPr>
          <w:sz w:val="28"/>
          <w:szCs w:val="28"/>
        </w:rPr>
        <w:t>Mẫu số:</w:t>
      </w:r>
      <w:r>
        <w:rPr>
          <w:b/>
          <w:sz w:val="28"/>
          <w:szCs w:val="28"/>
        </w:rPr>
        <w:t>01GTKT0/001</w:t>
      </w:r>
    </w:p>
    <w:p w14:paraId="5C77464C" w14:textId="77777777" w:rsidR="00D63530" w:rsidRDefault="00D63530" w:rsidP="00D63530">
      <w:pPr>
        <w:numPr>
          <w:ilvl w:val="0"/>
          <w:numId w:val="29"/>
        </w:numPr>
        <w:spacing w:before="120" w:after="120"/>
        <w:jc w:val="both"/>
        <w:rPr>
          <w:sz w:val="28"/>
          <w:szCs w:val="28"/>
          <w:lang w:val="vi-VN"/>
        </w:rPr>
      </w:pPr>
      <w:r>
        <w:rPr>
          <w:sz w:val="28"/>
          <w:szCs w:val="28"/>
        </w:rPr>
        <w:t>Mục đích:</w:t>
      </w:r>
      <w:r>
        <w:rPr>
          <w:sz w:val="28"/>
          <w:szCs w:val="28"/>
          <w:lang w:val="vi-VN"/>
        </w:rPr>
        <w:t xml:space="preserve">Xuất hóa đơn bán hàng hóa, cung cấp dịch vụ cho khách hàng. </w:t>
      </w:r>
    </w:p>
    <w:p w14:paraId="66D0AA06" w14:textId="77777777" w:rsidR="00D63530" w:rsidRDefault="00D63530" w:rsidP="00D63530">
      <w:pPr>
        <w:spacing w:before="120" w:after="120"/>
        <w:jc w:val="both"/>
        <w:rPr>
          <w:sz w:val="28"/>
          <w:szCs w:val="28"/>
          <w:lang w:val="vi-VN"/>
        </w:rPr>
      </w:pPr>
      <w:r>
        <w:rPr>
          <w:b/>
          <w:sz w:val="28"/>
          <w:szCs w:val="28"/>
          <w:lang w:val="vi-VN"/>
        </w:rPr>
        <w:t xml:space="preserve">Điều 3. </w:t>
      </w:r>
      <w:r>
        <w:rPr>
          <w:sz w:val="28"/>
          <w:szCs w:val="28"/>
          <w:lang w:val="vi-VN"/>
        </w:rPr>
        <w:t>Quy trình khởi tạo, lập, luân chuyển và lưu trữ dữ liệu hoá đơn điện tử trong nội bộ tổ chức.</w:t>
      </w:r>
    </w:p>
    <w:p w14:paraId="6E178EE7" w14:textId="77777777" w:rsidR="00D63530" w:rsidRDefault="00D63530" w:rsidP="00D63530">
      <w:pPr>
        <w:pStyle w:val="ListParagraph"/>
        <w:numPr>
          <w:ilvl w:val="0"/>
          <w:numId w:val="29"/>
        </w:num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Bộ phận bán hàng: Cung cấp thông tin khách hàng</w:t>
      </w:r>
    </w:p>
    <w:p w14:paraId="18D2353F" w14:textId="77777777" w:rsidR="00D63530" w:rsidRDefault="00D63530" w:rsidP="00D63530">
      <w:pPr>
        <w:pStyle w:val="ListParagraph"/>
        <w:numPr>
          <w:ilvl w:val="0"/>
          <w:numId w:val="29"/>
        </w:num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Bộ phận kế toán: Tạo lập hoá đơn, hạch toán và lưu trữ,chuyển hoá đơn cho người mua…</w:t>
      </w:r>
    </w:p>
    <w:p w14:paraId="53517925" w14:textId="77777777" w:rsidR="00D63530" w:rsidRDefault="00D63530" w:rsidP="00D63530">
      <w:pPr>
        <w:pStyle w:val="ListParagraph"/>
        <w:numPr>
          <w:ilvl w:val="0"/>
          <w:numId w:val="29"/>
        </w:num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Bộ phận kỹ thuật: Bảo trì, sao lưu dữ liệu.</w:t>
      </w:r>
    </w:p>
    <w:p w14:paraId="77A15050" w14:textId="77777777" w:rsidR="00D63530" w:rsidRDefault="00D63530" w:rsidP="00D63530">
      <w:pPr>
        <w:pStyle w:val="ListParagraph"/>
        <w:spacing w:before="120" w:after="120" w:line="240" w:lineRule="auto"/>
        <w:ind w:left="1440"/>
        <w:jc w:val="both"/>
        <w:rPr>
          <w:rFonts w:ascii="Times New Roman" w:hAnsi="Times New Roman"/>
          <w:sz w:val="28"/>
          <w:szCs w:val="28"/>
          <w:lang w:val="vi-VN"/>
        </w:rPr>
      </w:pPr>
    </w:p>
    <w:p w14:paraId="0292FF08" w14:textId="77777777" w:rsidR="00D63530" w:rsidRDefault="00D63530" w:rsidP="00D63530">
      <w:pPr>
        <w:spacing w:before="120" w:after="120"/>
        <w:jc w:val="both"/>
        <w:rPr>
          <w:sz w:val="28"/>
          <w:szCs w:val="28"/>
          <w:lang w:val="vi-VN"/>
        </w:rPr>
      </w:pPr>
      <w:r>
        <w:rPr>
          <w:b/>
          <w:sz w:val="28"/>
          <w:szCs w:val="28"/>
          <w:lang w:val="vi-VN"/>
        </w:rPr>
        <w:t xml:space="preserve">Điều 4. </w:t>
      </w:r>
      <w:r>
        <w:rPr>
          <w:sz w:val="28"/>
          <w:szCs w:val="28"/>
          <w:lang w:val="vi-VN"/>
        </w:rPr>
        <w:t>Trách nhiệm của từng bộ phận trực thuộc liên quan tớiviệc tạo, lập, luân chuyển và lưu trữ dữ liệu hoá đơn điện tử trong nội bộ tổ chức (Bộ phận kế toán, bộ phận bán hàng, bộ phận kỹ thuật…).</w:t>
      </w:r>
    </w:p>
    <w:p w14:paraId="5C4E9405" w14:textId="77777777" w:rsidR="00D63530" w:rsidRDefault="00D63530" w:rsidP="00D63530">
      <w:pPr>
        <w:numPr>
          <w:ilvl w:val="0"/>
          <w:numId w:val="29"/>
        </w:numPr>
        <w:spacing w:before="120" w:after="120"/>
        <w:jc w:val="both"/>
        <w:rPr>
          <w:sz w:val="28"/>
          <w:szCs w:val="28"/>
          <w:lang w:val="vi-VN"/>
        </w:rPr>
      </w:pPr>
      <w:r>
        <w:rPr>
          <w:sz w:val="28"/>
          <w:szCs w:val="28"/>
          <w:lang w:val="vi-VN"/>
        </w:rPr>
        <w:lastRenderedPageBreak/>
        <w:t>Bộ phận bán hàng: Đảm bảo cung cấp chính xác thông tin liên quan đến việc lập chi tiết hóa đơn (tình hình cung ứng hàng hóa – dịch vụ).</w:t>
      </w:r>
    </w:p>
    <w:p w14:paraId="4D9173E9" w14:textId="77777777" w:rsidR="00D63530" w:rsidRDefault="00D63530" w:rsidP="00D63530">
      <w:pPr>
        <w:numPr>
          <w:ilvl w:val="0"/>
          <w:numId w:val="29"/>
        </w:numPr>
        <w:spacing w:before="120" w:after="120"/>
        <w:jc w:val="both"/>
        <w:rPr>
          <w:sz w:val="28"/>
          <w:szCs w:val="28"/>
          <w:lang w:val="vi-VN"/>
        </w:rPr>
      </w:pPr>
      <w:r>
        <w:rPr>
          <w:sz w:val="28"/>
          <w:szCs w:val="28"/>
          <w:lang w:val="vi-VN"/>
        </w:rPr>
        <w:t>Bộ phận kế toán: Đảm báo việc tạo, lập, luân chuyển và báo cáo tình hình sử dụng hóa đơn điện tử chính xác cũng như tiến hành lưu trữ dữ liệu định kỳ theo quy định của công ty. Trưởng bộ phận kế toán chịu trách nhiệm phân công nhân sự phù hợp.</w:t>
      </w:r>
    </w:p>
    <w:p w14:paraId="6018984B" w14:textId="77777777" w:rsidR="00D63530" w:rsidRDefault="00D63530" w:rsidP="00D63530">
      <w:pPr>
        <w:numPr>
          <w:ilvl w:val="0"/>
          <w:numId w:val="29"/>
        </w:numPr>
        <w:spacing w:before="120" w:after="120"/>
        <w:jc w:val="both"/>
        <w:rPr>
          <w:sz w:val="28"/>
          <w:szCs w:val="28"/>
          <w:lang w:val="vi-VN"/>
        </w:rPr>
      </w:pPr>
      <w:r>
        <w:rPr>
          <w:sz w:val="28"/>
          <w:szCs w:val="28"/>
          <w:lang w:val="vi-VN"/>
        </w:rPr>
        <w:t>Bộ phận kỹ thuật: Phối hợp cùng các nhà cung cấp dịch vụ như đã nêu ở điều 1 để hỗ trợ bộ phận kế toán tạo, lập, luân chuyển và theo dõi tình hình sử dụng hóa đơn tự in của công ty được thực hiện đúng quy định của pháp luật.</w:t>
      </w:r>
    </w:p>
    <w:p w14:paraId="2A976F9B" w14:textId="77777777" w:rsidR="00D63530" w:rsidRDefault="00D63530" w:rsidP="00D63530">
      <w:pPr>
        <w:spacing w:before="120" w:after="120"/>
        <w:ind w:left="1440"/>
        <w:jc w:val="both"/>
        <w:rPr>
          <w:sz w:val="28"/>
          <w:szCs w:val="28"/>
          <w:lang w:val="vi-VN"/>
        </w:rPr>
      </w:pPr>
    </w:p>
    <w:p w14:paraId="0EA1588A" w14:textId="77777777" w:rsidR="00D63530" w:rsidRDefault="00D63530" w:rsidP="00D63530">
      <w:pPr>
        <w:spacing w:before="120" w:after="120"/>
        <w:jc w:val="both"/>
        <w:rPr>
          <w:sz w:val="28"/>
          <w:szCs w:val="28"/>
          <w:lang w:val="vi-VN"/>
        </w:rPr>
      </w:pPr>
      <w:r>
        <w:rPr>
          <w:b/>
          <w:sz w:val="28"/>
          <w:szCs w:val="28"/>
          <w:lang w:val="vi-VN"/>
        </w:rPr>
        <w:t>Điều 5.</w:t>
      </w:r>
      <w:r>
        <w:rPr>
          <w:sz w:val="28"/>
          <w:szCs w:val="28"/>
          <w:lang w:val="vi-VN"/>
        </w:rPr>
        <w:t xml:space="preserve"> Quyết định này có hiệu lực thi hành kể từ ngày</w:t>
      </w:r>
      <w:r>
        <w:rPr>
          <w:color w:val="1D2129"/>
          <w:sz w:val="28"/>
          <w:szCs w:val="28"/>
          <w:shd w:val="clear" w:color="auto" w:fill="FFFFFF"/>
        </w:rPr>
        <w:t xml:space="preserve">23/08/2017 </w:t>
      </w:r>
      <w:r>
        <w:rPr>
          <w:sz w:val="28"/>
          <w:szCs w:val="28"/>
          <w:lang w:val="vi-VN"/>
        </w:rPr>
        <w:t>Lãnh đạo các bộ phận kế toán, bộ phận bán hàng, bộ phận kỹ thuật,… chịu trách nhiệm triển khai, thực hiện Quyết định này./.</w:t>
      </w:r>
    </w:p>
    <w:tbl>
      <w:tblPr>
        <w:tblW w:w="0" w:type="auto"/>
        <w:tblLook w:val="01E0" w:firstRow="1" w:lastRow="1" w:firstColumn="1" w:lastColumn="1" w:noHBand="0" w:noVBand="0"/>
      </w:tblPr>
      <w:tblGrid>
        <w:gridCol w:w="4680"/>
        <w:gridCol w:w="4680"/>
      </w:tblGrid>
      <w:tr w:rsidR="00D63530" w14:paraId="7CA9C5CC" w14:textId="77777777" w:rsidTr="00D63530">
        <w:trPr>
          <w:trHeight w:val="1395"/>
        </w:trPr>
        <w:tc>
          <w:tcPr>
            <w:tcW w:w="4810" w:type="dxa"/>
            <w:hideMark/>
          </w:tcPr>
          <w:p w14:paraId="5ECE67B2" w14:textId="77777777" w:rsidR="00D63530" w:rsidRDefault="00D63530">
            <w:pPr>
              <w:jc w:val="both"/>
              <w:rPr>
                <w:b/>
                <w:i/>
                <w:sz w:val="28"/>
                <w:szCs w:val="28"/>
                <w:lang w:val="vi-VN"/>
              </w:rPr>
            </w:pPr>
            <w:r>
              <w:rPr>
                <w:b/>
                <w:i/>
                <w:sz w:val="28"/>
                <w:szCs w:val="28"/>
                <w:lang w:val="vi-VN"/>
              </w:rPr>
              <w:t>Nơi nhận:</w:t>
            </w:r>
          </w:p>
          <w:p w14:paraId="2F6CEF08" w14:textId="77777777" w:rsidR="00D63530" w:rsidRDefault="00D63530">
            <w:pPr>
              <w:jc w:val="both"/>
              <w:rPr>
                <w:sz w:val="28"/>
                <w:szCs w:val="28"/>
                <w:lang w:val="vi-VN"/>
              </w:rPr>
            </w:pPr>
            <w:r>
              <w:rPr>
                <w:sz w:val="28"/>
                <w:szCs w:val="28"/>
                <w:lang w:val="vi-VN"/>
              </w:rPr>
              <w:t>- Cơ quan thuế trực tiếp quản lý (Cục, Chi cục…);</w:t>
            </w:r>
          </w:p>
          <w:p w14:paraId="011AD7CF" w14:textId="77777777" w:rsidR="00D63530" w:rsidRDefault="00D63530">
            <w:pPr>
              <w:jc w:val="both"/>
              <w:rPr>
                <w:sz w:val="28"/>
                <w:szCs w:val="28"/>
                <w:lang w:val="vi-VN"/>
              </w:rPr>
            </w:pPr>
            <w:r>
              <w:rPr>
                <w:sz w:val="28"/>
                <w:szCs w:val="28"/>
                <w:lang w:val="vi-VN"/>
              </w:rPr>
              <w:t>- Như Điều 4 (để thực hiện);</w:t>
            </w:r>
          </w:p>
          <w:p w14:paraId="7DD5C1C3" w14:textId="77777777" w:rsidR="00D63530" w:rsidRDefault="00D63530">
            <w:pPr>
              <w:jc w:val="both"/>
              <w:rPr>
                <w:sz w:val="28"/>
                <w:szCs w:val="28"/>
                <w:lang w:val="vi-VN"/>
              </w:rPr>
            </w:pPr>
            <w:r>
              <w:rPr>
                <w:sz w:val="28"/>
                <w:szCs w:val="28"/>
                <w:lang w:val="vi-VN"/>
              </w:rPr>
              <w:t>- Lãnh đạo đơn vị;</w:t>
            </w:r>
          </w:p>
          <w:p w14:paraId="0C77646F" w14:textId="77777777" w:rsidR="00D63530" w:rsidRDefault="00D63530">
            <w:pPr>
              <w:jc w:val="both"/>
              <w:rPr>
                <w:sz w:val="28"/>
                <w:szCs w:val="28"/>
                <w:lang w:val="vi-VN"/>
              </w:rPr>
            </w:pPr>
            <w:r>
              <w:rPr>
                <w:sz w:val="28"/>
                <w:szCs w:val="28"/>
                <w:lang w:val="vi-VN"/>
              </w:rPr>
              <w:t>- Lưu.</w:t>
            </w:r>
          </w:p>
        </w:tc>
        <w:tc>
          <w:tcPr>
            <w:tcW w:w="4811" w:type="dxa"/>
            <w:hideMark/>
          </w:tcPr>
          <w:p w14:paraId="5B54A873" w14:textId="77777777" w:rsidR="00D63530" w:rsidRDefault="00D63530">
            <w:pPr>
              <w:jc w:val="center"/>
              <w:rPr>
                <w:b/>
                <w:sz w:val="28"/>
                <w:szCs w:val="28"/>
                <w:lang w:val="vi-VN"/>
              </w:rPr>
            </w:pPr>
            <w:r>
              <w:rPr>
                <w:b/>
                <w:sz w:val="28"/>
                <w:szCs w:val="28"/>
                <w:lang w:val="vi-VN"/>
              </w:rPr>
              <w:t>GIÁM ĐỐC</w:t>
            </w:r>
          </w:p>
          <w:p w14:paraId="59CF3179" w14:textId="77777777" w:rsidR="00D63530" w:rsidRDefault="00D63530">
            <w:pPr>
              <w:jc w:val="center"/>
              <w:rPr>
                <w:i/>
                <w:sz w:val="28"/>
                <w:szCs w:val="28"/>
                <w:lang w:val="vi-VN"/>
              </w:rPr>
            </w:pPr>
            <w:r>
              <w:rPr>
                <w:i/>
                <w:sz w:val="28"/>
                <w:szCs w:val="28"/>
                <w:lang w:val="vi-VN"/>
              </w:rPr>
              <w:t>(Ký, đóng dấu và ghi rõ họ, tên)</w:t>
            </w:r>
          </w:p>
        </w:tc>
      </w:tr>
    </w:tbl>
    <w:p w14:paraId="181610F5" w14:textId="77777777" w:rsidR="00D63530" w:rsidRDefault="00D63530" w:rsidP="00D63530">
      <w:pPr>
        <w:tabs>
          <w:tab w:val="left" w:pos="3972"/>
        </w:tabs>
        <w:rPr>
          <w:sz w:val="28"/>
          <w:szCs w:val="28"/>
        </w:rPr>
      </w:pPr>
    </w:p>
    <w:p w14:paraId="21954592" w14:textId="77777777" w:rsidR="00D63530" w:rsidRDefault="00D63530" w:rsidP="00D63530">
      <w:pPr>
        <w:rPr>
          <w:sz w:val="28"/>
          <w:szCs w:val="28"/>
        </w:rPr>
      </w:pPr>
    </w:p>
    <w:p w14:paraId="6DECCE99" w14:textId="49D03ED0" w:rsidR="001327A3" w:rsidRPr="00D63530" w:rsidRDefault="00556B0D" w:rsidP="00D63530"/>
    <w:sectPr w:rsidR="001327A3" w:rsidRPr="00D63530" w:rsidSect="00222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12493" w14:textId="77777777" w:rsidR="00556B0D" w:rsidRDefault="00556B0D" w:rsidP="00D11194">
      <w:r>
        <w:separator/>
      </w:r>
    </w:p>
  </w:endnote>
  <w:endnote w:type="continuationSeparator" w:id="0">
    <w:p w14:paraId="6B69E851" w14:textId="77777777" w:rsidR="00556B0D" w:rsidRDefault="00556B0D"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45189" w14:textId="77777777" w:rsidR="00556B0D" w:rsidRDefault="00556B0D" w:rsidP="00D11194">
      <w:r>
        <w:separator/>
      </w:r>
    </w:p>
  </w:footnote>
  <w:footnote w:type="continuationSeparator" w:id="0">
    <w:p w14:paraId="77225A13" w14:textId="77777777" w:rsidR="00556B0D" w:rsidRDefault="00556B0D"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5" w:name="_Hlk34383069"/>
          <w:bookmarkStart w:id="6" w:name="_Hlk34383070"/>
          <w:bookmarkStart w:id="7" w:name="_Hlk34383088"/>
          <w:bookmarkStart w:id="8"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556B0D"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5"/>
  <w:bookmarkEnd w:id="6"/>
  <w:bookmarkEnd w:id="7"/>
  <w:bookmarkEnd w:id="8"/>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457E9"/>
    <w:multiLevelType w:val="hybridMultilevel"/>
    <w:tmpl w:val="97D44DF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7F97AEB"/>
    <w:multiLevelType w:val="hybridMultilevel"/>
    <w:tmpl w:val="99CA682E"/>
    <w:lvl w:ilvl="0" w:tplc="41083B64">
      <w:start w:val="8"/>
      <w:numFmt w:val="decimal"/>
      <w:lvlText w:val="%1."/>
      <w:lvlJc w:val="left"/>
      <w:pPr>
        <w:ind w:left="2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0B4C75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C40C64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1383A4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4E8E0A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E7E5F1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2608EC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18834F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5F69A8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9756F05"/>
    <w:multiLevelType w:val="multilevel"/>
    <w:tmpl w:val="09756F05"/>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220BB"/>
    <w:multiLevelType w:val="hybridMultilevel"/>
    <w:tmpl w:val="99247AE8"/>
    <w:lvl w:ilvl="0" w:tplc="B6382896">
      <w:start w:val="1"/>
      <w:numFmt w:val="decimal"/>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16019C4">
      <w:start w:val="1"/>
      <w:numFmt w:val="lowerLetter"/>
      <w:lvlText w:val="%2"/>
      <w:lvlJc w:val="left"/>
      <w:pPr>
        <w:ind w:left="20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DB94394A">
      <w:start w:val="1"/>
      <w:numFmt w:val="lowerRoman"/>
      <w:lvlText w:val="%3"/>
      <w:lvlJc w:val="left"/>
      <w:pPr>
        <w:ind w:left="27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C360D1A">
      <w:start w:val="1"/>
      <w:numFmt w:val="decimal"/>
      <w:lvlText w:val="%4"/>
      <w:lvlJc w:val="left"/>
      <w:pPr>
        <w:ind w:left="35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0B901276">
      <w:start w:val="1"/>
      <w:numFmt w:val="lowerLetter"/>
      <w:lvlText w:val="%5"/>
      <w:lvlJc w:val="left"/>
      <w:pPr>
        <w:ind w:left="42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A950EE04">
      <w:start w:val="1"/>
      <w:numFmt w:val="lowerRoman"/>
      <w:lvlText w:val="%6"/>
      <w:lvlJc w:val="left"/>
      <w:pPr>
        <w:ind w:left="49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8E5246DE">
      <w:start w:val="1"/>
      <w:numFmt w:val="decimal"/>
      <w:lvlText w:val="%7"/>
      <w:lvlJc w:val="left"/>
      <w:pPr>
        <w:ind w:left="5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02E801DA">
      <w:start w:val="1"/>
      <w:numFmt w:val="lowerLetter"/>
      <w:lvlText w:val="%8"/>
      <w:lvlJc w:val="left"/>
      <w:pPr>
        <w:ind w:left="6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46F45726">
      <w:start w:val="1"/>
      <w:numFmt w:val="lowerRoman"/>
      <w:lvlText w:val="%9"/>
      <w:lvlJc w:val="left"/>
      <w:pPr>
        <w:ind w:left="7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0D5A65D0"/>
    <w:multiLevelType w:val="hybridMultilevel"/>
    <w:tmpl w:val="B38A63BA"/>
    <w:lvl w:ilvl="0" w:tplc="3B58F48E">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0CB7023"/>
    <w:multiLevelType w:val="hybridMultilevel"/>
    <w:tmpl w:val="8996B300"/>
    <w:lvl w:ilvl="0" w:tplc="9A6CB2A6">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A22065A">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C5A8C7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FA0D9F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020D4C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DA6465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0D648B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E96AAA2">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9A55D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1674501"/>
    <w:multiLevelType w:val="hybridMultilevel"/>
    <w:tmpl w:val="2FC4E3EE"/>
    <w:lvl w:ilvl="0" w:tplc="B26417C2">
      <w:start w:val="5"/>
      <w:numFmt w:val="decimal"/>
      <w:lvlText w:val="%1."/>
      <w:lvlJc w:val="left"/>
      <w:pPr>
        <w:ind w:left="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D7ABD7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0AE379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26E4E46">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A2CC52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5FE10C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C76029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FE880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6D2227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37C2086"/>
    <w:multiLevelType w:val="hybridMultilevel"/>
    <w:tmpl w:val="4B161C2A"/>
    <w:lvl w:ilvl="0" w:tplc="D16215D6">
      <w:start w:val="11"/>
      <w:numFmt w:val="decimal"/>
      <w:lvlText w:val="%1."/>
      <w:lvlJc w:val="left"/>
      <w:pPr>
        <w:ind w:left="3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1AEAA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9807F9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B5C432E">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172FAD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D346B9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BC2F9F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0D041C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C7EB3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131A4"/>
    <w:multiLevelType w:val="multilevel"/>
    <w:tmpl w:val="16C131A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Times New Roman" w:eastAsia="Batang" w:hAnsi="Times New Roman"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1DD60C8"/>
    <w:multiLevelType w:val="hybridMultilevel"/>
    <w:tmpl w:val="55A29EA4"/>
    <w:lvl w:ilvl="0" w:tplc="949CB8D4">
      <w:start w:val="1"/>
      <w:numFmt w:val="decimal"/>
      <w:lvlText w:val="(%1)"/>
      <w:lvlJc w:val="left"/>
      <w:pPr>
        <w:ind w:left="283"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1" w:tplc="4EE625DA">
      <w:start w:val="1"/>
      <w:numFmt w:val="lowerLetter"/>
      <w:lvlText w:val="%2"/>
      <w:lvlJc w:val="left"/>
      <w:pPr>
        <w:ind w:left="10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2" w:tplc="5FA0139E">
      <w:start w:val="1"/>
      <w:numFmt w:val="lowerRoman"/>
      <w:lvlText w:val="%3"/>
      <w:lvlJc w:val="left"/>
      <w:pPr>
        <w:ind w:left="18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3" w:tplc="FC168466">
      <w:start w:val="1"/>
      <w:numFmt w:val="decimal"/>
      <w:lvlText w:val="%4"/>
      <w:lvlJc w:val="left"/>
      <w:pPr>
        <w:ind w:left="25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4" w:tplc="9E0E03EC">
      <w:start w:val="1"/>
      <w:numFmt w:val="lowerLetter"/>
      <w:lvlText w:val="%5"/>
      <w:lvlJc w:val="left"/>
      <w:pPr>
        <w:ind w:left="324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5" w:tplc="C9A07F36">
      <w:start w:val="1"/>
      <w:numFmt w:val="lowerRoman"/>
      <w:lvlText w:val="%6"/>
      <w:lvlJc w:val="left"/>
      <w:pPr>
        <w:ind w:left="396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6" w:tplc="9AFC34A0">
      <w:start w:val="1"/>
      <w:numFmt w:val="decimal"/>
      <w:lvlText w:val="%7"/>
      <w:lvlJc w:val="left"/>
      <w:pPr>
        <w:ind w:left="46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7" w:tplc="37A2A1B0">
      <w:start w:val="1"/>
      <w:numFmt w:val="lowerLetter"/>
      <w:lvlText w:val="%8"/>
      <w:lvlJc w:val="left"/>
      <w:pPr>
        <w:ind w:left="54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8" w:tplc="79B22748">
      <w:start w:val="1"/>
      <w:numFmt w:val="lowerRoman"/>
      <w:lvlText w:val="%9"/>
      <w:lvlJc w:val="left"/>
      <w:pPr>
        <w:ind w:left="61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abstractNum>
  <w:abstractNum w:abstractNumId="12" w15:restartNumberingAfterBreak="0">
    <w:nsid w:val="23DC6136"/>
    <w:multiLevelType w:val="hybridMultilevel"/>
    <w:tmpl w:val="E8FEE0B0"/>
    <w:lvl w:ilvl="0" w:tplc="D4CE81AA">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4643DE"/>
    <w:multiLevelType w:val="hybridMultilevel"/>
    <w:tmpl w:val="7716E90E"/>
    <w:lvl w:ilvl="0" w:tplc="B3CC369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F033471"/>
    <w:multiLevelType w:val="multilevel"/>
    <w:tmpl w:val="17347088"/>
    <w:lvl w:ilvl="0">
      <w:start w:val="1"/>
      <w:numFmt w:val="decimal"/>
      <w:lvlText w:val="%1."/>
      <w:lvlJc w:val="left"/>
      <w:pPr>
        <w:ind w:left="97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8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bullet"/>
      <w:lvlText w:val="-"/>
      <w:lvlJc w:val="left"/>
      <w:pPr>
        <w:ind w:left="16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5" w15:restartNumberingAfterBreak="0">
    <w:nsid w:val="308D49EF"/>
    <w:multiLevelType w:val="hybridMultilevel"/>
    <w:tmpl w:val="3C5C28E4"/>
    <w:lvl w:ilvl="0" w:tplc="1C3CA9D2">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A16FF0C">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09CB69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E48428C">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38455D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23440FC">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6565A6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2B8B8BE">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15EE16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30F551A4"/>
    <w:multiLevelType w:val="hybridMultilevel"/>
    <w:tmpl w:val="B25E2F90"/>
    <w:lvl w:ilvl="0" w:tplc="1DCECEDA">
      <w:start w:val="1"/>
      <w:numFmt w:val="bullet"/>
      <w:lvlText w:val="-"/>
      <w:lvlJc w:val="left"/>
      <w:pPr>
        <w:ind w:left="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1" w:tplc="1F8E087A">
      <w:start w:val="1"/>
      <w:numFmt w:val="bullet"/>
      <w:lvlText w:val="o"/>
      <w:lvlJc w:val="left"/>
      <w:pPr>
        <w:ind w:left="180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2" w:tplc="A6E4F168">
      <w:start w:val="1"/>
      <w:numFmt w:val="bullet"/>
      <w:lvlText w:val="▪"/>
      <w:lvlJc w:val="left"/>
      <w:pPr>
        <w:ind w:left="252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3" w:tplc="B53EC16E">
      <w:start w:val="1"/>
      <w:numFmt w:val="bullet"/>
      <w:lvlText w:val="•"/>
      <w:lvlJc w:val="left"/>
      <w:pPr>
        <w:ind w:left="324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4" w:tplc="0A3E6D5A">
      <w:start w:val="1"/>
      <w:numFmt w:val="bullet"/>
      <w:lvlText w:val="o"/>
      <w:lvlJc w:val="left"/>
      <w:pPr>
        <w:ind w:left="396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5" w:tplc="B69AB9BE">
      <w:start w:val="1"/>
      <w:numFmt w:val="bullet"/>
      <w:lvlText w:val="▪"/>
      <w:lvlJc w:val="left"/>
      <w:pPr>
        <w:ind w:left="468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6" w:tplc="493E20DE">
      <w:start w:val="1"/>
      <w:numFmt w:val="bullet"/>
      <w:lvlText w:val="•"/>
      <w:lvlJc w:val="left"/>
      <w:pPr>
        <w:ind w:left="540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7" w:tplc="5978DF64">
      <w:start w:val="1"/>
      <w:numFmt w:val="bullet"/>
      <w:lvlText w:val="o"/>
      <w:lvlJc w:val="left"/>
      <w:pPr>
        <w:ind w:left="612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8" w:tplc="A4D4E5F4">
      <w:start w:val="1"/>
      <w:numFmt w:val="bullet"/>
      <w:lvlText w:val="▪"/>
      <w:lvlJc w:val="left"/>
      <w:pPr>
        <w:ind w:left="684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abstractNum>
  <w:abstractNum w:abstractNumId="17" w15:restartNumberingAfterBreak="0">
    <w:nsid w:val="32E9427D"/>
    <w:multiLevelType w:val="multilevel"/>
    <w:tmpl w:val="32E9427D"/>
    <w:lvl w:ilvl="0">
      <w:start w:val="1"/>
      <w:numFmt w:val="decimal"/>
      <w:lvlText w:val="%1)"/>
      <w:lvlJc w:val="left"/>
      <w:pPr>
        <w:tabs>
          <w:tab w:val="num" w:pos="1080"/>
        </w:tabs>
        <w:ind w:left="1080" w:hanging="360"/>
      </w:pPr>
      <w:rPr>
        <w:b/>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7FC6BA3"/>
    <w:multiLevelType w:val="multilevel"/>
    <w:tmpl w:val="21C2732A"/>
    <w:lvl w:ilvl="0">
      <w:start w:val="4"/>
      <w:numFmt w:val="decimal"/>
      <w:lvlText w:val="%1."/>
      <w:lvlJc w:val="left"/>
      <w:pPr>
        <w:ind w:left="97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4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lowerRoman"/>
      <w:lvlText w:val="%3"/>
      <w:lvlJc w:val="left"/>
      <w:pPr>
        <w:ind w:left="221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29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365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437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509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581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65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9" w15:restartNumberingAfterBreak="0">
    <w:nsid w:val="3DFF1437"/>
    <w:multiLevelType w:val="hybridMultilevel"/>
    <w:tmpl w:val="4B8A46EE"/>
    <w:lvl w:ilvl="0" w:tplc="758E4E52">
      <w:start w:val="1"/>
      <w:numFmt w:val="bullet"/>
      <w:lvlText w:val="-"/>
      <w:lvlJc w:val="left"/>
      <w:pPr>
        <w:ind w:left="72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1" w:tplc="195053BC">
      <w:start w:val="1"/>
      <w:numFmt w:val="bullet"/>
      <w:lvlText w:val="o"/>
      <w:lvlJc w:val="left"/>
      <w:pPr>
        <w:ind w:left="180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2" w:tplc="EA48575C">
      <w:start w:val="1"/>
      <w:numFmt w:val="bullet"/>
      <w:lvlText w:val="▪"/>
      <w:lvlJc w:val="left"/>
      <w:pPr>
        <w:ind w:left="252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3" w:tplc="CAE406B2">
      <w:start w:val="1"/>
      <w:numFmt w:val="bullet"/>
      <w:lvlText w:val="•"/>
      <w:lvlJc w:val="left"/>
      <w:pPr>
        <w:ind w:left="324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4" w:tplc="59C08F30">
      <w:start w:val="1"/>
      <w:numFmt w:val="bullet"/>
      <w:lvlText w:val="o"/>
      <w:lvlJc w:val="left"/>
      <w:pPr>
        <w:ind w:left="396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5" w:tplc="B7889354">
      <w:start w:val="1"/>
      <w:numFmt w:val="bullet"/>
      <w:lvlText w:val="▪"/>
      <w:lvlJc w:val="left"/>
      <w:pPr>
        <w:ind w:left="468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6" w:tplc="8F1CBA9E">
      <w:start w:val="1"/>
      <w:numFmt w:val="bullet"/>
      <w:lvlText w:val="•"/>
      <w:lvlJc w:val="left"/>
      <w:pPr>
        <w:ind w:left="540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7" w:tplc="C8E0C134">
      <w:start w:val="1"/>
      <w:numFmt w:val="bullet"/>
      <w:lvlText w:val="o"/>
      <w:lvlJc w:val="left"/>
      <w:pPr>
        <w:ind w:left="612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8" w:tplc="8D68327E">
      <w:start w:val="1"/>
      <w:numFmt w:val="bullet"/>
      <w:lvlText w:val="▪"/>
      <w:lvlJc w:val="left"/>
      <w:pPr>
        <w:ind w:left="684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abstractNum>
  <w:abstractNum w:abstractNumId="20" w15:restartNumberingAfterBreak="0">
    <w:nsid w:val="3E726659"/>
    <w:multiLevelType w:val="hybridMultilevel"/>
    <w:tmpl w:val="71261E44"/>
    <w:lvl w:ilvl="0" w:tplc="871A9094">
      <w:start w:val="1"/>
      <w:numFmt w:val="decimal"/>
      <w:lvlText w:val="%1."/>
      <w:lvlJc w:val="left"/>
      <w:pPr>
        <w:ind w:left="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tplc="FEB2BFF8">
      <w:start w:val="1"/>
      <w:numFmt w:val="lowerLetter"/>
      <w:lvlText w:val="%2"/>
      <w:lvlJc w:val="left"/>
      <w:pPr>
        <w:ind w:left="180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2" w:tplc="3684F0DC">
      <w:start w:val="1"/>
      <w:numFmt w:val="lowerRoman"/>
      <w:lvlText w:val="%3"/>
      <w:lvlJc w:val="left"/>
      <w:pPr>
        <w:ind w:left="252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3" w:tplc="E734369E">
      <w:start w:val="1"/>
      <w:numFmt w:val="decimal"/>
      <w:lvlText w:val="%4"/>
      <w:lvlJc w:val="left"/>
      <w:pPr>
        <w:ind w:left="324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4" w:tplc="A2B0B5CA">
      <w:start w:val="1"/>
      <w:numFmt w:val="lowerLetter"/>
      <w:lvlText w:val="%5"/>
      <w:lvlJc w:val="left"/>
      <w:pPr>
        <w:ind w:left="396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5" w:tplc="9D949C3C">
      <w:start w:val="1"/>
      <w:numFmt w:val="lowerRoman"/>
      <w:lvlText w:val="%6"/>
      <w:lvlJc w:val="left"/>
      <w:pPr>
        <w:ind w:left="468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6" w:tplc="23365282">
      <w:start w:val="1"/>
      <w:numFmt w:val="decimal"/>
      <w:lvlText w:val="%7"/>
      <w:lvlJc w:val="left"/>
      <w:pPr>
        <w:ind w:left="540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7" w:tplc="9CDE99AA">
      <w:start w:val="1"/>
      <w:numFmt w:val="lowerLetter"/>
      <w:lvlText w:val="%8"/>
      <w:lvlJc w:val="left"/>
      <w:pPr>
        <w:ind w:left="612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8" w:tplc="84866FEC">
      <w:start w:val="1"/>
      <w:numFmt w:val="lowerRoman"/>
      <w:lvlText w:val="%9"/>
      <w:lvlJc w:val="left"/>
      <w:pPr>
        <w:ind w:left="684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abstractNum>
  <w:abstractNum w:abstractNumId="21" w15:restartNumberingAfterBreak="0">
    <w:nsid w:val="5630389F"/>
    <w:multiLevelType w:val="hybridMultilevel"/>
    <w:tmpl w:val="1BA60FF6"/>
    <w:lvl w:ilvl="0" w:tplc="EBA6CF9C">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15:restartNumberingAfterBreak="0">
    <w:nsid w:val="5762222A"/>
    <w:multiLevelType w:val="hybridMultilevel"/>
    <w:tmpl w:val="B7663C4A"/>
    <w:lvl w:ilvl="0" w:tplc="3B3269AE">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FD0961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258BEAA">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2E66286">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FE02708">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A668BAA">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72EB7F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4667F1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D08139A">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57C44D07"/>
    <w:multiLevelType w:val="multilevel"/>
    <w:tmpl w:val="7832AB54"/>
    <w:lvl w:ilvl="0">
      <w:start w:val="1"/>
      <w:numFmt w:val="decimal"/>
      <w:lvlText w:val="%1."/>
      <w:lvlJc w:val="left"/>
      <w:pPr>
        <w:ind w:left="97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87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4" w15:restartNumberingAfterBreak="0">
    <w:nsid w:val="58307A2E"/>
    <w:multiLevelType w:val="hybridMultilevel"/>
    <w:tmpl w:val="024A0ADA"/>
    <w:lvl w:ilvl="0" w:tplc="B9381EA0">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8AE192">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C561FB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490A06C">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6C6DC72">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5A0943A">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298B80C">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710AAF4">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DCC28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607B0C33"/>
    <w:multiLevelType w:val="hybridMultilevel"/>
    <w:tmpl w:val="75B66B82"/>
    <w:lvl w:ilvl="0" w:tplc="077A0D6E">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6" w15:restartNumberingAfterBreak="0">
    <w:nsid w:val="64137A1A"/>
    <w:multiLevelType w:val="hybridMultilevel"/>
    <w:tmpl w:val="C32849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9EA11FD"/>
    <w:multiLevelType w:val="hybridMultilevel"/>
    <w:tmpl w:val="ACC0E746"/>
    <w:lvl w:ilvl="0" w:tplc="B1F6BDAA">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15:restartNumberingAfterBreak="0">
    <w:nsid w:val="6BDF1A85"/>
    <w:multiLevelType w:val="hybridMultilevel"/>
    <w:tmpl w:val="18445C32"/>
    <w:lvl w:ilvl="0" w:tplc="5A90A700">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64E470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A0A7C26">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13452BC">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056300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6685240">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C2F5F4">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0F6A8A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D20A14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02C2626"/>
    <w:multiLevelType w:val="hybridMultilevel"/>
    <w:tmpl w:val="6FA68E8E"/>
    <w:lvl w:ilvl="0" w:tplc="50BEF92A">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20CF46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7A0BEF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43E950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6B2F3A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A2A402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9E0D35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2BC0AC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B882A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7"/>
  </w:num>
  <w:num w:numId="2">
    <w:abstractNumId w:val="29"/>
  </w:num>
  <w:num w:numId="3">
    <w:abstractNumId w:val="9"/>
  </w:num>
  <w:num w:numId="4">
    <w:abstractNumId w:val="1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lvlOverride w:ilvl="2"/>
    <w:lvlOverride w:ilvl="3"/>
    <w:lvlOverride w:ilvl="4"/>
    <w:lvlOverride w:ilvl="5"/>
    <w:lvlOverride w:ilvl="6"/>
    <w:lvlOverride w:ilvl="7"/>
    <w:lvlOverride w:ilvl="8"/>
  </w:num>
  <w:num w:numId="11">
    <w:abstractNumId w:val="17"/>
    <w:lvlOverride w:ilvl="0">
      <w:startOverride w:val="1"/>
    </w:lvlOverride>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9"/>
    <w:lvlOverride w:ilvl="0"/>
    <w:lvlOverride w:ilvl="1"/>
    <w:lvlOverride w:ilvl="2"/>
    <w:lvlOverride w:ilvl="3"/>
    <w:lvlOverride w:ilvl="4"/>
    <w:lvlOverride w:ilvl="5"/>
    <w:lvlOverride w:ilvl="6"/>
    <w:lvlOverride w:ilvl="7"/>
    <w:lvlOverride w:ilvl="8"/>
  </w:num>
  <w:num w:numId="16">
    <w:abstractNumId w:val="16"/>
    <w:lvlOverride w:ilvl="0"/>
    <w:lvlOverride w:ilvl="1"/>
    <w:lvlOverride w:ilvl="2"/>
    <w:lvlOverride w:ilvl="3"/>
    <w:lvlOverride w:ilvl="4"/>
    <w:lvlOverride w:ilvl="5"/>
    <w:lvlOverride w:ilvl="6"/>
    <w:lvlOverride w:ilvl="7"/>
    <w:lvlOverride w:ilvl="8"/>
  </w:num>
  <w:num w:numId="1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lvlOverride w:ilvl="2"/>
    <w:lvlOverride w:ilvl="3"/>
    <w:lvlOverride w:ilvl="4"/>
    <w:lvlOverride w:ilvl="5"/>
    <w:lvlOverride w:ilvl="6"/>
    <w:lvlOverride w:ilvl="7"/>
    <w:lvlOverride w:ilvl="8"/>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lvlOverride w:ilvl="2"/>
    <w:lvlOverride w:ilvl="3"/>
    <w:lvlOverride w:ilvl="4"/>
    <w:lvlOverride w:ilvl="5"/>
    <w:lvlOverride w:ilvl="6"/>
    <w:lvlOverride w:ilvl="7"/>
    <w:lvlOverride w:ilvl="8"/>
  </w:num>
  <w:num w:numId="24">
    <w:abstractNumId w:val="5"/>
    <w:lvlOverride w:ilvl="0"/>
    <w:lvlOverride w:ilvl="1"/>
    <w:lvlOverride w:ilvl="2"/>
    <w:lvlOverride w:ilvl="3"/>
    <w:lvlOverride w:ilvl="4"/>
    <w:lvlOverride w:ilvl="5"/>
    <w:lvlOverride w:ilvl="6"/>
    <w:lvlOverride w:ilvl="7"/>
    <w:lvlOverride w:ilvl="8"/>
  </w:num>
  <w:num w:numId="25">
    <w:abstractNumId w:val="22"/>
    <w:lvlOverride w:ilvl="0"/>
    <w:lvlOverride w:ilvl="1"/>
    <w:lvlOverride w:ilvl="2"/>
    <w:lvlOverride w:ilvl="3"/>
    <w:lvlOverride w:ilvl="4"/>
    <w:lvlOverride w:ilvl="5"/>
    <w:lvlOverride w:ilvl="6"/>
    <w:lvlOverride w:ilvl="7"/>
    <w:lvlOverride w:ilvl="8"/>
  </w:num>
  <w:num w:numId="26">
    <w:abstractNumId w:val="15"/>
    <w:lvlOverride w:ilvl="0"/>
    <w:lvlOverride w:ilvl="1"/>
    <w:lvlOverride w:ilvl="2"/>
    <w:lvlOverride w:ilvl="3"/>
    <w:lvlOverride w:ilvl="4"/>
    <w:lvlOverride w:ilvl="5"/>
    <w:lvlOverride w:ilvl="6"/>
    <w:lvlOverride w:ilvl="7"/>
    <w:lvlOverride w:ilvl="8"/>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Override w:ilvl="1"/>
    <w:lvlOverride w:ilvl="2"/>
    <w:lvlOverride w:ilvl="3"/>
    <w:lvlOverride w:ilvl="4"/>
    <w:lvlOverride w:ilvl="5"/>
    <w:lvlOverride w:ilvl="6"/>
    <w:lvlOverride w:ilvl="7"/>
    <w:lvlOverride w:ilvl="8"/>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33886"/>
    <w:rsid w:val="000470EF"/>
    <w:rsid w:val="00090765"/>
    <w:rsid w:val="000F1B75"/>
    <w:rsid w:val="00104089"/>
    <w:rsid w:val="001E5F98"/>
    <w:rsid w:val="00222420"/>
    <w:rsid w:val="00311183"/>
    <w:rsid w:val="003168C7"/>
    <w:rsid w:val="003D4161"/>
    <w:rsid w:val="0045139D"/>
    <w:rsid w:val="00471504"/>
    <w:rsid w:val="00485BFB"/>
    <w:rsid w:val="004A5C40"/>
    <w:rsid w:val="004B75B9"/>
    <w:rsid w:val="004F6A3D"/>
    <w:rsid w:val="00556B0D"/>
    <w:rsid w:val="007231A8"/>
    <w:rsid w:val="007D0599"/>
    <w:rsid w:val="009E2293"/>
    <w:rsid w:val="00A41A75"/>
    <w:rsid w:val="00B21B7C"/>
    <w:rsid w:val="00CF48D9"/>
    <w:rsid w:val="00D11194"/>
    <w:rsid w:val="00D63530"/>
    <w:rsid w:val="00F07421"/>
    <w:rsid w:val="00F3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iPriority w:val="9"/>
    <w:semiHidden/>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uiPriority w:val="9"/>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iPriority w:val="99"/>
    <w:semiHidden/>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2020-10-28T13:50:00Z</dcterms:created>
  <dcterms:modified xsi:type="dcterms:W3CDTF">2020-10-28T13:50:00Z</dcterms:modified>
</cp:coreProperties>
</file>