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80" w:type="dxa"/>
        <w:tblLayout w:type="fixed"/>
        <w:tblLook w:val="04A0" w:firstRow="1" w:lastRow="0" w:firstColumn="1" w:lastColumn="0" w:noHBand="0" w:noVBand="1"/>
      </w:tblPr>
      <w:tblGrid>
        <w:gridCol w:w="2802"/>
        <w:gridCol w:w="6378"/>
      </w:tblGrid>
      <w:tr w:rsidR="00231207" w14:paraId="5BCE80B6" w14:textId="77777777" w:rsidTr="00231207">
        <w:tc>
          <w:tcPr>
            <w:tcW w:w="2802" w:type="dxa"/>
            <w:hideMark/>
          </w:tcPr>
          <w:p w14:paraId="247064A9" w14:textId="77777777" w:rsidR="00231207" w:rsidRDefault="00231207">
            <w:pPr>
              <w:spacing w:beforeLines="50" w:before="120" w:afterLines="50" w:after="120"/>
              <w:ind w:right="188"/>
              <w:jc w:val="both"/>
              <w:rPr>
                <w:b/>
                <w:bCs/>
                <w:sz w:val="28"/>
                <w:szCs w:val="28"/>
              </w:rPr>
            </w:pPr>
            <w:r>
              <w:rPr>
                <w:b/>
                <w:bCs/>
                <w:sz w:val="28"/>
                <w:szCs w:val="28"/>
              </w:rPr>
              <w:t>CÔNG TY ..........</w:t>
            </w:r>
          </w:p>
        </w:tc>
        <w:tc>
          <w:tcPr>
            <w:tcW w:w="6378" w:type="dxa"/>
            <w:hideMark/>
          </w:tcPr>
          <w:p w14:paraId="06D27A92" w14:textId="77777777" w:rsidR="00231207" w:rsidRDefault="00231207">
            <w:pPr>
              <w:spacing w:beforeLines="50" w:before="120" w:afterLines="50" w:after="120"/>
              <w:ind w:right="188"/>
              <w:jc w:val="center"/>
              <w:rPr>
                <w:b/>
                <w:bCs/>
                <w:sz w:val="28"/>
                <w:szCs w:val="28"/>
              </w:rPr>
            </w:pPr>
            <w:r>
              <w:rPr>
                <w:b/>
                <w:bCs/>
                <w:sz w:val="28"/>
                <w:szCs w:val="28"/>
              </w:rPr>
              <w:t>CỘNG HÒA XÃ HỘI CHỦ NGHĨA VIỆT NAM</w:t>
            </w:r>
          </w:p>
          <w:p w14:paraId="53B4D7FA" w14:textId="77777777" w:rsidR="00231207" w:rsidRDefault="00231207">
            <w:pPr>
              <w:spacing w:beforeLines="50" w:before="120" w:afterLines="50" w:after="120"/>
              <w:ind w:right="188"/>
              <w:jc w:val="center"/>
              <w:rPr>
                <w:b/>
                <w:bCs/>
                <w:sz w:val="28"/>
                <w:szCs w:val="28"/>
              </w:rPr>
            </w:pPr>
            <w:r>
              <w:rPr>
                <w:b/>
                <w:bCs/>
                <w:sz w:val="28"/>
                <w:szCs w:val="28"/>
              </w:rPr>
              <w:t>Độc lập - Tự do - Hạnh phúc</w:t>
            </w:r>
            <w:r>
              <w:rPr>
                <w:b/>
                <w:bCs/>
                <w:sz w:val="28"/>
                <w:szCs w:val="28"/>
              </w:rPr>
              <w:br/>
              <w:t>------------------</w:t>
            </w:r>
          </w:p>
        </w:tc>
      </w:tr>
      <w:tr w:rsidR="00231207" w14:paraId="2C6066E1" w14:textId="77777777" w:rsidTr="00231207">
        <w:tc>
          <w:tcPr>
            <w:tcW w:w="2802" w:type="dxa"/>
            <w:hideMark/>
          </w:tcPr>
          <w:p w14:paraId="1C2CBFBA" w14:textId="77777777" w:rsidR="00231207" w:rsidRDefault="00231207">
            <w:pPr>
              <w:spacing w:beforeLines="50" w:before="120" w:afterLines="50" w:after="120"/>
              <w:ind w:right="188"/>
              <w:jc w:val="both"/>
              <w:rPr>
                <w:i/>
                <w:iCs/>
                <w:sz w:val="28"/>
                <w:szCs w:val="28"/>
              </w:rPr>
            </w:pPr>
            <w:r>
              <w:rPr>
                <w:i/>
                <w:iCs/>
                <w:sz w:val="28"/>
                <w:szCs w:val="28"/>
              </w:rPr>
              <w:t>Số: ................</w:t>
            </w:r>
          </w:p>
        </w:tc>
        <w:tc>
          <w:tcPr>
            <w:tcW w:w="6378" w:type="dxa"/>
            <w:hideMark/>
          </w:tcPr>
          <w:p w14:paraId="7BC414D7" w14:textId="77777777" w:rsidR="00231207" w:rsidRDefault="00231207">
            <w:pPr>
              <w:spacing w:beforeLines="50" w:before="120" w:afterLines="50" w:after="120"/>
              <w:ind w:right="188"/>
              <w:jc w:val="right"/>
              <w:rPr>
                <w:i/>
                <w:iCs/>
                <w:sz w:val="28"/>
                <w:szCs w:val="28"/>
              </w:rPr>
            </w:pPr>
            <w:r>
              <w:rPr>
                <w:i/>
                <w:iCs/>
                <w:sz w:val="28"/>
                <w:szCs w:val="28"/>
              </w:rPr>
              <w:t>.............., ngày...tháng...năm...</w:t>
            </w:r>
          </w:p>
        </w:tc>
      </w:tr>
    </w:tbl>
    <w:p w14:paraId="09579970" w14:textId="77777777" w:rsidR="00231207" w:rsidRDefault="00231207" w:rsidP="00231207">
      <w:pPr>
        <w:spacing w:beforeLines="50" w:before="120" w:afterLines="50" w:after="120"/>
        <w:ind w:right="188"/>
        <w:jc w:val="center"/>
        <w:rPr>
          <w:b/>
          <w:bCs/>
          <w:kern w:val="2"/>
          <w:sz w:val="28"/>
          <w:szCs w:val="28"/>
          <w:lang w:eastAsia="zh-CN"/>
        </w:rPr>
      </w:pPr>
      <w:r>
        <w:rPr>
          <w:b/>
          <w:bCs/>
          <w:sz w:val="28"/>
          <w:szCs w:val="28"/>
        </w:rPr>
        <w:t>THÔNG BÁO</w:t>
      </w:r>
    </w:p>
    <w:p w14:paraId="00A60D0C" w14:textId="77777777" w:rsidR="00231207" w:rsidRDefault="00231207" w:rsidP="00231207">
      <w:pPr>
        <w:spacing w:beforeLines="50" w:before="120" w:afterLines="50" w:after="120"/>
        <w:ind w:right="188"/>
        <w:jc w:val="center"/>
        <w:rPr>
          <w:b/>
          <w:bCs/>
          <w:sz w:val="28"/>
          <w:szCs w:val="28"/>
        </w:rPr>
      </w:pPr>
      <w:r>
        <w:rPr>
          <w:b/>
          <w:bCs/>
          <w:sz w:val="28"/>
          <w:szCs w:val="28"/>
        </w:rPr>
        <w:t>V/v: Nghỉ Tết Dương Lịch 2018 và Tết Âm lịch Mậu Tuất 2018</w:t>
      </w:r>
    </w:p>
    <w:p w14:paraId="7D4F310A" w14:textId="77777777" w:rsidR="00231207" w:rsidRDefault="00231207" w:rsidP="00231207">
      <w:pPr>
        <w:spacing w:beforeLines="50" w:before="120" w:afterLines="50" w:after="120" w:line="312" w:lineRule="auto"/>
        <w:ind w:right="188"/>
        <w:jc w:val="both"/>
        <w:rPr>
          <w:sz w:val="28"/>
          <w:szCs w:val="28"/>
        </w:rPr>
      </w:pPr>
      <w:r>
        <w:rPr>
          <w:sz w:val="28"/>
          <w:szCs w:val="28"/>
        </w:rPr>
        <w:t>- Căn cứ vào Quy định của Bộ Luật Lao động của nước CHXHCNVN về nghỉ các ngày Lễ lớn trong năm;</w:t>
      </w:r>
    </w:p>
    <w:p w14:paraId="621948DD" w14:textId="77777777" w:rsidR="00231207" w:rsidRDefault="00231207" w:rsidP="00231207">
      <w:pPr>
        <w:spacing w:beforeLines="50" w:before="120" w:afterLines="50" w:after="120" w:line="312" w:lineRule="auto"/>
        <w:ind w:right="188"/>
        <w:jc w:val="both"/>
        <w:rPr>
          <w:sz w:val="28"/>
          <w:szCs w:val="28"/>
        </w:rPr>
      </w:pPr>
      <w:r>
        <w:rPr>
          <w:sz w:val="28"/>
          <w:szCs w:val="28"/>
        </w:rPr>
        <w:t>- Thừa Ủy nhiệm của ban Giám Đốc Công ty, Phòng Quản trị thông báo lịch nghỉ, trực Lễ, Tết như sau:</w:t>
      </w:r>
    </w:p>
    <w:p w14:paraId="7F0D31CE" w14:textId="77777777" w:rsidR="00231207" w:rsidRDefault="00231207" w:rsidP="00231207">
      <w:pPr>
        <w:spacing w:beforeLines="50" w:before="120" w:afterLines="50" w:after="120" w:line="312" w:lineRule="auto"/>
        <w:ind w:right="188"/>
        <w:jc w:val="both"/>
        <w:rPr>
          <w:b/>
          <w:bCs/>
          <w:sz w:val="28"/>
          <w:szCs w:val="28"/>
        </w:rPr>
      </w:pPr>
      <w:r>
        <w:rPr>
          <w:b/>
          <w:bCs/>
          <w:sz w:val="28"/>
          <w:szCs w:val="28"/>
        </w:rPr>
        <w:t>I. THỜI GIAN NGHỈ:</w:t>
      </w:r>
    </w:p>
    <w:p w14:paraId="383C9EC7" w14:textId="77777777" w:rsidR="00231207" w:rsidRDefault="00231207" w:rsidP="00231207">
      <w:pPr>
        <w:spacing w:beforeLines="50" w:before="120" w:afterLines="50" w:after="120" w:line="312" w:lineRule="auto"/>
        <w:ind w:right="188"/>
        <w:jc w:val="both"/>
        <w:rPr>
          <w:sz w:val="28"/>
          <w:szCs w:val="28"/>
        </w:rPr>
      </w:pPr>
      <w:r>
        <w:rPr>
          <w:sz w:val="28"/>
          <w:szCs w:val="28"/>
        </w:rPr>
        <w:t>1. CB-NV Văn phòng Cty:</w:t>
      </w:r>
    </w:p>
    <w:p w14:paraId="08A40459" w14:textId="77777777" w:rsidR="00231207" w:rsidRDefault="00231207" w:rsidP="00231207">
      <w:pPr>
        <w:spacing w:beforeLines="50" w:before="120" w:afterLines="50" w:after="120" w:line="312" w:lineRule="auto"/>
        <w:ind w:right="188"/>
        <w:jc w:val="both"/>
        <w:rPr>
          <w:sz w:val="28"/>
          <w:szCs w:val="28"/>
        </w:rPr>
      </w:pPr>
      <w:r>
        <w:rPr>
          <w:sz w:val="28"/>
          <w:szCs w:val="28"/>
        </w:rPr>
        <w:t>- Tết dương lịch 2018: Toàn thể CB-CNV được Nghỉ tết dương lịch từ 30/12/2017 (thứ bảy) đến hết 01/01/2018 (thứ hai). Thứ ba 02/01/2018 làm việc bình thường.</w:t>
      </w:r>
    </w:p>
    <w:p w14:paraId="17478BD2" w14:textId="77777777" w:rsidR="00231207" w:rsidRDefault="00231207" w:rsidP="00231207">
      <w:pPr>
        <w:spacing w:beforeLines="50" w:before="120" w:afterLines="50" w:after="120" w:line="312" w:lineRule="auto"/>
        <w:ind w:right="188"/>
        <w:jc w:val="both"/>
        <w:rPr>
          <w:sz w:val="28"/>
          <w:szCs w:val="28"/>
        </w:rPr>
      </w:pPr>
      <w:r>
        <w:rPr>
          <w:sz w:val="28"/>
          <w:szCs w:val="28"/>
        </w:rPr>
        <w:t>- Tết âm lịch Mậu Tuất: Toàn thể CB-CNV được nghỉ Tết âm lịch Mậu Tuất, từ ngày 14/02/2018 (29/12 âmlịch) đến hết ngày 20/02/2019 (Mùng 05 tết).</w:t>
      </w:r>
    </w:p>
    <w:p w14:paraId="2ECBC7B0" w14:textId="77777777" w:rsidR="00231207" w:rsidRDefault="00231207" w:rsidP="00231207">
      <w:pPr>
        <w:spacing w:beforeLines="50" w:before="120" w:afterLines="50" w:after="120" w:line="312" w:lineRule="auto"/>
        <w:ind w:right="188"/>
        <w:jc w:val="both"/>
        <w:rPr>
          <w:sz w:val="28"/>
          <w:szCs w:val="28"/>
        </w:rPr>
      </w:pPr>
      <w:r>
        <w:rPr>
          <w:sz w:val="28"/>
          <w:szCs w:val="28"/>
        </w:rPr>
        <w:t>- CB-NV muốn nghỉ sớm hoặc đi làm trễ so với thời gian quy định trên thì đăng ký nghỉ phép theo chế độ phép năm.</w:t>
      </w:r>
    </w:p>
    <w:p w14:paraId="5AB880F4" w14:textId="77777777" w:rsidR="00231207" w:rsidRDefault="00231207" w:rsidP="00231207">
      <w:pPr>
        <w:widowControl w:val="0"/>
        <w:numPr>
          <w:ilvl w:val="0"/>
          <w:numId w:val="14"/>
        </w:numPr>
        <w:spacing w:beforeLines="50" w:before="120" w:afterLines="50" w:after="120" w:line="312" w:lineRule="auto"/>
        <w:ind w:right="188"/>
        <w:jc w:val="both"/>
        <w:rPr>
          <w:sz w:val="28"/>
          <w:szCs w:val="28"/>
        </w:rPr>
      </w:pPr>
      <w:r>
        <w:rPr>
          <w:sz w:val="28"/>
          <w:szCs w:val="28"/>
        </w:rPr>
        <w:t>Văn phòng các Đội ............................</w:t>
      </w:r>
    </w:p>
    <w:p w14:paraId="7337FE8F" w14:textId="77777777" w:rsidR="00231207" w:rsidRDefault="00231207" w:rsidP="00231207">
      <w:pPr>
        <w:tabs>
          <w:tab w:val="left" w:leader="dot" w:pos="8400"/>
        </w:tabs>
        <w:spacing w:beforeLines="50" w:before="120" w:afterLines="50" w:after="120" w:line="312" w:lineRule="auto"/>
        <w:ind w:right="188"/>
        <w:jc w:val="both"/>
        <w:rPr>
          <w:sz w:val="28"/>
          <w:szCs w:val="28"/>
        </w:rPr>
      </w:pPr>
      <w:r>
        <w:rPr>
          <w:sz w:val="28"/>
          <w:szCs w:val="28"/>
        </w:rPr>
        <w:tab/>
      </w:r>
    </w:p>
    <w:p w14:paraId="462D9FB2" w14:textId="77777777" w:rsidR="00231207" w:rsidRDefault="00231207" w:rsidP="00231207">
      <w:pPr>
        <w:tabs>
          <w:tab w:val="left" w:leader="dot" w:pos="8400"/>
        </w:tabs>
        <w:spacing w:beforeLines="50" w:before="120" w:afterLines="50" w:after="120" w:line="312" w:lineRule="auto"/>
        <w:ind w:right="188"/>
        <w:jc w:val="both"/>
        <w:rPr>
          <w:sz w:val="28"/>
          <w:szCs w:val="28"/>
        </w:rPr>
      </w:pPr>
      <w:r>
        <w:rPr>
          <w:sz w:val="28"/>
          <w:szCs w:val="28"/>
        </w:rPr>
        <w:tab/>
      </w:r>
    </w:p>
    <w:p w14:paraId="5F54514B" w14:textId="77777777" w:rsidR="00231207" w:rsidRDefault="00231207" w:rsidP="00231207">
      <w:pPr>
        <w:spacing w:beforeLines="50" w:before="120" w:afterLines="50" w:after="120" w:line="312" w:lineRule="auto"/>
        <w:ind w:right="188"/>
        <w:jc w:val="both"/>
        <w:rPr>
          <w:sz w:val="28"/>
          <w:szCs w:val="28"/>
        </w:rPr>
      </w:pPr>
      <w:r>
        <w:rPr>
          <w:sz w:val="28"/>
          <w:szCs w:val="28"/>
        </w:rPr>
        <w:t>Các phòng ban bố trí CB–CNV trực và phải trả ........% lương cho những ngày:</w:t>
      </w:r>
    </w:p>
    <w:p w14:paraId="40BF9E16" w14:textId="77777777" w:rsidR="00231207" w:rsidRDefault="00231207" w:rsidP="00231207">
      <w:pPr>
        <w:spacing w:beforeLines="50" w:before="120" w:afterLines="50" w:after="120" w:line="312" w:lineRule="auto"/>
        <w:ind w:right="188"/>
        <w:jc w:val="both"/>
        <w:rPr>
          <w:sz w:val="28"/>
          <w:szCs w:val="28"/>
        </w:rPr>
      </w:pPr>
      <w:r>
        <w:rPr>
          <w:sz w:val="28"/>
          <w:szCs w:val="28"/>
        </w:rPr>
        <w:t>- 01 ngày nghỉ Tết dương lịch 01/01/2018.</w:t>
      </w:r>
    </w:p>
    <w:p w14:paraId="122084CB" w14:textId="77777777" w:rsidR="00231207" w:rsidRDefault="00231207" w:rsidP="00231207">
      <w:pPr>
        <w:spacing w:beforeLines="50" w:before="120" w:afterLines="50" w:after="120" w:line="312" w:lineRule="auto"/>
        <w:ind w:right="188"/>
        <w:jc w:val="both"/>
        <w:rPr>
          <w:sz w:val="28"/>
          <w:szCs w:val="28"/>
        </w:rPr>
      </w:pPr>
      <w:r>
        <w:rPr>
          <w:sz w:val="28"/>
          <w:szCs w:val="28"/>
        </w:rPr>
        <w:t>- 05 ngày nghỉ Tết Nguyên đán, từ ....................... đến hết .................</w:t>
      </w:r>
    </w:p>
    <w:p w14:paraId="04930836" w14:textId="77777777" w:rsidR="00231207" w:rsidRDefault="00231207" w:rsidP="00231207">
      <w:pPr>
        <w:spacing w:beforeLines="50" w:before="120" w:afterLines="50" w:after="120" w:line="312" w:lineRule="auto"/>
        <w:ind w:right="188"/>
        <w:jc w:val="both"/>
        <w:rPr>
          <w:b/>
          <w:bCs/>
          <w:sz w:val="28"/>
          <w:szCs w:val="28"/>
        </w:rPr>
      </w:pPr>
      <w:r>
        <w:rPr>
          <w:b/>
          <w:bCs/>
          <w:sz w:val="28"/>
          <w:szCs w:val="28"/>
        </w:rPr>
        <w:t>II. CÔNG TÁC TRỰC; TỔNG VỆ SINH:</w:t>
      </w:r>
    </w:p>
    <w:p w14:paraId="17AEB664" w14:textId="77777777" w:rsidR="00231207" w:rsidRDefault="00231207" w:rsidP="00231207">
      <w:pPr>
        <w:spacing w:beforeLines="50" w:before="120" w:afterLines="50" w:after="120" w:line="312" w:lineRule="auto"/>
        <w:ind w:right="188"/>
        <w:jc w:val="both"/>
        <w:rPr>
          <w:sz w:val="28"/>
          <w:szCs w:val="28"/>
        </w:rPr>
      </w:pPr>
      <w:r>
        <w:rPr>
          <w:sz w:val="28"/>
          <w:szCs w:val="28"/>
        </w:rPr>
        <w:t>1. Công tác trực:</w:t>
      </w:r>
    </w:p>
    <w:p w14:paraId="2497EBB4" w14:textId="77777777" w:rsidR="00231207" w:rsidRDefault="00231207" w:rsidP="00231207">
      <w:pPr>
        <w:spacing w:beforeLines="50" w:before="120" w:afterLines="50" w:after="120" w:line="312" w:lineRule="auto"/>
        <w:ind w:right="188"/>
        <w:jc w:val="both"/>
        <w:rPr>
          <w:sz w:val="28"/>
          <w:szCs w:val="28"/>
        </w:rPr>
      </w:pPr>
      <w:r>
        <w:rPr>
          <w:sz w:val="28"/>
          <w:szCs w:val="28"/>
        </w:rPr>
        <w:lastRenderedPageBreak/>
        <w:t>- Các phòng ban bố trí cán bộ, công nhân viên thay phiên trực trong các ngày nghỉ lễ, tết.</w:t>
      </w:r>
    </w:p>
    <w:p w14:paraId="733A15E7" w14:textId="77777777" w:rsidR="00231207" w:rsidRDefault="00231207" w:rsidP="00231207">
      <w:pPr>
        <w:widowControl w:val="0"/>
        <w:numPr>
          <w:ilvl w:val="0"/>
          <w:numId w:val="15"/>
        </w:numPr>
        <w:spacing w:beforeLines="50" w:before="120" w:afterLines="50" w:after="120" w:line="312" w:lineRule="auto"/>
        <w:ind w:right="188"/>
        <w:jc w:val="both"/>
        <w:rPr>
          <w:sz w:val="28"/>
          <w:szCs w:val="28"/>
        </w:rPr>
      </w:pPr>
      <w:r>
        <w:rPr>
          <w:sz w:val="28"/>
          <w:szCs w:val="28"/>
        </w:rPr>
        <w:t>Tổng vệ sinh:</w:t>
      </w:r>
    </w:p>
    <w:p w14:paraId="166743FE" w14:textId="77777777" w:rsidR="00231207" w:rsidRDefault="00231207" w:rsidP="00231207">
      <w:pPr>
        <w:spacing w:beforeLines="50" w:before="120" w:afterLines="50" w:after="120" w:line="312" w:lineRule="auto"/>
        <w:ind w:right="188"/>
        <w:jc w:val="both"/>
        <w:rPr>
          <w:sz w:val="28"/>
          <w:szCs w:val="28"/>
        </w:rPr>
      </w:pPr>
      <w:r>
        <w:rPr>
          <w:sz w:val="28"/>
          <w:szCs w:val="28"/>
        </w:rPr>
        <w:t>- Toàn bộ nhân viên tổng vệ sinh nơi mình làm việc, đảm bảo vệ sinh.</w:t>
      </w:r>
    </w:p>
    <w:p w14:paraId="12A83188" w14:textId="77777777" w:rsidR="00231207" w:rsidRDefault="00231207" w:rsidP="00231207">
      <w:pPr>
        <w:spacing w:beforeLines="50" w:before="120" w:afterLines="50" w:after="120" w:line="312" w:lineRule="auto"/>
        <w:ind w:right="188"/>
        <w:jc w:val="both"/>
        <w:rPr>
          <w:sz w:val="28"/>
          <w:szCs w:val="28"/>
        </w:rPr>
      </w:pPr>
      <w:r>
        <w:rPr>
          <w:sz w:val="28"/>
          <w:szCs w:val="28"/>
        </w:rPr>
        <w:t>- Tắt toàn bộ thiết bị điện</w:t>
      </w:r>
    </w:p>
    <w:p w14:paraId="5980E21B" w14:textId="77777777" w:rsidR="00231207" w:rsidRDefault="00231207" w:rsidP="00231207">
      <w:pPr>
        <w:spacing w:beforeLines="50" w:before="120" w:afterLines="50" w:after="120" w:line="312" w:lineRule="auto"/>
        <w:ind w:right="188"/>
        <w:jc w:val="both"/>
        <w:rPr>
          <w:sz w:val="28"/>
          <w:szCs w:val="28"/>
        </w:rPr>
      </w:pPr>
      <w:r>
        <w:rPr>
          <w:sz w:val="28"/>
          <w:szCs w:val="28"/>
        </w:rPr>
        <w:t>- Kiểm tra toàn bộ hệ thống cửa trước khi nghỉ tết.</w:t>
      </w:r>
    </w:p>
    <w:p w14:paraId="406F0C63" w14:textId="77777777" w:rsidR="00231207" w:rsidRDefault="00231207" w:rsidP="00231207">
      <w:pPr>
        <w:spacing w:beforeLines="50" w:before="120" w:afterLines="50" w:after="120" w:line="312" w:lineRule="auto"/>
        <w:ind w:right="188"/>
        <w:jc w:val="both"/>
        <w:rPr>
          <w:b/>
          <w:bCs/>
          <w:sz w:val="28"/>
          <w:szCs w:val="28"/>
        </w:rPr>
      </w:pPr>
      <w:r>
        <w:rPr>
          <w:b/>
          <w:bCs/>
          <w:sz w:val="28"/>
          <w:szCs w:val="28"/>
        </w:rPr>
        <w:t>III. BÁO CÁO TÌNH HÌNH NGHỈ, TRỰC TẾT:</w:t>
      </w:r>
    </w:p>
    <w:p w14:paraId="7F3AFEFD" w14:textId="77777777" w:rsidR="00231207" w:rsidRDefault="00231207" w:rsidP="00231207">
      <w:pPr>
        <w:spacing w:beforeLines="50" w:before="120" w:afterLines="50" w:after="120" w:line="312" w:lineRule="auto"/>
        <w:ind w:right="188"/>
        <w:jc w:val="both"/>
        <w:rPr>
          <w:sz w:val="28"/>
          <w:szCs w:val="28"/>
        </w:rPr>
      </w:pPr>
      <w:r>
        <w:rPr>
          <w:sz w:val="28"/>
          <w:szCs w:val="28"/>
        </w:rPr>
        <w:t>BCH các Đội, các phòng ban báo cáo tình hình nghỉ Tết và danh sách nhân viên trực Tết về Phòng Quản trị trước ngày .........................</w:t>
      </w:r>
    </w:p>
    <w:p w14:paraId="155525A0" w14:textId="77777777" w:rsidR="00231207" w:rsidRDefault="00231207" w:rsidP="00231207">
      <w:pPr>
        <w:spacing w:beforeLines="50" w:before="120" w:afterLines="50" w:after="120" w:line="312" w:lineRule="auto"/>
        <w:ind w:right="188"/>
        <w:jc w:val="both"/>
        <w:rPr>
          <w:sz w:val="28"/>
          <w:szCs w:val="28"/>
        </w:rPr>
      </w:pPr>
      <w:r>
        <w:rPr>
          <w:sz w:val="28"/>
          <w:szCs w:val="28"/>
        </w:rPr>
        <w:t>Đề nghị BCH các Đội, các CB–CNV thực hiện tốt tinh thần thông báo này.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4"/>
        <w:gridCol w:w="4435"/>
      </w:tblGrid>
      <w:tr w:rsidR="00231207" w14:paraId="2B4CCAD7" w14:textId="77777777" w:rsidTr="00231207">
        <w:tc>
          <w:tcPr>
            <w:tcW w:w="4434" w:type="dxa"/>
            <w:tcBorders>
              <w:top w:val="nil"/>
              <w:left w:val="nil"/>
              <w:bottom w:val="nil"/>
              <w:right w:val="nil"/>
            </w:tcBorders>
          </w:tcPr>
          <w:p w14:paraId="7E912C62" w14:textId="77777777" w:rsidR="00231207" w:rsidRDefault="00231207">
            <w:pPr>
              <w:spacing w:beforeLines="50" w:before="120" w:afterLines="50" w:after="120"/>
              <w:ind w:right="188"/>
              <w:jc w:val="both"/>
              <w:rPr>
                <w:b/>
                <w:bCs/>
                <w:sz w:val="28"/>
                <w:szCs w:val="28"/>
              </w:rPr>
            </w:pPr>
            <w:r>
              <w:rPr>
                <w:b/>
                <w:bCs/>
                <w:sz w:val="28"/>
                <w:szCs w:val="28"/>
              </w:rPr>
              <w:t>Nơi nhận:</w:t>
            </w:r>
          </w:p>
          <w:p w14:paraId="2260B3D3" w14:textId="77777777" w:rsidR="00231207" w:rsidRDefault="00231207">
            <w:pPr>
              <w:spacing w:beforeLines="50" w:before="120" w:afterLines="50" w:after="120"/>
              <w:ind w:right="188"/>
              <w:jc w:val="both"/>
              <w:rPr>
                <w:sz w:val="28"/>
                <w:szCs w:val="28"/>
              </w:rPr>
            </w:pPr>
            <w:r>
              <w:rPr>
                <w:sz w:val="28"/>
                <w:szCs w:val="28"/>
              </w:rPr>
              <w:t>- ......................</w:t>
            </w:r>
          </w:p>
          <w:p w14:paraId="72DF61D1" w14:textId="77777777" w:rsidR="00231207" w:rsidRDefault="00231207">
            <w:pPr>
              <w:spacing w:beforeLines="50" w:before="120" w:afterLines="50" w:after="120"/>
              <w:ind w:right="188"/>
              <w:jc w:val="both"/>
              <w:rPr>
                <w:sz w:val="28"/>
                <w:szCs w:val="28"/>
              </w:rPr>
            </w:pPr>
            <w:r>
              <w:rPr>
                <w:sz w:val="28"/>
                <w:szCs w:val="28"/>
              </w:rPr>
              <w:t>- ......................</w:t>
            </w:r>
          </w:p>
          <w:p w14:paraId="7EB889A8" w14:textId="77777777" w:rsidR="00231207" w:rsidRDefault="00231207">
            <w:pPr>
              <w:ind w:right="188"/>
              <w:rPr>
                <w:sz w:val="28"/>
                <w:szCs w:val="28"/>
              </w:rPr>
            </w:pPr>
          </w:p>
          <w:p w14:paraId="0885E041" w14:textId="77777777" w:rsidR="00231207" w:rsidRDefault="00231207">
            <w:pPr>
              <w:ind w:right="188"/>
              <w:rPr>
                <w:sz w:val="28"/>
                <w:szCs w:val="28"/>
              </w:rPr>
            </w:pPr>
          </w:p>
          <w:p w14:paraId="12F8D896" w14:textId="77777777" w:rsidR="00231207" w:rsidRDefault="00231207">
            <w:pPr>
              <w:ind w:right="188"/>
              <w:rPr>
                <w:sz w:val="28"/>
                <w:szCs w:val="28"/>
              </w:rPr>
            </w:pPr>
          </w:p>
          <w:p w14:paraId="6F99A418" w14:textId="77777777" w:rsidR="00231207" w:rsidRDefault="00231207">
            <w:pPr>
              <w:ind w:right="188"/>
              <w:rPr>
                <w:sz w:val="28"/>
                <w:szCs w:val="28"/>
              </w:rPr>
            </w:pPr>
          </w:p>
          <w:p w14:paraId="74390FFF" w14:textId="77777777" w:rsidR="00231207" w:rsidRDefault="00231207">
            <w:pPr>
              <w:ind w:right="188"/>
              <w:rPr>
                <w:sz w:val="28"/>
                <w:szCs w:val="28"/>
              </w:rPr>
            </w:pPr>
          </w:p>
          <w:p w14:paraId="4C279D67" w14:textId="77777777" w:rsidR="00231207" w:rsidRDefault="00231207">
            <w:pPr>
              <w:ind w:right="188"/>
              <w:rPr>
                <w:sz w:val="28"/>
                <w:szCs w:val="28"/>
              </w:rPr>
            </w:pPr>
          </w:p>
          <w:p w14:paraId="26CE4452" w14:textId="77777777" w:rsidR="00231207" w:rsidRDefault="00231207">
            <w:pPr>
              <w:ind w:right="188"/>
              <w:rPr>
                <w:sz w:val="28"/>
                <w:szCs w:val="28"/>
              </w:rPr>
            </w:pPr>
          </w:p>
          <w:p w14:paraId="521FD7B4" w14:textId="77777777" w:rsidR="00231207" w:rsidRDefault="00231207">
            <w:pPr>
              <w:ind w:right="188"/>
              <w:rPr>
                <w:sz w:val="28"/>
                <w:szCs w:val="28"/>
              </w:rPr>
            </w:pPr>
          </w:p>
          <w:p w14:paraId="2AA2ED08" w14:textId="77777777" w:rsidR="00231207" w:rsidRDefault="00231207">
            <w:pPr>
              <w:ind w:right="188"/>
              <w:rPr>
                <w:sz w:val="28"/>
                <w:szCs w:val="28"/>
              </w:rPr>
            </w:pPr>
          </w:p>
          <w:p w14:paraId="476C212D" w14:textId="77777777" w:rsidR="00231207" w:rsidRDefault="00231207">
            <w:pPr>
              <w:ind w:right="188"/>
              <w:rPr>
                <w:sz w:val="28"/>
                <w:szCs w:val="28"/>
              </w:rPr>
            </w:pPr>
          </w:p>
          <w:p w14:paraId="1A4189F3" w14:textId="77777777" w:rsidR="00231207" w:rsidRDefault="00231207">
            <w:pPr>
              <w:ind w:right="188"/>
              <w:rPr>
                <w:sz w:val="28"/>
                <w:szCs w:val="28"/>
              </w:rPr>
            </w:pPr>
          </w:p>
          <w:p w14:paraId="5F55F782" w14:textId="77777777" w:rsidR="00231207" w:rsidRDefault="00231207">
            <w:pPr>
              <w:ind w:right="188"/>
              <w:rPr>
                <w:sz w:val="28"/>
                <w:szCs w:val="28"/>
              </w:rPr>
            </w:pPr>
          </w:p>
          <w:p w14:paraId="000513F7" w14:textId="77777777" w:rsidR="00231207" w:rsidRDefault="00231207">
            <w:pPr>
              <w:ind w:right="188"/>
              <w:rPr>
                <w:sz w:val="28"/>
                <w:szCs w:val="28"/>
              </w:rPr>
            </w:pPr>
          </w:p>
          <w:p w14:paraId="5DDBA71F" w14:textId="77777777" w:rsidR="00231207" w:rsidRDefault="00231207">
            <w:pPr>
              <w:ind w:right="188"/>
              <w:rPr>
                <w:sz w:val="28"/>
                <w:szCs w:val="28"/>
              </w:rPr>
            </w:pPr>
          </w:p>
          <w:p w14:paraId="4EA73989" w14:textId="77777777" w:rsidR="00231207" w:rsidRDefault="00231207">
            <w:pPr>
              <w:ind w:right="188" w:firstLine="420"/>
              <w:rPr>
                <w:sz w:val="28"/>
                <w:szCs w:val="28"/>
              </w:rPr>
            </w:pPr>
          </w:p>
        </w:tc>
        <w:tc>
          <w:tcPr>
            <w:tcW w:w="4435" w:type="dxa"/>
            <w:tcBorders>
              <w:top w:val="nil"/>
              <w:left w:val="nil"/>
              <w:bottom w:val="nil"/>
              <w:right w:val="nil"/>
            </w:tcBorders>
            <w:hideMark/>
          </w:tcPr>
          <w:p w14:paraId="00572C58" w14:textId="77777777" w:rsidR="00231207" w:rsidRDefault="00231207">
            <w:pPr>
              <w:spacing w:beforeLines="50" w:before="120" w:afterLines="50" w:after="120"/>
              <w:ind w:right="188"/>
              <w:jc w:val="both"/>
              <w:rPr>
                <w:sz w:val="28"/>
                <w:szCs w:val="28"/>
              </w:rPr>
            </w:pPr>
            <w:r>
              <w:rPr>
                <w:b/>
                <w:bCs/>
                <w:sz w:val="28"/>
                <w:szCs w:val="28"/>
              </w:rPr>
              <w:t>GIÁM ĐỐC</w:t>
            </w:r>
          </w:p>
        </w:tc>
      </w:tr>
    </w:tbl>
    <w:p w14:paraId="3C0E6DA7" w14:textId="77777777" w:rsidR="00231207" w:rsidRDefault="00231207" w:rsidP="00231207">
      <w:pPr>
        <w:rPr>
          <w:sz w:val="28"/>
          <w:szCs w:val="28"/>
        </w:rPr>
        <w:sectPr w:rsidR="00231207">
          <w:pgSz w:w="12247" w:h="15819"/>
          <w:pgMar w:top="1440" w:right="1190" w:bottom="1440" w:left="1797" w:header="708" w:footer="708"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2"/>
        <w:gridCol w:w="5537"/>
      </w:tblGrid>
      <w:tr w:rsidR="00231207" w14:paraId="460E1C17" w14:textId="77777777" w:rsidTr="00231207">
        <w:tc>
          <w:tcPr>
            <w:tcW w:w="3332" w:type="dxa"/>
            <w:tcBorders>
              <w:top w:val="single" w:sz="4" w:space="0" w:color="auto"/>
              <w:left w:val="single" w:sz="4" w:space="0" w:color="auto"/>
              <w:bottom w:val="single" w:sz="4" w:space="0" w:color="auto"/>
              <w:right w:val="single" w:sz="4" w:space="0" w:color="auto"/>
            </w:tcBorders>
          </w:tcPr>
          <w:p w14:paraId="109175D7" w14:textId="77777777" w:rsidR="00231207" w:rsidRDefault="00231207">
            <w:pPr>
              <w:spacing w:beforeLines="50" w:before="120" w:afterLines="50" w:after="120"/>
              <w:ind w:right="188"/>
              <w:jc w:val="both"/>
              <w:rPr>
                <w:b/>
                <w:bCs/>
                <w:kern w:val="2"/>
                <w:sz w:val="28"/>
                <w:szCs w:val="28"/>
                <w:lang w:eastAsia="zh-CN"/>
              </w:rPr>
            </w:pPr>
            <w:r>
              <w:rPr>
                <w:b/>
                <w:bCs/>
                <w:sz w:val="28"/>
                <w:szCs w:val="28"/>
              </w:rPr>
              <w:lastRenderedPageBreak/>
              <w:t>CÔNG TY ..........</w:t>
            </w:r>
          </w:p>
          <w:p w14:paraId="3762683C" w14:textId="77777777" w:rsidR="00231207" w:rsidRDefault="00231207">
            <w:pPr>
              <w:spacing w:beforeLines="50" w:before="120" w:afterLines="50" w:after="120"/>
              <w:ind w:right="188"/>
              <w:jc w:val="both"/>
              <w:rPr>
                <w:b/>
                <w:bCs/>
                <w:sz w:val="28"/>
                <w:szCs w:val="28"/>
              </w:rPr>
            </w:pPr>
          </w:p>
          <w:p w14:paraId="5545A94D" w14:textId="77777777" w:rsidR="00231207" w:rsidRDefault="00231207">
            <w:pPr>
              <w:spacing w:beforeLines="50" w:before="120" w:afterLines="50" w:after="120"/>
              <w:ind w:right="188"/>
              <w:jc w:val="both"/>
              <w:rPr>
                <w:b/>
                <w:bCs/>
                <w:sz w:val="28"/>
                <w:szCs w:val="28"/>
              </w:rPr>
            </w:pPr>
            <w:r>
              <w:rPr>
                <w:sz w:val="28"/>
                <w:szCs w:val="28"/>
              </w:rPr>
              <w:t>Số: ................</w:t>
            </w:r>
          </w:p>
        </w:tc>
        <w:tc>
          <w:tcPr>
            <w:tcW w:w="5537" w:type="dxa"/>
            <w:tcBorders>
              <w:top w:val="single" w:sz="4" w:space="0" w:color="auto"/>
              <w:left w:val="single" w:sz="4" w:space="0" w:color="auto"/>
              <w:bottom w:val="single" w:sz="4" w:space="0" w:color="auto"/>
              <w:right w:val="single" w:sz="4" w:space="0" w:color="auto"/>
            </w:tcBorders>
            <w:hideMark/>
          </w:tcPr>
          <w:p w14:paraId="6C7CD134" w14:textId="77777777" w:rsidR="00231207" w:rsidRDefault="00231207">
            <w:pPr>
              <w:spacing w:beforeLines="50" w:before="120" w:afterLines="50" w:after="120"/>
              <w:ind w:right="188"/>
              <w:jc w:val="both"/>
              <w:rPr>
                <w:b/>
                <w:bCs/>
                <w:sz w:val="28"/>
                <w:szCs w:val="28"/>
              </w:rPr>
            </w:pPr>
            <w:r>
              <w:rPr>
                <w:b/>
                <w:bCs/>
                <w:sz w:val="28"/>
                <w:szCs w:val="28"/>
              </w:rPr>
              <w:t>CỘNG HÒA XÃ HỘI CHỦ NGHĨA VIỆT NAM</w:t>
            </w:r>
          </w:p>
          <w:p w14:paraId="0B7296C1" w14:textId="77777777" w:rsidR="00231207" w:rsidRDefault="00231207">
            <w:pPr>
              <w:spacing w:beforeLines="50" w:before="120" w:afterLines="50" w:after="120"/>
              <w:ind w:right="188"/>
              <w:jc w:val="both"/>
              <w:rPr>
                <w:b/>
                <w:bCs/>
                <w:sz w:val="28"/>
                <w:szCs w:val="28"/>
              </w:rPr>
            </w:pPr>
            <w:r>
              <w:rPr>
                <w:b/>
                <w:bCs/>
                <w:sz w:val="28"/>
                <w:szCs w:val="28"/>
              </w:rPr>
              <w:t>Độc lập - Tự do - Hạnh phúc</w:t>
            </w:r>
            <w:r>
              <w:rPr>
                <w:b/>
                <w:bCs/>
                <w:sz w:val="28"/>
                <w:szCs w:val="28"/>
              </w:rPr>
              <w:br/>
              <w:t>------------------</w:t>
            </w:r>
          </w:p>
        </w:tc>
      </w:tr>
    </w:tbl>
    <w:p w14:paraId="26587E1E" w14:textId="77777777" w:rsidR="00231207" w:rsidRDefault="00231207" w:rsidP="00231207">
      <w:pPr>
        <w:spacing w:beforeLines="50" w:before="120" w:afterLines="50" w:after="120" w:line="312" w:lineRule="auto"/>
        <w:ind w:right="188"/>
        <w:jc w:val="right"/>
        <w:rPr>
          <w:b/>
          <w:bCs/>
          <w:kern w:val="2"/>
          <w:sz w:val="28"/>
          <w:szCs w:val="28"/>
          <w:lang w:eastAsia="zh-CN"/>
        </w:rPr>
      </w:pPr>
      <w:r>
        <w:rPr>
          <w:i/>
          <w:iCs/>
          <w:sz w:val="28"/>
          <w:szCs w:val="28"/>
        </w:rPr>
        <w:t>.............., ngày...tháng...năm...</w:t>
      </w:r>
    </w:p>
    <w:p w14:paraId="2BEAFD9F" w14:textId="77777777" w:rsidR="00231207" w:rsidRDefault="00231207" w:rsidP="00231207">
      <w:pPr>
        <w:spacing w:beforeLines="50" w:before="120" w:afterLines="50" w:after="120" w:line="312" w:lineRule="auto"/>
        <w:ind w:right="188"/>
        <w:jc w:val="center"/>
        <w:rPr>
          <w:b/>
          <w:bCs/>
          <w:sz w:val="28"/>
          <w:szCs w:val="28"/>
        </w:rPr>
      </w:pPr>
      <w:r>
        <w:rPr>
          <w:b/>
          <w:bCs/>
          <w:sz w:val="28"/>
          <w:szCs w:val="28"/>
        </w:rPr>
        <w:t>THÔNG BÁO NGHỈ LỄ</w:t>
      </w:r>
    </w:p>
    <w:p w14:paraId="7110837E" w14:textId="77777777" w:rsidR="00231207" w:rsidRDefault="00231207" w:rsidP="00231207">
      <w:pPr>
        <w:spacing w:beforeLines="50" w:before="120" w:afterLines="50" w:after="120" w:line="312" w:lineRule="auto"/>
        <w:ind w:right="188"/>
        <w:jc w:val="center"/>
        <w:rPr>
          <w:b/>
          <w:bCs/>
          <w:sz w:val="28"/>
          <w:szCs w:val="28"/>
        </w:rPr>
      </w:pPr>
      <w:r>
        <w:rPr>
          <w:b/>
          <w:bCs/>
          <w:sz w:val="28"/>
          <w:szCs w:val="28"/>
        </w:rPr>
        <w:t>Giỗ Tổ Hùng Vương (10/03 – Âm lịch)</w:t>
      </w:r>
    </w:p>
    <w:p w14:paraId="21916499" w14:textId="77777777" w:rsidR="00231207" w:rsidRDefault="00231207" w:rsidP="00231207">
      <w:pPr>
        <w:spacing w:beforeLines="50" w:before="120" w:afterLines="50" w:after="120" w:line="312" w:lineRule="auto"/>
        <w:ind w:right="188"/>
        <w:jc w:val="both"/>
        <w:rPr>
          <w:sz w:val="28"/>
          <w:szCs w:val="28"/>
        </w:rPr>
      </w:pPr>
      <w:r>
        <w:rPr>
          <w:sz w:val="28"/>
          <w:szCs w:val="28"/>
        </w:rPr>
        <w:t>- Căn cứ vào Bộ luật lao động nước Cộng hòa XHCN Việt Nam.</w:t>
      </w:r>
    </w:p>
    <w:p w14:paraId="61CD03BE" w14:textId="77777777" w:rsidR="00231207" w:rsidRDefault="00231207" w:rsidP="00231207">
      <w:pPr>
        <w:spacing w:beforeLines="50" w:before="120" w:afterLines="50" w:after="120" w:line="312" w:lineRule="auto"/>
        <w:ind w:right="188"/>
        <w:jc w:val="both"/>
        <w:rPr>
          <w:sz w:val="28"/>
          <w:szCs w:val="28"/>
        </w:rPr>
      </w:pPr>
      <w:r>
        <w:rPr>
          <w:sz w:val="28"/>
          <w:szCs w:val="28"/>
        </w:rPr>
        <w:t>- Căn cứ theo Quy định của Công ty ...................................</w:t>
      </w:r>
    </w:p>
    <w:p w14:paraId="111578C7" w14:textId="77777777" w:rsidR="00231207" w:rsidRDefault="00231207" w:rsidP="00231207">
      <w:pPr>
        <w:spacing w:beforeLines="50" w:before="120" w:afterLines="50" w:after="120" w:line="312" w:lineRule="auto"/>
        <w:ind w:right="188"/>
        <w:jc w:val="both"/>
        <w:rPr>
          <w:sz w:val="28"/>
          <w:szCs w:val="28"/>
        </w:rPr>
      </w:pPr>
      <w:r>
        <w:rPr>
          <w:sz w:val="28"/>
          <w:szCs w:val="28"/>
        </w:rPr>
        <w:t>- Căn cứ vào tình hình làm việc của nhân viên trong công ty.</w:t>
      </w:r>
    </w:p>
    <w:p w14:paraId="7FC71B38" w14:textId="77777777" w:rsidR="00231207" w:rsidRDefault="00231207" w:rsidP="00231207">
      <w:pPr>
        <w:spacing w:beforeLines="50" w:before="120" w:afterLines="50" w:after="120" w:line="312" w:lineRule="auto"/>
        <w:ind w:right="188"/>
        <w:jc w:val="both"/>
        <w:rPr>
          <w:sz w:val="28"/>
          <w:szCs w:val="28"/>
        </w:rPr>
      </w:pPr>
      <w:r>
        <w:rPr>
          <w:sz w:val="28"/>
          <w:szCs w:val="28"/>
        </w:rPr>
        <w:t>Giám đốc thông báo cho nghỉ toàn bộ cán bộ, nhân viên trong công ty như sau:</w:t>
      </w:r>
    </w:p>
    <w:p w14:paraId="146C24A3" w14:textId="77777777" w:rsidR="00231207" w:rsidRDefault="00231207" w:rsidP="00231207">
      <w:pPr>
        <w:spacing w:beforeLines="50" w:before="120" w:afterLines="50" w:after="120" w:line="312" w:lineRule="auto"/>
        <w:ind w:right="188"/>
        <w:jc w:val="both"/>
        <w:rPr>
          <w:sz w:val="28"/>
          <w:szCs w:val="28"/>
        </w:rPr>
      </w:pPr>
      <w:r>
        <w:rPr>
          <w:sz w:val="28"/>
          <w:szCs w:val="28"/>
        </w:rPr>
        <w:t>Điều 1: Nhân dịp Giỗ Tổ Hùng Vương (10/03 – Âm lịch), toàn thể cán bộ và nhân viên trong Công ty được nghỉ Lễ theo quy định ngày thứ Tư (25/04/2018). Toàn thể cán bộ nhân viên đi làm trở lại vào ngày thứ Năm (26/04/2018).</w:t>
      </w:r>
    </w:p>
    <w:p w14:paraId="13C64D45" w14:textId="77777777" w:rsidR="00231207" w:rsidRDefault="00231207" w:rsidP="00231207">
      <w:pPr>
        <w:spacing w:beforeLines="50" w:before="120" w:afterLines="50" w:after="120" w:line="312" w:lineRule="auto"/>
        <w:ind w:right="188"/>
        <w:jc w:val="both"/>
        <w:rPr>
          <w:sz w:val="28"/>
          <w:szCs w:val="28"/>
        </w:rPr>
      </w:pPr>
      <w:r>
        <w:rPr>
          <w:sz w:val="28"/>
          <w:szCs w:val="28"/>
        </w:rPr>
        <w:t>Điều 2: Yêu cầu mỗi nhân viên phải dọn dẹp sạch sẽ nơi làm việc của mình và công ty trước kỳ nghỉ. Tắt tất cả các máy móc thiết bị, khóa các cửa ra vào công ty tránh mất cắp hoặc gây cháy nổ. Nếu ai vi phạm làm hư hại thiết bị công ty sẽ phải đền bù và chịu kỷ luật theo quy định của công ty.</w:t>
      </w:r>
    </w:p>
    <w:p w14:paraId="398F118E" w14:textId="77777777" w:rsidR="00231207" w:rsidRDefault="00231207" w:rsidP="00231207">
      <w:pPr>
        <w:spacing w:beforeLines="50" w:before="120" w:afterLines="50" w:after="120" w:line="312" w:lineRule="auto"/>
        <w:ind w:right="188"/>
        <w:jc w:val="both"/>
        <w:rPr>
          <w:sz w:val="28"/>
          <w:szCs w:val="28"/>
        </w:rPr>
      </w:pPr>
      <w:r>
        <w:rPr>
          <w:sz w:val="28"/>
          <w:szCs w:val="28"/>
        </w:rPr>
        <w:t>Điều 3: Mỗi trưởng phòng, trưởng ban cần có trách nhiệm thường xuyên kiểm tra, theo dõi và thống kê công việc theo lịch trực đã đề ra và báo cáo lại cho Phòng Hành chính Nhân sự để chấm công cho ngày làm việc đó. Ngày trực đó sẽ được tính công và lương làm thêm theo đúng quy định.</w:t>
      </w:r>
    </w:p>
    <w:p w14:paraId="40A144FC" w14:textId="77777777" w:rsidR="00231207" w:rsidRDefault="00231207" w:rsidP="00231207">
      <w:pPr>
        <w:spacing w:beforeLines="50" w:before="120" w:afterLines="50" w:after="120" w:line="312" w:lineRule="auto"/>
        <w:ind w:right="188"/>
        <w:jc w:val="both"/>
        <w:rPr>
          <w:sz w:val="28"/>
          <w:szCs w:val="28"/>
        </w:rPr>
      </w:pPr>
      <w:r>
        <w:rPr>
          <w:sz w:val="28"/>
          <w:szCs w:val="28"/>
        </w:rPr>
        <w:t>Điều 4: Đề nghị các phòng ban có trách nhiệm thi hành tốt thông báo này.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4"/>
        <w:gridCol w:w="4435"/>
      </w:tblGrid>
      <w:tr w:rsidR="00231207" w14:paraId="010AADB5" w14:textId="77777777" w:rsidTr="00231207">
        <w:tc>
          <w:tcPr>
            <w:tcW w:w="4434" w:type="dxa"/>
            <w:tcBorders>
              <w:top w:val="nil"/>
              <w:left w:val="nil"/>
              <w:bottom w:val="nil"/>
              <w:right w:val="nil"/>
            </w:tcBorders>
            <w:hideMark/>
          </w:tcPr>
          <w:p w14:paraId="05E04D92" w14:textId="77777777" w:rsidR="00231207" w:rsidRDefault="00231207">
            <w:pPr>
              <w:spacing w:beforeLines="50" w:before="120" w:afterLines="50" w:after="120"/>
              <w:ind w:right="188"/>
              <w:jc w:val="both"/>
              <w:rPr>
                <w:b/>
                <w:bCs/>
                <w:sz w:val="28"/>
                <w:szCs w:val="28"/>
              </w:rPr>
            </w:pPr>
            <w:r>
              <w:rPr>
                <w:b/>
                <w:bCs/>
                <w:sz w:val="28"/>
                <w:szCs w:val="28"/>
              </w:rPr>
              <w:t>Nơi nhận:</w:t>
            </w:r>
          </w:p>
          <w:p w14:paraId="090C7B3C" w14:textId="77777777" w:rsidR="00231207" w:rsidRDefault="00231207">
            <w:pPr>
              <w:spacing w:beforeLines="50" w:before="120" w:afterLines="50" w:after="120"/>
              <w:ind w:right="188"/>
              <w:jc w:val="both"/>
              <w:rPr>
                <w:sz w:val="28"/>
                <w:szCs w:val="28"/>
              </w:rPr>
            </w:pPr>
            <w:r>
              <w:rPr>
                <w:sz w:val="28"/>
                <w:szCs w:val="28"/>
              </w:rPr>
              <w:t>- ......................</w:t>
            </w:r>
          </w:p>
          <w:p w14:paraId="3EE0722E" w14:textId="77777777" w:rsidR="00231207" w:rsidRDefault="00231207">
            <w:pPr>
              <w:spacing w:beforeLines="50" w:before="120" w:afterLines="50" w:after="120"/>
              <w:ind w:right="188"/>
              <w:jc w:val="both"/>
              <w:rPr>
                <w:sz w:val="28"/>
                <w:szCs w:val="28"/>
              </w:rPr>
            </w:pPr>
            <w:r>
              <w:rPr>
                <w:sz w:val="28"/>
                <w:szCs w:val="28"/>
              </w:rPr>
              <w:lastRenderedPageBreak/>
              <w:t>- ......................</w:t>
            </w:r>
          </w:p>
        </w:tc>
        <w:tc>
          <w:tcPr>
            <w:tcW w:w="4435" w:type="dxa"/>
            <w:tcBorders>
              <w:top w:val="nil"/>
              <w:left w:val="nil"/>
              <w:bottom w:val="nil"/>
              <w:right w:val="nil"/>
            </w:tcBorders>
            <w:hideMark/>
          </w:tcPr>
          <w:p w14:paraId="43893031" w14:textId="77777777" w:rsidR="00231207" w:rsidRDefault="00231207">
            <w:pPr>
              <w:spacing w:beforeLines="50" w:before="120" w:afterLines="50" w:after="120"/>
              <w:ind w:right="188"/>
              <w:jc w:val="both"/>
              <w:rPr>
                <w:sz w:val="28"/>
                <w:szCs w:val="28"/>
              </w:rPr>
            </w:pPr>
            <w:r>
              <w:rPr>
                <w:b/>
                <w:bCs/>
                <w:sz w:val="28"/>
                <w:szCs w:val="28"/>
              </w:rPr>
              <w:lastRenderedPageBreak/>
              <w:t>GIÁM ĐỐC</w:t>
            </w:r>
          </w:p>
        </w:tc>
      </w:tr>
    </w:tbl>
    <w:p w14:paraId="11B6AD6F" w14:textId="77777777" w:rsidR="00231207" w:rsidRDefault="00231207" w:rsidP="00231207">
      <w:pPr>
        <w:ind w:right="188"/>
        <w:jc w:val="both"/>
        <w:rPr>
          <w:kern w:val="2"/>
          <w:sz w:val="28"/>
          <w:szCs w:val="28"/>
          <w:lang w:eastAsia="zh-CN"/>
        </w:rPr>
      </w:pPr>
    </w:p>
    <w:p w14:paraId="2828230A" w14:textId="77777777" w:rsidR="00231207" w:rsidRDefault="00231207" w:rsidP="00231207">
      <w:pPr>
        <w:ind w:right="188"/>
        <w:jc w:val="both"/>
        <w:rPr>
          <w:sz w:val="28"/>
          <w:szCs w:val="28"/>
        </w:rPr>
      </w:pPr>
    </w:p>
    <w:p w14:paraId="26D4FFF4" w14:textId="77777777" w:rsidR="00231207" w:rsidRDefault="00231207" w:rsidP="00231207">
      <w:pPr>
        <w:ind w:right="188"/>
        <w:jc w:val="both"/>
        <w:rPr>
          <w:sz w:val="28"/>
          <w:szCs w:val="28"/>
        </w:rPr>
      </w:pPr>
    </w:p>
    <w:p w14:paraId="6DECCE99" w14:textId="49D03ED0" w:rsidR="001327A3" w:rsidRPr="00231207" w:rsidRDefault="007973F7" w:rsidP="00231207"/>
    <w:sectPr w:rsidR="001327A3" w:rsidRPr="00231207" w:rsidSect="002224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989B9" w14:textId="77777777" w:rsidR="007973F7" w:rsidRDefault="007973F7" w:rsidP="00D11194">
      <w:r>
        <w:separator/>
      </w:r>
    </w:p>
  </w:endnote>
  <w:endnote w:type="continuationSeparator" w:id="0">
    <w:p w14:paraId="10DFB724" w14:textId="77777777" w:rsidR="007973F7" w:rsidRDefault="007973F7"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B3C64" w14:textId="77777777" w:rsidR="007973F7" w:rsidRDefault="007973F7" w:rsidP="00D11194">
      <w:r>
        <w:separator/>
      </w:r>
    </w:p>
  </w:footnote>
  <w:footnote w:type="continuationSeparator" w:id="0">
    <w:p w14:paraId="2E66BEEB" w14:textId="77777777" w:rsidR="007973F7" w:rsidRDefault="007973F7"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12"/>
      <w:gridCol w:w="4592"/>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7973F7"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2589B"/>
    <w:multiLevelType w:val="multilevel"/>
    <w:tmpl w:val="0062589B"/>
    <w:lvl w:ilvl="0">
      <w:start w:val="1"/>
      <w:numFmt w:val="decimal"/>
      <w:lvlText w:val="(%1)"/>
      <w:lvlJc w:val="left"/>
      <w:pPr>
        <w:tabs>
          <w:tab w:val="num" w:pos="750"/>
        </w:tabs>
        <w:ind w:left="750" w:hanging="39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F97AEB"/>
    <w:multiLevelType w:val="hybridMultilevel"/>
    <w:tmpl w:val="99CA682E"/>
    <w:lvl w:ilvl="0" w:tplc="41083B64">
      <w:start w:val="8"/>
      <w:numFmt w:val="decimal"/>
      <w:lvlText w:val="%1."/>
      <w:lvlJc w:val="left"/>
      <w:pPr>
        <w:ind w:left="2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0B4C75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3C40C64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1383A44">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4E8E0A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E7E5F1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52608EC8">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18834F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5F69A8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0BFF7A74"/>
    <w:multiLevelType w:val="multilevel"/>
    <w:tmpl w:val="0BFF7A74"/>
    <w:lvl w:ilvl="0">
      <w:start w:val="7"/>
      <w:numFmt w:val="bullet"/>
      <w:lvlText w:val="-"/>
      <w:lvlJc w:val="left"/>
      <w:pPr>
        <w:tabs>
          <w:tab w:val="num" w:pos="586"/>
        </w:tabs>
        <w:ind w:left="586" w:hanging="226"/>
      </w:pPr>
      <w:rPr>
        <w:rFonts w:ascii=".VnTime" w:eastAsia="Times New Roman" w:hAnsi=".VnTime" w:cs="Times New Roman" w:hint="default"/>
        <w:b/>
      </w:rPr>
    </w:lvl>
    <w:lvl w:ilvl="1">
      <w:start w:val="1"/>
      <w:numFmt w:val="decimal"/>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674501"/>
    <w:multiLevelType w:val="hybridMultilevel"/>
    <w:tmpl w:val="2FC4E3EE"/>
    <w:lvl w:ilvl="0" w:tplc="B26417C2">
      <w:start w:val="5"/>
      <w:numFmt w:val="decimal"/>
      <w:lvlText w:val="%1."/>
      <w:lvlJc w:val="left"/>
      <w:pPr>
        <w:ind w:left="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D7ABD7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0AE379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D26E4E46">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A2CC52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5FE10C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C760296">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FE8808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C6D2227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37C2086"/>
    <w:multiLevelType w:val="hybridMultilevel"/>
    <w:tmpl w:val="4B161C2A"/>
    <w:lvl w:ilvl="0" w:tplc="D16215D6">
      <w:start w:val="11"/>
      <w:numFmt w:val="decimal"/>
      <w:lvlText w:val="%1."/>
      <w:lvlJc w:val="left"/>
      <w:pPr>
        <w:ind w:left="3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1AEAA8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9807F9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B5C432E">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172FAD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D346B9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BC2F9F2">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0D041C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C7EB35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DD60C8"/>
    <w:multiLevelType w:val="hybridMultilevel"/>
    <w:tmpl w:val="55A29EA4"/>
    <w:lvl w:ilvl="0" w:tplc="949CB8D4">
      <w:start w:val="1"/>
      <w:numFmt w:val="decimal"/>
      <w:lvlText w:val="(%1)"/>
      <w:lvlJc w:val="left"/>
      <w:pPr>
        <w:ind w:left="283"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1" w:tplc="4EE625DA">
      <w:start w:val="1"/>
      <w:numFmt w:val="lowerLetter"/>
      <w:lvlText w:val="%2"/>
      <w:lvlJc w:val="left"/>
      <w:pPr>
        <w:ind w:left="108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2" w:tplc="5FA0139E">
      <w:start w:val="1"/>
      <w:numFmt w:val="lowerRoman"/>
      <w:lvlText w:val="%3"/>
      <w:lvlJc w:val="left"/>
      <w:pPr>
        <w:ind w:left="180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3" w:tplc="FC168466">
      <w:start w:val="1"/>
      <w:numFmt w:val="decimal"/>
      <w:lvlText w:val="%4"/>
      <w:lvlJc w:val="left"/>
      <w:pPr>
        <w:ind w:left="252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4" w:tplc="9E0E03EC">
      <w:start w:val="1"/>
      <w:numFmt w:val="lowerLetter"/>
      <w:lvlText w:val="%5"/>
      <w:lvlJc w:val="left"/>
      <w:pPr>
        <w:ind w:left="324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5" w:tplc="C9A07F36">
      <w:start w:val="1"/>
      <w:numFmt w:val="lowerRoman"/>
      <w:lvlText w:val="%6"/>
      <w:lvlJc w:val="left"/>
      <w:pPr>
        <w:ind w:left="396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6" w:tplc="9AFC34A0">
      <w:start w:val="1"/>
      <w:numFmt w:val="decimal"/>
      <w:lvlText w:val="%7"/>
      <w:lvlJc w:val="left"/>
      <w:pPr>
        <w:ind w:left="468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7" w:tplc="37A2A1B0">
      <w:start w:val="1"/>
      <w:numFmt w:val="lowerLetter"/>
      <w:lvlText w:val="%8"/>
      <w:lvlJc w:val="left"/>
      <w:pPr>
        <w:ind w:left="540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8" w:tplc="79B22748">
      <w:start w:val="1"/>
      <w:numFmt w:val="lowerRoman"/>
      <w:lvlText w:val="%9"/>
      <w:lvlJc w:val="left"/>
      <w:pPr>
        <w:ind w:left="612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abstractNum>
  <w:abstractNum w:abstractNumId="8" w15:restartNumberingAfterBreak="0">
    <w:nsid w:val="23DC6136"/>
    <w:multiLevelType w:val="hybridMultilevel"/>
    <w:tmpl w:val="E8FEE0B0"/>
    <w:lvl w:ilvl="0" w:tplc="D4CE81AA">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C6C6A19"/>
    <w:multiLevelType w:val="multilevel"/>
    <w:tmpl w:val="2C6C6A19"/>
    <w:lvl w:ilvl="0">
      <w:start w:val="7"/>
      <w:numFmt w:val="bullet"/>
      <w:lvlText w:val="-"/>
      <w:lvlJc w:val="left"/>
      <w:pPr>
        <w:tabs>
          <w:tab w:val="num" w:pos="450"/>
        </w:tabs>
        <w:ind w:left="450" w:hanging="75"/>
      </w:pPr>
      <w:rPr>
        <w:rFonts w:ascii=".VnTime" w:eastAsia="Times New Roman" w:hAnsi=".VnTime" w:cs="Times New Roman"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0D41D5"/>
    <w:multiLevelType w:val="multilevel"/>
    <w:tmpl w:val="490D41D5"/>
    <w:lvl w:ilvl="0">
      <w:start w:val="7"/>
      <w:numFmt w:val="bullet"/>
      <w:lvlText w:val="-"/>
      <w:lvlJc w:val="left"/>
      <w:pPr>
        <w:tabs>
          <w:tab w:val="num" w:pos="586"/>
        </w:tabs>
        <w:ind w:left="586" w:hanging="226"/>
      </w:pPr>
      <w:rPr>
        <w:rFonts w:ascii=".VnTime" w:eastAsia="Times New Roman" w:hAnsi=".VnTime" w:cs="Times New Roman" w:hint="default"/>
        <w:b/>
      </w:rPr>
    </w:lvl>
    <w:lvl w:ilvl="1">
      <w:start w:val="1"/>
      <w:numFmt w:val="decimal"/>
      <w:lvlText w:val="%2."/>
      <w:lvlJc w:val="left"/>
      <w:pPr>
        <w:tabs>
          <w:tab w:val="num" w:pos="1800"/>
        </w:tabs>
        <w:ind w:left="1800" w:hanging="360"/>
      </w:pPr>
      <w:rPr>
        <w:b/>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5A33406B"/>
    <w:multiLevelType w:val="singleLevel"/>
    <w:tmpl w:val="5A33406B"/>
    <w:lvl w:ilvl="0">
      <w:start w:val="2"/>
      <w:numFmt w:val="decimal"/>
      <w:suff w:val="space"/>
      <w:lvlText w:val="%1."/>
      <w:lvlJc w:val="left"/>
      <w:pPr>
        <w:ind w:left="0" w:firstLine="0"/>
      </w:pPr>
    </w:lvl>
  </w:abstractNum>
  <w:abstractNum w:abstractNumId="12" w15:restartNumberingAfterBreak="0">
    <w:nsid w:val="5A334127"/>
    <w:multiLevelType w:val="singleLevel"/>
    <w:tmpl w:val="5A334127"/>
    <w:lvl w:ilvl="0">
      <w:start w:val="2"/>
      <w:numFmt w:val="decimal"/>
      <w:suff w:val="space"/>
      <w:lvlText w:val="%1."/>
      <w:lvlJc w:val="left"/>
      <w:pPr>
        <w:ind w:left="0" w:firstLine="0"/>
      </w:pPr>
    </w:lvl>
  </w:abstractNum>
  <w:abstractNum w:abstractNumId="13" w15:restartNumberingAfterBreak="0">
    <w:nsid w:val="64137A1A"/>
    <w:multiLevelType w:val="hybridMultilevel"/>
    <w:tmpl w:val="C32849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
  </w:num>
  <w:num w:numId="2">
    <w:abstractNumId w:val="14"/>
  </w:num>
  <w:num w:numId="3">
    <w:abstractNumId w:val="6"/>
  </w:num>
  <w:num w:numId="4">
    <w:abstractNumId w:val="8"/>
    <w:lvlOverride w:ilvl="0"/>
    <w:lvlOverride w:ilvl="1"/>
    <w:lvlOverride w:ilvl="2"/>
    <w:lvlOverride w:ilvl="3"/>
    <w:lvlOverride w:ilvl="4"/>
    <w:lvlOverride w:ilvl="5"/>
    <w:lvlOverride w:ilvl="6"/>
    <w:lvlOverride w:ilvl="7"/>
    <w:lvlOverride w:ilvl="8"/>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lvlOverride w:ilvl="2"/>
    <w:lvlOverride w:ilvl="3"/>
    <w:lvlOverride w:ilvl="4"/>
    <w:lvlOverride w:ilvl="5"/>
    <w:lvlOverride w:ilvl="6"/>
    <w:lvlOverride w:ilvl="7"/>
    <w:lvlOverride w:ilvl="8"/>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2"/>
    </w:lvlOverride>
  </w:num>
  <w:num w:numId="15">
    <w:abstractNumId w:val="1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33886"/>
    <w:rsid w:val="000470EF"/>
    <w:rsid w:val="00090765"/>
    <w:rsid w:val="000F1B75"/>
    <w:rsid w:val="00104089"/>
    <w:rsid w:val="001E5F98"/>
    <w:rsid w:val="00222420"/>
    <w:rsid w:val="00231207"/>
    <w:rsid w:val="00311183"/>
    <w:rsid w:val="003D4161"/>
    <w:rsid w:val="0045139D"/>
    <w:rsid w:val="00471504"/>
    <w:rsid w:val="00485BFB"/>
    <w:rsid w:val="007231A8"/>
    <w:rsid w:val="007973F7"/>
    <w:rsid w:val="007D0599"/>
    <w:rsid w:val="009A6854"/>
    <w:rsid w:val="009E2293"/>
    <w:rsid w:val="00A41A75"/>
    <w:rsid w:val="00B21B7C"/>
    <w:rsid w:val="00B5483A"/>
    <w:rsid w:val="00CF48D9"/>
    <w:rsid w:val="00D11194"/>
    <w:rsid w:val="00E43867"/>
    <w:rsid w:val="00F07421"/>
    <w:rsid w:val="00F35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semiHidden/>
    <w:unhideWhenUsed/>
    <w:qFormat/>
    <w:rsid w:val="00E4386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8">
    <w:name w:val="heading 8"/>
    <w:basedOn w:val="Normal"/>
    <w:next w:val="Normal"/>
    <w:link w:val="Heading8Char"/>
    <w:uiPriority w:val="9"/>
    <w:semiHidden/>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33886"/>
    <w:rPr>
      <w:b/>
      <w:bCs/>
    </w:rPr>
  </w:style>
  <w:style w:type="character" w:styleId="Emphasis">
    <w:name w:val="Emphasis"/>
    <w:basedOn w:val="DefaultParagraphFont"/>
    <w:uiPriority w:val="20"/>
    <w:qFormat/>
    <w:rsid w:val="00033886"/>
    <w:rPr>
      <w:i/>
      <w:iCs/>
    </w:rPr>
  </w:style>
  <w:style w:type="character" w:customStyle="1" w:styleId="Heading8Char">
    <w:name w:val="Heading 8 Char"/>
    <w:basedOn w:val="DefaultParagraphFont"/>
    <w:link w:val="Heading8"/>
    <w:uiPriority w:val="9"/>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 w:type="character" w:customStyle="1" w:styleId="font21">
    <w:name w:val="font21"/>
    <w:basedOn w:val="DefaultParagraphFont"/>
    <w:rsid w:val="0045139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1">
    <w:name w:val="font31"/>
    <w:basedOn w:val="DefaultParagraphFont"/>
    <w:rsid w:val="0045139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yle1Char">
    <w:name w:val="Style1 Char"/>
    <w:basedOn w:val="DefaultParagraphFont"/>
    <w:link w:val="Style1"/>
    <w:locked/>
    <w:rsid w:val="00471504"/>
    <w:rPr>
      <w:rFonts w:ascii="Times New Roman" w:hAnsi="Times New Roman"/>
      <w:color w:val="000000" w:themeColor="text1"/>
      <w:sz w:val="28"/>
      <w:szCs w:val="28"/>
      <w:lang w:val="nl-NL"/>
    </w:rPr>
  </w:style>
  <w:style w:type="paragraph" w:customStyle="1" w:styleId="Style1">
    <w:name w:val="Style1"/>
    <w:basedOn w:val="Normal"/>
    <w:link w:val="Style1Char"/>
    <w:autoRedefine/>
    <w:qFormat/>
    <w:rsid w:val="00471504"/>
    <w:pPr>
      <w:widowControl w:val="0"/>
      <w:spacing w:before="40" w:after="40" w:line="264" w:lineRule="auto"/>
      <w:ind w:firstLine="720"/>
      <w:jc w:val="both"/>
    </w:pPr>
    <w:rPr>
      <w:rFonts w:eastAsiaTheme="minorHAnsi" w:cstheme="minorBidi"/>
      <w:color w:val="000000" w:themeColor="text1"/>
      <w:sz w:val="28"/>
      <w:szCs w:val="28"/>
      <w:lang w:val="nl-NL"/>
    </w:rPr>
  </w:style>
  <w:style w:type="paragraph" w:styleId="ListParagraph">
    <w:name w:val="List Paragraph"/>
    <w:basedOn w:val="Normal"/>
    <w:uiPriority w:val="34"/>
    <w:qFormat/>
    <w:rsid w:val="00CF48D9"/>
    <w:pPr>
      <w:spacing w:after="160" w:line="256" w:lineRule="auto"/>
      <w:ind w:left="720"/>
      <w:contextualSpacing/>
    </w:pPr>
    <w:rPr>
      <w:rFonts w:ascii="Calibri" w:eastAsia="Calibri" w:hAnsi="Calibri" w:cs="Calibri"/>
      <w:color w:val="000000"/>
      <w:sz w:val="22"/>
      <w:szCs w:val="22"/>
    </w:rPr>
  </w:style>
  <w:style w:type="paragraph" w:styleId="NormalWeb">
    <w:name w:val="Normal (Web)"/>
    <w:basedOn w:val="Normal"/>
    <w:unhideWhenUsed/>
    <w:rsid w:val="00B21B7C"/>
    <w:pPr>
      <w:spacing w:before="100" w:beforeAutospacing="1" w:after="100" w:afterAutospacing="1"/>
    </w:pPr>
  </w:style>
  <w:style w:type="paragraph" w:styleId="BodyTextIndent">
    <w:name w:val="Body Text Indent"/>
    <w:basedOn w:val="Normal"/>
    <w:link w:val="BodyTextIndentChar"/>
    <w:uiPriority w:val="99"/>
    <w:semiHidden/>
    <w:unhideWhenUsed/>
    <w:rsid w:val="009A6854"/>
    <w:pPr>
      <w:spacing w:after="120"/>
      <w:ind w:left="360"/>
    </w:pPr>
  </w:style>
  <w:style w:type="character" w:customStyle="1" w:styleId="BodyTextIndentChar">
    <w:name w:val="Body Text Indent Char"/>
    <w:basedOn w:val="DefaultParagraphFont"/>
    <w:link w:val="BodyTextIndent"/>
    <w:uiPriority w:val="99"/>
    <w:semiHidden/>
    <w:rsid w:val="009A6854"/>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E43867"/>
    <w:rPr>
      <w:rFonts w:asciiTheme="majorHAnsi" w:eastAsiaTheme="majorEastAsia" w:hAnsiTheme="majorHAnsi" w:cstheme="majorBidi"/>
      <w:color w:val="365F91" w:themeColor="accent1" w:themeShade="BF"/>
      <w:sz w:val="26"/>
      <w:szCs w:val="26"/>
    </w:rPr>
  </w:style>
  <w:style w:type="paragraph" w:customStyle="1" w:styleId="CharChar1Char">
    <w:name w:val="Char Char1 Char"/>
    <w:basedOn w:val="Normal"/>
    <w:rsid w:val="00E4386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66989">
      <w:bodyDiv w:val="1"/>
      <w:marLeft w:val="0"/>
      <w:marRight w:val="0"/>
      <w:marTop w:val="0"/>
      <w:marBottom w:val="0"/>
      <w:divBdr>
        <w:top w:val="none" w:sz="0" w:space="0" w:color="auto"/>
        <w:left w:val="none" w:sz="0" w:space="0" w:color="auto"/>
        <w:bottom w:val="none" w:sz="0" w:space="0" w:color="auto"/>
        <w:right w:val="none" w:sz="0" w:space="0" w:color="auto"/>
      </w:divBdr>
    </w:div>
    <w:div w:id="347491529">
      <w:bodyDiv w:val="1"/>
      <w:marLeft w:val="0"/>
      <w:marRight w:val="0"/>
      <w:marTop w:val="0"/>
      <w:marBottom w:val="0"/>
      <w:divBdr>
        <w:top w:val="none" w:sz="0" w:space="0" w:color="auto"/>
        <w:left w:val="none" w:sz="0" w:space="0" w:color="auto"/>
        <w:bottom w:val="none" w:sz="0" w:space="0" w:color="auto"/>
        <w:right w:val="none" w:sz="0" w:space="0" w:color="auto"/>
      </w:divBdr>
    </w:div>
    <w:div w:id="628978434">
      <w:bodyDiv w:val="1"/>
      <w:marLeft w:val="0"/>
      <w:marRight w:val="0"/>
      <w:marTop w:val="0"/>
      <w:marBottom w:val="0"/>
      <w:divBdr>
        <w:top w:val="none" w:sz="0" w:space="0" w:color="auto"/>
        <w:left w:val="none" w:sz="0" w:space="0" w:color="auto"/>
        <w:bottom w:val="none" w:sz="0" w:space="0" w:color="auto"/>
        <w:right w:val="none" w:sz="0" w:space="0" w:color="auto"/>
      </w:divBdr>
    </w:div>
    <w:div w:id="713578185">
      <w:bodyDiv w:val="1"/>
      <w:marLeft w:val="0"/>
      <w:marRight w:val="0"/>
      <w:marTop w:val="0"/>
      <w:marBottom w:val="0"/>
      <w:divBdr>
        <w:top w:val="none" w:sz="0" w:space="0" w:color="auto"/>
        <w:left w:val="none" w:sz="0" w:space="0" w:color="auto"/>
        <w:bottom w:val="none" w:sz="0" w:space="0" w:color="auto"/>
        <w:right w:val="none" w:sz="0" w:space="0" w:color="auto"/>
      </w:divBdr>
    </w:div>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1030909775">
      <w:bodyDiv w:val="1"/>
      <w:marLeft w:val="0"/>
      <w:marRight w:val="0"/>
      <w:marTop w:val="0"/>
      <w:marBottom w:val="0"/>
      <w:divBdr>
        <w:top w:val="none" w:sz="0" w:space="0" w:color="auto"/>
        <w:left w:val="none" w:sz="0" w:space="0" w:color="auto"/>
        <w:bottom w:val="none" w:sz="0" w:space="0" w:color="auto"/>
        <w:right w:val="none" w:sz="0" w:space="0" w:color="auto"/>
      </w:divBdr>
    </w:div>
    <w:div w:id="1260527014">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454209077">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621649460">
      <w:bodyDiv w:val="1"/>
      <w:marLeft w:val="0"/>
      <w:marRight w:val="0"/>
      <w:marTop w:val="0"/>
      <w:marBottom w:val="0"/>
      <w:divBdr>
        <w:top w:val="none" w:sz="0" w:space="0" w:color="auto"/>
        <w:left w:val="none" w:sz="0" w:space="0" w:color="auto"/>
        <w:bottom w:val="none" w:sz="0" w:space="0" w:color="auto"/>
        <w:right w:val="none" w:sz="0" w:space="0" w:color="auto"/>
      </w:divBdr>
    </w:div>
    <w:div w:id="1751853509">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 w:id="201052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2020-10-28T13:47:00Z</dcterms:created>
  <dcterms:modified xsi:type="dcterms:W3CDTF">2020-10-28T13:47:00Z</dcterms:modified>
</cp:coreProperties>
</file>