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BD" w:rsidRPr="00BC502D" w:rsidRDefault="007222BD" w:rsidP="007222BD">
      <w:pPr>
        <w:spacing w:beforeLines="50" w:before="120" w:afterLines="50" w:after="120" w:line="288" w:lineRule="auto"/>
        <w:jc w:val="center"/>
        <w:rPr>
          <w:rFonts w:ascii="Times New Roman" w:hAnsi="Times New Roman"/>
          <w:b/>
          <w:bCs/>
          <w:sz w:val="36"/>
          <w:szCs w:val="36"/>
        </w:rPr>
      </w:pPr>
      <w:r w:rsidRPr="00BC502D">
        <w:rPr>
          <w:rFonts w:ascii="Times New Roman" w:hAnsi="Times New Roman"/>
          <w:b/>
          <w:bCs/>
          <w:sz w:val="36"/>
          <w:szCs w:val="36"/>
        </w:rPr>
        <w:t>Tiêu chí tác phong đánh giá cán bộ lãnh đạo</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Ngày 04/8/2017, Ban Chấp hành Trung ương ban hành Quy định 89-QĐ/TW năm 2017 về khung tiêu chuẩn chức danh, định hướng khung tiêu chí đánh giá cán bộ lãnh đạo, quản lý các cấp.</w:t>
      </w:r>
    </w:p>
    <w:p w:rsidR="007222BD" w:rsidRPr="00BC502D" w:rsidRDefault="007222BD" w:rsidP="007222BD">
      <w:pPr>
        <w:spacing w:beforeLines="50" w:before="120" w:afterLines="50" w:after="120" w:line="288" w:lineRule="auto"/>
        <w:jc w:val="both"/>
        <w:rPr>
          <w:rFonts w:ascii="Times New Roman" w:hAnsi="Times New Roman"/>
          <w:b/>
          <w:bCs/>
          <w:sz w:val="28"/>
          <w:szCs w:val="28"/>
        </w:rPr>
      </w:pPr>
      <w:r w:rsidRPr="00BC502D">
        <w:rPr>
          <w:rFonts w:ascii="Times New Roman" w:hAnsi="Times New Roman"/>
          <w:b/>
          <w:bCs/>
          <w:sz w:val="28"/>
          <w:szCs w:val="28"/>
        </w:rPr>
        <w:t>Tiêu chí tác phong, lề lối làm việc để đánh giá lãnh đạo, quản lý</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Theo đó, tiêu chí tác phong, lề lối làm việc để đánh giá cán bộ lãnh đạo, quản lý là một trong những nội dung trọng tâm và được quy định tại Quyết định 89-QĐ/TW. Cụ thể như sau:</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 Có trách nhiệm với công việc; năng động, sáng tạo, dám nghĩ, dám làm, linh hoạt trong thực hiện nhiệm vụ.</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 Phương pháp làm việc khoa học, dân chủ, đúng nguyên tắc.</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 Hợp tác, hướng dẫn, giúp đỡ đồng chí, đồng nghiệp.</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Ngoài các nội dung trong tiêu chí tác phong, lề lối làm việc, quy định này cũng đồng thời liệt kê các nội dung cụ thể đối với một số tiêu chí khác như: đạo đức, lối sống; chính trị tư tưởng; ý thức tổ chức kỷ luật,...</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Trên đây là nội dung về tiêu chí tác phong, lề lối làm việc để đánh giá cán bộ lãnh đạo, quản lý. Để hiểu chi tiết hơn vấn đề này, mời các bạn vui lòng tham khảo thêm tại Quy định 89-QĐ/TW năm 2017.</w:t>
      </w:r>
    </w:p>
    <w:p w:rsidR="007222BD" w:rsidRPr="00BC502D" w:rsidRDefault="007222BD" w:rsidP="007222BD">
      <w:pPr>
        <w:spacing w:beforeLines="50" w:before="120" w:afterLines="50" w:after="120" w:line="288" w:lineRule="auto"/>
        <w:jc w:val="both"/>
        <w:rPr>
          <w:rFonts w:ascii="Times New Roman" w:hAnsi="Times New Roman"/>
          <w:b/>
          <w:bCs/>
          <w:sz w:val="28"/>
          <w:szCs w:val="28"/>
        </w:rPr>
      </w:pPr>
      <w:r w:rsidRPr="00BC502D">
        <w:rPr>
          <w:rFonts w:ascii="Times New Roman" w:hAnsi="Times New Roman"/>
          <w:b/>
          <w:bCs/>
          <w:sz w:val="28"/>
          <w:szCs w:val="28"/>
        </w:rPr>
        <w:t>Tiêu chí tác phong, lề lối làm việc để đánh giá cán bộ thuộc diện Ban Chấp hành Trung ương</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Ngày 04/8/2017, Ban Chấp hành Trung ương ban hành Quy định 90-QĐ/TW năm 2017 tiêu chuẩn chức danh, tiêu chí đánh giá cán bộ thuộc diện Ban Chấp hành Trung ương, Bộ Chính trị, Ban Bí thư quản lý.</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Theo đó, tiêu chí tác phong, lề lối làm việc để đánh giá cán bộ thuộc diện Ban Chấp hành Trung ương, Bộ Chính trị, Ban Bí thư quản lý là một trong những nội dung trọng tâm và được quy định tại Tiểu mục 1.3 Mục II Quy định 90-QĐ/TW năm 2017. Cụ thể như sau:</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 Nhiệt tình, tâm huyết, có trách nhiệm, năng động, sáng tạo, quyết liệt, linh hoạt trong thực hiện nhiệm vụ được giao.</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 Có phương pháp làm việc khoa học, dân chủ, quyết đoán, đúng nguyên tắc.</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lastRenderedPageBreak/>
        <w:t>- Có tinh thần hợp tác, hướng dẫn, giúp đỡ đồng chí, đồng nghiệp.</w:t>
      </w:r>
    </w:p>
    <w:p w:rsidR="007222BD" w:rsidRPr="00BC502D" w:rsidRDefault="007222BD" w:rsidP="007222BD">
      <w:pPr>
        <w:spacing w:beforeLines="50" w:before="120" w:afterLines="50" w:after="120" w:line="288" w:lineRule="auto"/>
        <w:jc w:val="both"/>
        <w:rPr>
          <w:rFonts w:ascii="Times New Roman" w:hAnsi="Times New Roman"/>
          <w:sz w:val="28"/>
          <w:szCs w:val="28"/>
        </w:rPr>
      </w:pPr>
      <w:r w:rsidRPr="00BC502D">
        <w:rPr>
          <w:rFonts w:ascii="Times New Roman" w:hAnsi="Times New Roman"/>
          <w:sz w:val="28"/>
          <w:szCs w:val="28"/>
        </w:rPr>
        <w:t>Ngoài các nội dung trong tiêu chí tác phong, lề lối làm việc, quy định này cũng đồng thời liệt kê các nội dung cụ thể đối với một số tiêu chí khác như: chính trị tư tưởng, đạo đức, lối sống; ý thức tổ chức kỷ luật,…</w:t>
      </w:r>
    </w:p>
    <w:p w:rsidR="007222BD" w:rsidRPr="00BC502D" w:rsidRDefault="007222BD" w:rsidP="007222BD">
      <w:pPr>
        <w:spacing w:beforeLines="50" w:before="120" w:afterLines="50" w:after="120" w:line="288" w:lineRule="auto"/>
        <w:jc w:val="both"/>
        <w:rPr>
          <w:rFonts w:ascii="Times New Roman" w:hAnsi="Times New Roman"/>
          <w:sz w:val="28"/>
          <w:szCs w:val="28"/>
        </w:rPr>
      </w:pPr>
    </w:p>
    <w:p w:rsidR="00D62FEC" w:rsidRDefault="00D62FEC">
      <w:bookmarkStart w:id="0" w:name="_GoBack"/>
      <w:bookmarkEnd w:id="0"/>
    </w:p>
    <w:sectPr w:rsidR="00D62FE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BD"/>
    <w:rsid w:val="007222BD"/>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7A254-D926-47A6-92A9-99A7B63C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BD"/>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2020-05-11T02:34:00Z</dcterms:created>
  <dcterms:modified xsi:type="dcterms:W3CDTF">2020-05-11T02:34:00Z</dcterms:modified>
</cp:coreProperties>
</file>