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9D" w:rsidRPr="00785208" w:rsidRDefault="00645F9D" w:rsidP="00645F9D">
      <w:pPr>
        <w:shd w:val="solid" w:color="FFFFFF" w:fill="auto"/>
        <w:autoSpaceDN w:val="0"/>
        <w:spacing w:beforeLines="50" w:before="120" w:afterLines="50" w:after="120" w:line="26" w:lineRule="atLeast"/>
        <w:jc w:val="center"/>
        <w:rPr>
          <w:b/>
          <w:bCs/>
          <w:sz w:val="28"/>
          <w:szCs w:val="28"/>
          <w:shd w:val="clear" w:color="auto" w:fill="FFFFFF"/>
          <w:lang w:val="vi-VN"/>
        </w:rPr>
      </w:pPr>
      <w:r w:rsidRPr="00785208">
        <w:rPr>
          <w:b/>
          <w:bCs/>
          <w:sz w:val="28"/>
          <w:szCs w:val="28"/>
          <w:shd w:val="clear" w:color="auto" w:fill="FFFFFF"/>
        </w:rPr>
        <w:t>VĂN KHẤN THẦN TÀI THỔ ĐỊA MÙNG 1 VÀ 15 HÀNG THÁNG</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b/>
          <w:sz w:val="28"/>
          <w:szCs w:val="28"/>
          <w:shd w:val="clear" w:color="auto" w:fill="FFFFFF"/>
        </w:rPr>
        <w:t>1. Ý nghĩa:</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Theo tục lệ xưa để lại, cứ vào ngày mồng Một và chiều tối ngày Rằm hàng tháng, các gia đình người Việt Nam thường làm lễ cúng Gia Thần, Gia Tiên để cầu xin cho mọi người trong gia đình được khoẻ mạnh, bình an, may mắn, thành đạt...</w:t>
      </w:r>
    </w:p>
    <w:p w:rsidR="00645F9D" w:rsidRPr="00785208" w:rsidRDefault="00645F9D" w:rsidP="00645F9D">
      <w:pPr>
        <w:numPr>
          <w:ilvl w:val="0"/>
          <w:numId w:val="1"/>
        </w:numPr>
        <w:shd w:val="solid" w:color="FFFFFF" w:fill="auto"/>
        <w:autoSpaceDN w:val="0"/>
        <w:spacing w:beforeLines="50" w:before="120" w:afterLines="50" w:after="120" w:line="26" w:lineRule="atLeast"/>
        <w:jc w:val="both"/>
        <w:rPr>
          <w:b/>
          <w:sz w:val="28"/>
          <w:szCs w:val="28"/>
          <w:shd w:val="clear" w:color="auto" w:fill="FFFFFF"/>
        </w:rPr>
      </w:pPr>
      <w:r w:rsidRPr="00785208">
        <w:rPr>
          <w:b/>
          <w:sz w:val="28"/>
          <w:szCs w:val="28"/>
          <w:shd w:val="clear" w:color="auto" w:fill="FFFFFF"/>
        </w:rPr>
        <w:t>Sắm lễ:</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xml:space="preserve">Lễ cúng vào ngày Mồng Một (lễ Sóc) và lễ cúng vào chiều tối ngày Rằm (lễ Vọng) thường là lễ chay: </w:t>
      </w:r>
      <w:r w:rsidRPr="00785208">
        <w:rPr>
          <w:b/>
          <w:bCs/>
          <w:sz w:val="28"/>
          <w:szCs w:val="28"/>
          <w:shd w:val="clear" w:color="auto" w:fill="FFFFFF"/>
        </w:rPr>
        <w:t>Hương, loa, trầu cau, quả, tiền vàng.</w:t>
      </w:r>
      <w:r w:rsidRPr="00785208">
        <w:rPr>
          <w:sz w:val="28"/>
          <w:szCs w:val="28"/>
          <w:shd w:val="clear" w:color="auto" w:fill="FFFFFF"/>
        </w:rPr>
        <w:t xml:space="preserve"> Ngoài lễ chay cũng có thể cúng thêm lễ mặn vào ngày này gồm: Rượu, thịt gà luộc, các món mặn. </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xml:space="preserve">Sắm lễ ngày mồng một và ngày rằm chủ yếu là thành tâm kính lễ, cầu xin lễ vật có thể rất giản dị: </w:t>
      </w:r>
      <w:r w:rsidRPr="00785208">
        <w:rPr>
          <w:b/>
          <w:bCs/>
          <w:sz w:val="28"/>
          <w:szCs w:val="28"/>
          <w:shd w:val="clear" w:color="auto" w:fill="FFFFFF"/>
        </w:rPr>
        <w:t>hương, hoa, lá trầu, quả cau, chén nước</w:t>
      </w:r>
      <w:r w:rsidRPr="00785208">
        <w:rPr>
          <w:sz w:val="28"/>
          <w:szCs w:val="28"/>
          <w:shd w:val="clear" w:color="auto" w:fill="FFFFFF"/>
        </w:rPr>
        <w:t>.</w:t>
      </w:r>
    </w:p>
    <w:p w:rsidR="00645F9D" w:rsidRPr="00785208" w:rsidRDefault="00645F9D" w:rsidP="00645F9D">
      <w:pPr>
        <w:numPr>
          <w:ilvl w:val="0"/>
          <w:numId w:val="2"/>
        </w:numPr>
        <w:shd w:val="solid" w:color="FFFFFF" w:fill="auto"/>
        <w:autoSpaceDN w:val="0"/>
        <w:spacing w:beforeLines="50" w:before="120" w:afterLines="50" w:after="120" w:line="26" w:lineRule="atLeast"/>
        <w:jc w:val="both"/>
        <w:rPr>
          <w:b/>
          <w:sz w:val="28"/>
          <w:szCs w:val="28"/>
          <w:shd w:val="clear" w:color="auto" w:fill="FFFFFF"/>
        </w:rPr>
      </w:pPr>
      <w:r w:rsidRPr="00785208">
        <w:rPr>
          <w:b/>
          <w:sz w:val="28"/>
          <w:szCs w:val="28"/>
          <w:shd w:val="clear" w:color="auto" w:fill="FFFFFF"/>
        </w:rPr>
        <w:t>Văn khấn:</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Nam mô A Di Đà Phật!</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Nam mô A Di Đà Phật!</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Nam mô A Di Đà Phật!</w:t>
      </w:r>
    </w:p>
    <w:p w:rsidR="00645F9D" w:rsidRPr="00785208" w:rsidRDefault="00645F9D" w:rsidP="00645F9D">
      <w:pPr>
        <w:shd w:val="solid" w:color="FFFFFF" w:fill="auto"/>
        <w:autoSpaceDN w:val="0"/>
        <w:spacing w:beforeLines="50" w:before="120" w:afterLines="50" w:after="120" w:line="26" w:lineRule="atLeast"/>
        <w:rPr>
          <w:sz w:val="28"/>
          <w:szCs w:val="28"/>
          <w:shd w:val="clear" w:color="auto" w:fill="FFFFFF"/>
        </w:rPr>
      </w:pPr>
      <w:r w:rsidRPr="00785208">
        <w:rPr>
          <w:sz w:val="28"/>
          <w:szCs w:val="28"/>
          <w:shd w:val="clear" w:color="auto" w:fill="FFFFFF"/>
        </w:rPr>
        <w:t>- Con lạy chín phương Trời, mười phương Chư Phật, Chư phật mười phương.</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Kính lạy ngài Hoàng Thiên Hậu Thổ chư vị Tôn thần.</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Con kính lạy ngày Đông Trù Tư mệnh Táo phủ Thần quân.</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Con kính lạy Thần tài vị tiền.</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 Con kính lạy các ngài Thần linh, Thổ địa cai quản trong xứ này.</w:t>
      </w:r>
    </w:p>
    <w:p w:rsidR="00645F9D" w:rsidRPr="00785208" w:rsidRDefault="00645F9D" w:rsidP="00645F9D">
      <w:pPr>
        <w:shd w:val="solid" w:color="FFFFFF" w:fill="auto"/>
        <w:tabs>
          <w:tab w:val="left" w:leader="dot" w:pos="3840"/>
          <w:tab w:val="left" w:leader="dot" w:pos="7200"/>
        </w:tabs>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Tín chủ con là</w:t>
      </w:r>
      <w:r w:rsidRPr="00785208">
        <w:rPr>
          <w:sz w:val="28"/>
          <w:szCs w:val="28"/>
          <w:shd w:val="clear" w:color="auto" w:fill="FFFFFF"/>
        </w:rPr>
        <w:tab/>
        <w:t>Ngụ tại</w:t>
      </w:r>
      <w:r w:rsidRPr="00785208">
        <w:rPr>
          <w:sz w:val="28"/>
          <w:szCs w:val="28"/>
          <w:shd w:val="clear" w:color="auto" w:fill="FFFFFF"/>
        </w:rPr>
        <w:tab/>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Hôm nay là ngày… tháng… năm…</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Tôi chủ thành sửa biện, hương hoa, lễ vật, kim ngân, trà quả và các thứ cúng dâng, bầy ra trước án kính mời ngài Thần Tài tiền vị.</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Cúi xin Thần Tài thương xót tín chủ, giáng lâm trước án, chứng giám lòng thành, thụ hưởng lễ vật phù trì tín chủ chúng con an ninh khang thái, vạn sự tốt lành, gia đạo hưng long thịnh vượng, lộc tài tăng tiến, tâm đạo mở mang, sở cầu tất ứng, sở nguyện tòng tâm.</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t>Chúng con lễ bạc tâm thành, trước án kính lễ cúi xin được phù hộ độ trì.</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r w:rsidRPr="00785208">
        <w:rPr>
          <w:sz w:val="28"/>
          <w:szCs w:val="28"/>
          <w:shd w:val="clear" w:color="auto" w:fill="FFFFFF"/>
        </w:rPr>
        <w:lastRenderedPageBreak/>
        <w:t>Nam mô a di Đà Phật!</w:t>
      </w:r>
    </w:p>
    <w:p w:rsidR="00645F9D" w:rsidRDefault="00645F9D" w:rsidP="00645F9D">
      <w:pPr>
        <w:shd w:val="solid" w:color="FFFFFF" w:fill="auto"/>
        <w:autoSpaceDN w:val="0"/>
        <w:spacing w:beforeLines="50" w:before="120" w:afterLines="50" w:after="120" w:line="26" w:lineRule="atLeast"/>
        <w:jc w:val="both"/>
        <w:rPr>
          <w:sz w:val="28"/>
          <w:szCs w:val="28"/>
          <w:shd w:val="clear" w:color="auto" w:fill="FFFFFF"/>
          <w:lang w:val="vi-VN"/>
        </w:rPr>
      </w:pPr>
      <w:r w:rsidRPr="00785208">
        <w:rPr>
          <w:sz w:val="28"/>
          <w:szCs w:val="28"/>
          <w:shd w:val="clear" w:color="auto" w:fill="FFFFFF"/>
        </w:rPr>
        <w:t>Nam mô a di Đà Phật!</w:t>
      </w: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lang w:val="vi-VN"/>
        </w:rPr>
      </w:pPr>
      <w:r w:rsidRPr="00785208">
        <w:rPr>
          <w:sz w:val="28"/>
          <w:szCs w:val="28"/>
          <w:shd w:val="clear" w:color="auto" w:fill="FFFFFF"/>
        </w:rPr>
        <w:t>Nam mô a di Đà Phật!</w:t>
      </w:r>
    </w:p>
    <w:p w:rsidR="00645F9D" w:rsidRPr="006A5E63" w:rsidRDefault="00645F9D" w:rsidP="00645F9D">
      <w:pPr>
        <w:shd w:val="solid" w:color="FFFFFF" w:fill="auto"/>
        <w:autoSpaceDN w:val="0"/>
        <w:spacing w:beforeLines="50" w:before="120" w:afterLines="50" w:after="120" w:line="26" w:lineRule="atLeast"/>
        <w:jc w:val="both"/>
        <w:rPr>
          <w:sz w:val="28"/>
          <w:szCs w:val="28"/>
          <w:shd w:val="clear" w:color="auto" w:fill="FFFFFF"/>
          <w:lang w:val="vi-VN"/>
        </w:rPr>
      </w:pPr>
    </w:p>
    <w:p w:rsidR="00645F9D" w:rsidRPr="00785208" w:rsidRDefault="00645F9D" w:rsidP="00645F9D">
      <w:pPr>
        <w:shd w:val="solid" w:color="FFFFFF" w:fill="auto"/>
        <w:autoSpaceDN w:val="0"/>
        <w:spacing w:beforeLines="50" w:before="120" w:afterLines="50" w:after="120" w:line="26" w:lineRule="atLeast"/>
        <w:jc w:val="both"/>
        <w:rPr>
          <w:sz w:val="28"/>
          <w:szCs w:val="28"/>
          <w:shd w:val="clear" w:color="auto" w:fill="FFFFFF"/>
        </w:rPr>
      </w:pPr>
    </w:p>
    <w:p w:rsidR="00645F9D" w:rsidRPr="00785208" w:rsidRDefault="00645F9D" w:rsidP="00645F9D">
      <w:pPr>
        <w:spacing w:beforeLines="50" w:before="120" w:afterLines="50" w:after="120" w:line="26" w:lineRule="atLeast"/>
        <w:rPr>
          <w:sz w:val="28"/>
          <w:szCs w:val="28"/>
        </w:rPr>
      </w:pPr>
    </w:p>
    <w:p w:rsidR="00FF7049" w:rsidRPr="0080500B" w:rsidRDefault="00FD5FE3">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E3" w:rsidRDefault="00FD5FE3" w:rsidP="0080500B">
      <w:r>
        <w:separator/>
      </w:r>
    </w:p>
  </w:endnote>
  <w:endnote w:type="continuationSeparator" w:id="0">
    <w:p w:rsidR="00FD5FE3" w:rsidRDefault="00FD5FE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645F9D" w:rsidRDefault="0080500B" w:rsidP="0080500B">
    <w:pPr>
      <w:pStyle w:val="Footer"/>
      <w:rPr>
        <w:color w:val="FF0000"/>
        <w:sz w:val="22"/>
        <w:szCs w:val="22"/>
      </w:rPr>
    </w:pPr>
    <w:r w:rsidRPr="00645F9D">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E3" w:rsidRDefault="00FD5FE3" w:rsidP="0080500B">
      <w:r>
        <w:separator/>
      </w:r>
    </w:p>
  </w:footnote>
  <w:footnote w:type="continuationSeparator" w:id="0">
    <w:p w:rsidR="00FD5FE3" w:rsidRDefault="00FD5FE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D5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645F9D" w:rsidRDefault="00FD5FE3" w:rsidP="0080500B">
    <w:pPr>
      <w:pStyle w:val="Header"/>
      <w:rPr>
        <w:color w:val="FF0000"/>
        <w:sz w:val="22"/>
        <w:szCs w:val="22"/>
      </w:rPr>
    </w:pPr>
    <w:r w:rsidRPr="00645F9D">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645F9D">
      <w:rPr>
        <w:color w:val="FF0000"/>
        <w:sz w:val="22"/>
        <w:szCs w:val="22"/>
        <w:highlight w:val="yellow"/>
      </w:rPr>
      <w:t>VietJack.com</w:t>
    </w:r>
    <w:r w:rsidR="0080500B" w:rsidRPr="00645F9D">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D5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94BD3"/>
    <w:multiLevelType w:val="singleLevel"/>
    <w:tmpl w:val="55594BD3"/>
    <w:lvl w:ilvl="0">
      <w:start w:val="2"/>
      <w:numFmt w:val="decimal"/>
      <w:suff w:val="space"/>
      <w:lvlText w:val="%1."/>
      <w:lvlJc w:val="left"/>
    </w:lvl>
  </w:abstractNum>
  <w:abstractNum w:abstractNumId="1" w15:restartNumberingAfterBreak="0">
    <w:nsid w:val="55594BEE"/>
    <w:multiLevelType w:val="singleLevel"/>
    <w:tmpl w:val="55594BEE"/>
    <w:lvl w:ilvl="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9D"/>
    <w:rsid w:val="00570ED1"/>
    <w:rsid w:val="00645F9D"/>
    <w:rsid w:val="0080500B"/>
    <w:rsid w:val="009155A7"/>
    <w:rsid w:val="00DE7889"/>
    <w:rsid w:val="00FD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ED6D2B3-95ED-4933-9886-4A525148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F9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2020-05-15T04:13:00Z</dcterms:created>
  <dcterms:modified xsi:type="dcterms:W3CDTF">2020-05-15T04:13:00Z</dcterms:modified>
</cp:coreProperties>
</file>