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4EDF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</w:t>
      </w:r>
      <w:r>
        <w:rPr>
          <w:rFonts w:ascii="Times New Roman" w:hAnsi="Times New Roman"/>
          <w:b/>
          <w:bCs/>
          <w:sz w:val="32"/>
          <w:szCs w:val="32"/>
        </w:rPr>
        <w:t>ế</w:t>
      </w:r>
      <w:r>
        <w:rPr>
          <w:rFonts w:ascii="Times New Roman" w:hAnsi="Times New Roman"/>
          <w:b/>
          <w:bCs/>
          <w:sz w:val="32"/>
          <w:szCs w:val="32"/>
        </w:rPr>
        <w:t>t thư qu</w:t>
      </w:r>
      <w:r>
        <w:rPr>
          <w:rFonts w:ascii="Times New Roman" w:hAnsi="Times New Roman"/>
          <w:b/>
          <w:bCs/>
          <w:sz w:val="32"/>
          <w:szCs w:val="32"/>
        </w:rPr>
        <w:t>ố</w:t>
      </w:r>
      <w:r>
        <w:rPr>
          <w:rFonts w:ascii="Times New Roman" w:hAnsi="Times New Roman"/>
          <w:b/>
          <w:bCs/>
          <w:sz w:val="32"/>
          <w:szCs w:val="32"/>
        </w:rPr>
        <w:t>c t</w:t>
      </w:r>
      <w:r>
        <w:rPr>
          <w:rFonts w:ascii="Times New Roman" w:hAnsi="Times New Roman"/>
          <w:b/>
          <w:bCs/>
          <w:sz w:val="32"/>
          <w:szCs w:val="32"/>
        </w:rPr>
        <w:t>ế</w:t>
      </w:r>
      <w:r>
        <w:rPr>
          <w:rFonts w:ascii="Times New Roman" w:hAnsi="Times New Roman"/>
          <w:b/>
          <w:bCs/>
          <w:sz w:val="32"/>
          <w:szCs w:val="32"/>
        </w:rPr>
        <w:t xml:space="preserve"> UPU l</w:t>
      </w:r>
      <w:r>
        <w:rPr>
          <w:rFonts w:ascii="Times New Roman" w:hAnsi="Times New Roman"/>
          <w:b/>
          <w:bCs/>
          <w:sz w:val="32"/>
          <w:szCs w:val="32"/>
        </w:rPr>
        <w:t>ầ</w:t>
      </w:r>
      <w:r>
        <w:rPr>
          <w:rFonts w:ascii="Times New Roman" w:hAnsi="Times New Roman"/>
          <w:b/>
          <w:bCs/>
          <w:sz w:val="32"/>
          <w:szCs w:val="32"/>
        </w:rPr>
        <w:t>n th</w:t>
      </w:r>
      <w:r>
        <w:rPr>
          <w:rFonts w:ascii="Times New Roman" w:hAnsi="Times New Roman"/>
          <w:b/>
          <w:bCs/>
          <w:sz w:val="32"/>
          <w:szCs w:val="32"/>
        </w:rPr>
        <w:t>ứ</w:t>
      </w:r>
      <w:r>
        <w:rPr>
          <w:rFonts w:ascii="Times New Roman" w:hAnsi="Times New Roman"/>
          <w:b/>
          <w:bCs/>
          <w:sz w:val="32"/>
          <w:szCs w:val="32"/>
        </w:rPr>
        <w:t xml:space="preserve"> 4</w:t>
      </w:r>
      <w:r>
        <w:rPr>
          <w:rFonts w:ascii="Times New Roman" w:hAnsi="Times New Roman"/>
          <w:b/>
          <w:bCs/>
          <w:sz w:val="32"/>
          <w:szCs w:val="32"/>
        </w:rPr>
        <w:t>9</w:t>
      </w:r>
      <w:r>
        <w:rPr>
          <w:rFonts w:ascii="Times New Roman" w:hAnsi="Times New Roman"/>
          <w:b/>
          <w:bCs/>
          <w:sz w:val="32"/>
          <w:szCs w:val="32"/>
        </w:rPr>
        <w:t xml:space="preserve">: </w:t>
      </w:r>
      <w:r>
        <w:rPr>
          <w:rFonts w:ascii="Times New Roman" w:hAnsi="Times New Roman"/>
          <w:b/>
          <w:bCs/>
          <w:sz w:val="32"/>
          <w:szCs w:val="32"/>
        </w:rPr>
        <w:t>Thông đi</w:t>
      </w:r>
      <w:r>
        <w:rPr>
          <w:rFonts w:ascii="Times New Roman" w:hAnsi="Times New Roman"/>
          <w:b/>
          <w:bCs/>
          <w:sz w:val="32"/>
          <w:szCs w:val="32"/>
        </w:rPr>
        <w:t>ệ</w:t>
      </w:r>
      <w:r>
        <w:rPr>
          <w:rFonts w:ascii="Times New Roman" w:hAnsi="Times New Roman"/>
          <w:b/>
          <w:bCs/>
          <w:sz w:val="32"/>
          <w:szCs w:val="32"/>
        </w:rPr>
        <w:t>p g</w:t>
      </w:r>
      <w:r>
        <w:rPr>
          <w:rFonts w:ascii="Times New Roman" w:hAnsi="Times New Roman"/>
          <w:b/>
          <w:bCs/>
          <w:sz w:val="32"/>
          <w:szCs w:val="32"/>
        </w:rPr>
        <w:t>ử</w:t>
      </w:r>
      <w:r>
        <w:rPr>
          <w:rFonts w:ascii="Times New Roman" w:hAnsi="Times New Roman"/>
          <w:b/>
          <w:bCs/>
          <w:sz w:val="32"/>
          <w:szCs w:val="32"/>
        </w:rPr>
        <w:t>i ngư</w:t>
      </w:r>
      <w:r>
        <w:rPr>
          <w:rFonts w:ascii="Times New Roman" w:hAnsi="Times New Roman"/>
          <w:b/>
          <w:bCs/>
          <w:sz w:val="32"/>
          <w:szCs w:val="32"/>
        </w:rPr>
        <w:t>ờ</w:t>
      </w:r>
      <w:r>
        <w:rPr>
          <w:rFonts w:ascii="Times New Roman" w:hAnsi="Times New Roman"/>
          <w:b/>
          <w:bCs/>
          <w:sz w:val="32"/>
          <w:szCs w:val="32"/>
        </w:rPr>
        <w:t>i l</w:t>
      </w:r>
      <w:r>
        <w:rPr>
          <w:rFonts w:ascii="Times New Roman" w:hAnsi="Times New Roman"/>
          <w:b/>
          <w:bCs/>
          <w:sz w:val="32"/>
          <w:szCs w:val="32"/>
        </w:rPr>
        <w:t>ớ</w:t>
      </w:r>
      <w:r>
        <w:rPr>
          <w:rFonts w:ascii="Times New Roman" w:hAnsi="Times New Roman"/>
          <w:b/>
          <w:bCs/>
          <w:sz w:val="32"/>
          <w:szCs w:val="32"/>
        </w:rPr>
        <w:t>n v</w:t>
      </w:r>
      <w:r>
        <w:rPr>
          <w:rFonts w:ascii="Times New Roman" w:hAnsi="Times New Roman"/>
          <w:b/>
          <w:bCs/>
          <w:sz w:val="32"/>
          <w:szCs w:val="32"/>
        </w:rPr>
        <w:t>ề</w:t>
      </w:r>
      <w:r>
        <w:rPr>
          <w:rFonts w:ascii="Times New Roman" w:hAnsi="Times New Roman"/>
          <w:b/>
          <w:bCs/>
          <w:sz w:val="32"/>
          <w:szCs w:val="32"/>
        </w:rPr>
        <w:t xml:space="preserve"> n</w:t>
      </w:r>
      <w:r>
        <w:rPr>
          <w:rFonts w:ascii="Times New Roman" w:hAnsi="Times New Roman"/>
          <w:b/>
          <w:bCs/>
          <w:sz w:val="32"/>
          <w:szCs w:val="32"/>
        </w:rPr>
        <w:t>ạ</w:t>
      </w:r>
      <w:r>
        <w:rPr>
          <w:rFonts w:ascii="Times New Roman" w:hAnsi="Times New Roman"/>
          <w:b/>
          <w:bCs/>
          <w:sz w:val="32"/>
          <w:szCs w:val="32"/>
        </w:rPr>
        <w:t>n xâm h</w:t>
      </w:r>
      <w:r>
        <w:rPr>
          <w:rFonts w:ascii="Times New Roman" w:hAnsi="Times New Roman"/>
          <w:b/>
          <w:bCs/>
          <w:sz w:val="32"/>
          <w:szCs w:val="32"/>
        </w:rPr>
        <w:t>ạ</w:t>
      </w:r>
      <w:r>
        <w:rPr>
          <w:rFonts w:ascii="Times New Roman" w:hAnsi="Times New Roman"/>
          <w:b/>
          <w:bCs/>
          <w:sz w:val="32"/>
          <w:szCs w:val="32"/>
        </w:rPr>
        <w:t>i tr</w:t>
      </w:r>
      <w:r>
        <w:rPr>
          <w:rFonts w:ascii="Times New Roman" w:hAnsi="Times New Roman"/>
          <w:b/>
          <w:bCs/>
          <w:sz w:val="32"/>
          <w:szCs w:val="32"/>
        </w:rPr>
        <w:t>ẻ</w:t>
      </w:r>
      <w:r>
        <w:rPr>
          <w:rFonts w:ascii="Times New Roman" w:hAnsi="Times New Roman"/>
          <w:b/>
          <w:bCs/>
          <w:sz w:val="32"/>
          <w:szCs w:val="32"/>
        </w:rPr>
        <w:t xml:space="preserve"> em</w:t>
      </w:r>
      <w:bookmarkStart w:id="0" w:name="_GoBack"/>
      <w:bookmarkEnd w:id="0"/>
    </w:p>
    <w:p w:rsidR="00000000" w:rsidRDefault="00494ED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Năm nay,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thi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thư UPU l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 49 năm 2020 có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bài khá thú v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, đó là: "Em hãy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thông đi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p g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i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chúng ta đang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ng" (Ti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ng Anh: Write a me</w:t>
      </w:r>
      <w:r>
        <w:rPr>
          <w:rFonts w:ascii="Times New Roman" w:hAnsi="Times New Roman"/>
          <w:sz w:val="26"/>
          <w:szCs w:val="26"/>
        </w:rPr>
        <w:t>ssage to an adult about the world we live in).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bài năm nay, d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báo s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có không ít b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thư hay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và góc nhìn trong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công ngh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,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 bám sát vào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m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quan tâm chính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i.</w:t>
      </w:r>
    </w:p>
    <w:p w:rsidR="00000000" w:rsidRDefault="00494ED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m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 ch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ch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n,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thi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thư qu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UPU 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ng t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giúp các em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và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các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i,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và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suy nghĩ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mình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này; b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i đ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p, nuôi dư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>ng tình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m,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tr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i, đ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và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i.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thi cũng là d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p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các em trau d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i tư duy và kh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năng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văn, và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thêm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vai trò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Bưu chính trong đ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</w:t>
      </w:r>
    </w:p>
    <w:p w:rsidR="00000000" w:rsidRDefault="00494ED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Theo ban t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 xml:space="preserve"> ch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c,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thi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thư UPU dành cho t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sinh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Nam dư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15 tu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 (tính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31/12/2019). Bài thi ph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à s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sáng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cá nhân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trình bày dư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ng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b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thư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dư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ng văn xuôi (chưa đăng báo ho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in sách), dài không quá 800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.</w:t>
      </w:r>
    </w:p>
    <w:p w:rsidR="00000000" w:rsidRDefault="00494ED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 bài d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thi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b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ng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ng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ngoài ph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có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d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g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i kèm. Ban Giám kh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m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t. Trong đó, bài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rõ ràng, s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ch s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>,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tay trên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m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t gi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(bài đánh vi tính ho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photocopy là không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l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).</w:t>
      </w:r>
    </w:p>
    <w:p w:rsidR="00000000" w:rsidRDefault="00494ED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Thí sinh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ph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nh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 xml:space="preserve"> ghi đ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y đ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thông tin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góc trên cùng bên trái: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 và tên, ngày tháng năm sinh, dân t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c,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a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ng,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p, huy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(th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), t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>nh (thành ph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) ho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a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gia đình. Bài d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thi không ghi đ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y đ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các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trên s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lo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i.</w:t>
      </w:r>
    </w:p>
    <w:p w:rsidR="00000000" w:rsidRDefault="00494ED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 m</w:t>
      </w:r>
      <w:r>
        <w:rPr>
          <w:rFonts w:ascii="Times New Roman" w:hAnsi="Times New Roman"/>
          <w:b/>
          <w:bCs/>
          <w:sz w:val="26"/>
          <w:szCs w:val="26"/>
        </w:rPr>
        <w:t>ẫ</w:t>
      </w:r>
      <w:r>
        <w:rPr>
          <w:rFonts w:ascii="Times New Roman" w:hAnsi="Times New Roman"/>
          <w:b/>
          <w:bCs/>
          <w:sz w:val="26"/>
          <w:szCs w:val="26"/>
        </w:rPr>
        <w:t>u vi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thư UPU l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th</w:t>
      </w:r>
      <w:r>
        <w:rPr>
          <w:rFonts w:ascii="Times New Roman" w:hAnsi="Times New Roman"/>
          <w:b/>
          <w:bCs/>
          <w:sz w:val="26"/>
          <w:szCs w:val="26"/>
        </w:rPr>
        <w:t>ứ</w:t>
      </w:r>
      <w:r>
        <w:rPr>
          <w:rFonts w:ascii="Times New Roman" w:hAnsi="Times New Roman"/>
          <w:b/>
          <w:bCs/>
          <w:sz w:val="26"/>
          <w:szCs w:val="26"/>
        </w:rPr>
        <w:t xml:space="preserve"> 49 năm 2020</w:t>
      </w:r>
      <w:r>
        <w:rPr>
          <w:rFonts w:ascii="Times New Roman" w:hAnsi="Times New Roman"/>
          <w:b/>
          <w:bCs/>
          <w:sz w:val="26"/>
          <w:szCs w:val="26"/>
        </w:rPr>
        <w:t xml:space="preserve"> thông đi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p g</w:t>
      </w:r>
      <w:r>
        <w:rPr>
          <w:rFonts w:ascii="Times New Roman" w:hAnsi="Times New Roman"/>
          <w:b/>
          <w:bCs/>
          <w:sz w:val="26"/>
          <w:szCs w:val="26"/>
        </w:rPr>
        <w:t>ử</w:t>
      </w:r>
      <w:r>
        <w:rPr>
          <w:rFonts w:ascii="Times New Roman" w:hAnsi="Times New Roman"/>
          <w:b/>
          <w:bCs/>
          <w:sz w:val="26"/>
          <w:szCs w:val="26"/>
        </w:rPr>
        <w:t>i ngư</w:t>
      </w:r>
      <w:r>
        <w:rPr>
          <w:rFonts w:ascii="Times New Roman" w:hAnsi="Times New Roman"/>
          <w:b/>
          <w:bCs/>
          <w:sz w:val="26"/>
          <w:szCs w:val="26"/>
        </w:rPr>
        <w:t>ờ</w:t>
      </w:r>
      <w:r>
        <w:rPr>
          <w:rFonts w:ascii="Times New Roman" w:hAnsi="Times New Roman"/>
          <w:b/>
          <w:bCs/>
          <w:sz w:val="26"/>
          <w:szCs w:val="26"/>
        </w:rPr>
        <w:t>i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n v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 xml:space="preserve"> v</w:t>
      </w:r>
      <w:r>
        <w:rPr>
          <w:rFonts w:ascii="Times New Roman" w:hAnsi="Times New Roman"/>
          <w:b/>
          <w:bCs/>
          <w:sz w:val="26"/>
          <w:szCs w:val="26"/>
        </w:rPr>
        <w:t>ấ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 xml:space="preserve"> ô nhi</w:t>
      </w:r>
      <w:r>
        <w:rPr>
          <w:rFonts w:ascii="Times New Roman" w:hAnsi="Times New Roman"/>
          <w:b/>
          <w:bCs/>
          <w:sz w:val="26"/>
          <w:szCs w:val="26"/>
        </w:rPr>
        <w:t>ễ</w:t>
      </w:r>
      <w:r>
        <w:rPr>
          <w:rFonts w:ascii="Times New Roman" w:hAnsi="Times New Roman"/>
          <w:b/>
          <w:bCs/>
          <w:sz w:val="26"/>
          <w:szCs w:val="26"/>
        </w:rPr>
        <w:t>m môi trư</w:t>
      </w:r>
      <w:r>
        <w:rPr>
          <w:rFonts w:ascii="Times New Roman" w:hAnsi="Times New Roman"/>
          <w:b/>
          <w:bCs/>
          <w:sz w:val="26"/>
          <w:szCs w:val="26"/>
        </w:rPr>
        <w:t>ờ</w:t>
      </w:r>
      <w:r>
        <w:rPr>
          <w:rFonts w:ascii="Times New Roman" w:hAnsi="Times New Roman"/>
          <w:b/>
          <w:bCs/>
          <w:sz w:val="26"/>
          <w:szCs w:val="26"/>
        </w:rPr>
        <w:t>ng</w:t>
      </w:r>
    </w:p>
    <w:p w:rsidR="00000000" w:rsidRDefault="00494ED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Thư g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n!</w:t>
      </w:r>
    </w:p>
    <w:p w:rsidR="00000000" w:rsidRDefault="00494ED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n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xâm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tình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tr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em đang ngày càng nh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nh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i,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đây thôi em bé 7 tu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Thái Bình đã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gã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thái cùng xã xâm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tình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bé.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tr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giá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 là đi tù còn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tr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nh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 xml:space="preserve"> tương lai, tinh th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các em đã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 hư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ng n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ng n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.</w:t>
      </w:r>
    </w:p>
    <w:p w:rsidR="00000000" w:rsidRDefault="00494ED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năm 2002, WHO 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tí</w:t>
      </w:r>
      <w:r>
        <w:rPr>
          <w:rFonts w:ascii="Times New Roman" w:hAnsi="Times New Roman"/>
          <w:sz w:val="26"/>
          <w:szCs w:val="26"/>
        </w:rPr>
        <w:t>nh có t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150 tri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bé gái và 73 tri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bé trai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xâm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tình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c.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phân tích t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WHO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65 nghiên c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u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22 qu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c gia năm 2014 cho th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y, t</w:t>
      </w:r>
      <w:r>
        <w:rPr>
          <w:rFonts w:ascii="Times New Roman" w:hAnsi="Times New Roman"/>
          <w:sz w:val="26"/>
          <w:szCs w:val="26"/>
        </w:rPr>
        <w:t>ỷ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xâm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tình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cao nh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x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y ra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châu Phi (34,4%) và châu Á (23,9%), trong khi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châu M</w:t>
      </w:r>
      <w:r>
        <w:rPr>
          <w:rFonts w:ascii="Times New Roman" w:hAnsi="Times New Roman"/>
          <w:sz w:val="26"/>
          <w:szCs w:val="26"/>
        </w:rPr>
        <w:t>ỹ</w:t>
      </w:r>
      <w:r>
        <w:rPr>
          <w:rFonts w:ascii="Times New Roman" w:hAnsi="Times New Roman"/>
          <w:sz w:val="26"/>
          <w:szCs w:val="26"/>
        </w:rPr>
        <w:t xml:space="preserve"> và châu </w:t>
      </w:r>
      <w:r>
        <w:rPr>
          <w:rFonts w:ascii="Times New Roman" w:hAnsi="Times New Roman"/>
          <w:sz w:val="26"/>
          <w:szCs w:val="26"/>
        </w:rPr>
        <w:t>Âu l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lư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t là 10,1% và 9,2%. Nam Phi là qu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c gia có t</w:t>
      </w:r>
      <w:r>
        <w:rPr>
          <w:rFonts w:ascii="Times New Roman" w:hAnsi="Times New Roman"/>
          <w:sz w:val="26"/>
          <w:szCs w:val="26"/>
        </w:rPr>
        <w:t>ỷ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xâm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tình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bé gái (43,7%) và bé trai (60,9%) cao nh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i.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các bé trai, t</w:t>
      </w:r>
      <w:r>
        <w:rPr>
          <w:rFonts w:ascii="Times New Roman" w:hAnsi="Times New Roman"/>
          <w:sz w:val="26"/>
          <w:szCs w:val="26"/>
        </w:rPr>
        <w:t>ỷ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xâm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tình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tr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em x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sau Nam Phi là các qu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c gia như Jordan (27%), Tanzania (25%), Israe</w:t>
      </w:r>
      <w:r>
        <w:rPr>
          <w:rFonts w:ascii="Times New Roman" w:hAnsi="Times New Roman"/>
          <w:sz w:val="26"/>
          <w:szCs w:val="26"/>
        </w:rPr>
        <w:t>l (15,7%), Tây Ban Nha (13,4%), Australia (13%), Costa Rica (12,8%)… Trong khi đó, các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x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 hai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ỷ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xâm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tình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bé gái là Australia (37,8%), Costa Rica (32,2%), Tanzania (31,0%), Israel (30,7%), Th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y Đi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n (28,1%), M</w:t>
      </w:r>
      <w:r>
        <w:rPr>
          <w:rFonts w:ascii="Times New Roman" w:hAnsi="Times New Roman"/>
          <w:sz w:val="26"/>
          <w:szCs w:val="26"/>
        </w:rPr>
        <w:t>ỹ</w:t>
      </w:r>
      <w:r>
        <w:rPr>
          <w:rFonts w:ascii="Times New Roman" w:hAnsi="Times New Roman"/>
          <w:sz w:val="26"/>
          <w:szCs w:val="26"/>
        </w:rPr>
        <w:t xml:space="preserve"> (25,3%), Th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y</w:t>
      </w:r>
      <w:r>
        <w:rPr>
          <w:rFonts w:ascii="Times New Roman" w:hAnsi="Times New Roman"/>
          <w:sz w:val="26"/>
          <w:szCs w:val="26"/>
        </w:rPr>
        <w:t xml:space="preserve"> Sĩ (24,2%)…</w:t>
      </w:r>
    </w:p>
    <w:p w:rsidR="00000000" w:rsidRDefault="00494ED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th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kê các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phát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trên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là “b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t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băng” khi mà ph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 hành vi xâm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tr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em ch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x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y ra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nơi kín đáo ho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ít ng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 xml:space="preserve">i, như trong nhà,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c, thang máy… Thí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a Kyle James Henk </w:t>
      </w:r>
      <w:r>
        <w:rPr>
          <w:rFonts w:ascii="Times New Roman" w:hAnsi="Times New Roman"/>
          <w:sz w:val="26"/>
          <w:szCs w:val="26"/>
        </w:rPr>
        <w:t>Daniels, 20 tu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giáo viên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 bơi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bu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xâm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tình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hai bé gái 6 tu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 và 8 tu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 trong gi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bơi Mosman, phía b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c TP Sydney (Australia). Ngoài ra, các b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c ph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huynh thư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lo ng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con em mình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xâm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do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k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t, t</w:t>
      </w:r>
      <w:r>
        <w:rPr>
          <w:rFonts w:ascii="Times New Roman" w:hAnsi="Times New Roman"/>
          <w:sz w:val="26"/>
          <w:szCs w:val="26"/>
        </w:rPr>
        <w:t>rong khi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thân quen ho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thư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xuyên g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gũi các em cũng có kh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năng tr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thành th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m. Có không ít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đáng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c đã x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 ra như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m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đây do c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p đôi Justin David Garfield (39 tu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i) và Rosa Fabiola Garfield (36 tu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i),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ba</w:t>
      </w:r>
      <w:r>
        <w:rPr>
          <w:rFonts w:ascii="Times New Roman" w:hAnsi="Times New Roman"/>
          <w:sz w:val="26"/>
          <w:szCs w:val="26"/>
        </w:rPr>
        <w:t>ng Iowa (M</w:t>
      </w:r>
      <w:r>
        <w:rPr>
          <w:rFonts w:ascii="Times New Roman" w:hAnsi="Times New Roman"/>
          <w:sz w:val="26"/>
          <w:szCs w:val="26"/>
        </w:rPr>
        <w:t>ỹ</w:t>
      </w:r>
      <w:r>
        <w:rPr>
          <w:rFonts w:ascii="Times New Roman" w:hAnsi="Times New Roman"/>
          <w:sz w:val="26"/>
          <w:szCs w:val="26"/>
        </w:rPr>
        <w:t>)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bu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xâm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tình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bé gái 13 tu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i, là thành viên trong gia đình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chính th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m.</w:t>
      </w:r>
    </w:p>
    <w:p w:rsidR="00000000" w:rsidRDefault="00494ED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Theo nghiên c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u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WHO,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xâm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tình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là nguyên nhân gây ra nhi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u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nghiêm tr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s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kh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e, tâm lý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tr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em.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k</w:t>
      </w: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e, xâm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tình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làm t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n thương cơ quan sinh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c, gây r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lo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tiêu hóa, gây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t </w:t>
      </w:r>
      <w:r>
        <w:rPr>
          <w:rFonts w:ascii="Times New Roman" w:hAnsi="Times New Roman"/>
          <w:sz w:val="26"/>
          <w:szCs w:val="26"/>
        </w:rPr>
        <w:lastRenderedPageBreak/>
        <w:t>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 ph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khoa, th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m chí lây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 qua đư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sinh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c,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 hư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ng không nh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quá trình phát tri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n cơ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các em trong tương lai. Xét trên phương di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tâm lý</w:t>
      </w:r>
      <w:r>
        <w:rPr>
          <w:rFonts w:ascii="Times New Roman" w:hAnsi="Times New Roman"/>
          <w:sz w:val="26"/>
          <w:szCs w:val="26"/>
        </w:rPr>
        <w:t>, tr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xâm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c các tri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ch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tr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m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m, thư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xuyên có thái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lo s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,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ti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đó làm suy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và m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năng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giao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i. Theo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gian, các t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n thương tâm lý này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kích thích như rư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 xml:space="preserve">u, bia và 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ng hơn là các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ma túy...</w:t>
      </w:r>
    </w:p>
    <w:p w:rsidR="00000000" w:rsidRDefault="00494ED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Nam, khung hình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t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 xâm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tình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tr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em dư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18 tu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 là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5 - 15 năm tù. M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hình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nâng cao d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khi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 t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có nhi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tình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tăng n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ng, như làm n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nhân có thai,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mình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nh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m HIV mà v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 t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i…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 t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còn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m đ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, c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m hành ngh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ho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làm công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nh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nh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1 - 5 năm. So các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c,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khung hình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như trên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ta dư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như chưa đ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thích đáng so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u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nghiêm tr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ng mà t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sz w:val="26"/>
          <w:szCs w:val="26"/>
        </w:rPr>
        <w:t>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m 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u dâm gây ra.</w:t>
      </w:r>
    </w:p>
    <w:p w:rsidR="00000000" w:rsidRDefault="00494ED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nay, n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xâm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tình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tr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em đã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ng thêm hai hình thái m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là buôn bán tình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tr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em và phát tán văn hóa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i liên quan 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u dâm thông qua internet. B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y,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ngăn ch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n lo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 này ngoài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và trên</w:t>
      </w:r>
      <w:r>
        <w:rPr>
          <w:rFonts w:ascii="Times New Roman" w:hAnsi="Times New Roman"/>
          <w:sz w:val="26"/>
          <w:szCs w:val="26"/>
        </w:rPr>
        <w:t xml:space="preserve"> m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ng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có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khung hình ph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nghiêm kh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c, đ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răn đe hơn, song song các bi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pháp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lý, quan tâm sát sao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phía gia đình và nhà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ng.</w:t>
      </w:r>
    </w:p>
    <w:p w:rsidR="00494EDF" w:rsidRDefault="00494ED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Chúng tôi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a tr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mu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an toàn và lành m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nh.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không có n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xâm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tr</w:t>
      </w:r>
      <w:r>
        <w:rPr>
          <w:rFonts w:ascii="Times New Roman" w:hAnsi="Times New Roman"/>
          <w:sz w:val="26"/>
          <w:szCs w:val="26"/>
        </w:rPr>
        <w:t>ẻ</w:t>
      </w:r>
      <w:r w:rsidR="00485EBF">
        <w:rPr>
          <w:rFonts w:ascii="Times New Roman" w:hAnsi="Times New Roman"/>
          <w:sz w:val="26"/>
          <w:szCs w:val="26"/>
        </w:rPr>
        <w:t xml:space="preserve"> em.</w:t>
      </w:r>
    </w:p>
    <w:sectPr w:rsidR="00494EDF">
      <w:head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DF" w:rsidRDefault="00494EDF">
      <w:r>
        <w:separator/>
      </w:r>
    </w:p>
  </w:endnote>
  <w:endnote w:type="continuationSeparator" w:id="0">
    <w:p w:rsidR="00494EDF" w:rsidRDefault="0049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DF" w:rsidRDefault="00494EDF">
      <w:r>
        <w:separator/>
      </w:r>
    </w:p>
  </w:footnote>
  <w:footnote w:type="continuationSeparator" w:id="0">
    <w:p w:rsidR="00494EDF" w:rsidRDefault="00494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4E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716134"/>
    <w:rsid w:val="00485EBF"/>
    <w:rsid w:val="00494EDF"/>
    <w:rsid w:val="02125B75"/>
    <w:rsid w:val="12D027B6"/>
    <w:rsid w:val="148F33C2"/>
    <w:rsid w:val="153B7B7A"/>
    <w:rsid w:val="180C52D5"/>
    <w:rsid w:val="265F3D50"/>
    <w:rsid w:val="267446E2"/>
    <w:rsid w:val="36236402"/>
    <w:rsid w:val="36F6699E"/>
    <w:rsid w:val="443F2537"/>
    <w:rsid w:val="53EC5930"/>
    <w:rsid w:val="57F85B92"/>
    <w:rsid w:val="690A42FD"/>
    <w:rsid w:val="6D716134"/>
    <w:rsid w:val="775F3163"/>
    <w:rsid w:val="7F1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FA162"/>
  <w15:chartTrackingRefBased/>
  <w15:docId w15:val="{0816F2A3-EF6F-40C1-B204-158CFB9E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Viết thư quốc tế UPU lần thứ 49: Thông điệp gửi người lớn về nạn xâm hại trẻ em VnDoc.com</vt:lpstr>
    </vt:vector>
  </TitlesOfParts>
  <Company>META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Viết thư quốc tế UPU lần thứ 49: Thông điệp gửi người lớn về nạn xâm hại trẻ em VnDoc.com</dc:title>
  <dc:subject/>
  <dc:creator>VnDoc.com</dc:creator>
  <cp:keywords/>
  <cp:lastModifiedBy>Admin</cp:lastModifiedBy>
  <cp:revision>2</cp:revision>
  <dcterms:created xsi:type="dcterms:W3CDTF">2020-03-12T08:13:00Z</dcterms:created>
  <dcterms:modified xsi:type="dcterms:W3CDTF">2020-03-12T08:13:00Z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